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BA1F1B">
      <w:pPr>
        <w:jc w:val="center"/>
        <w:rPr>
          <w:b/>
          <w:i/>
        </w:rPr>
      </w:pPr>
    </w:p>
    <w:p w:rsidR="00BA1F1B" w:rsidRPr="00BA1F1B" w:rsidRDefault="00BA1F1B" w:rsidP="00BA1F1B">
      <w:pPr>
        <w:jc w:val="center"/>
        <w:rPr>
          <w:b/>
          <w:i/>
          <w:sz w:val="48"/>
          <w:szCs w:val="48"/>
        </w:rPr>
      </w:pPr>
      <w:r w:rsidRPr="00BA1F1B">
        <w:rPr>
          <w:b/>
          <w:i/>
          <w:sz w:val="48"/>
          <w:szCs w:val="48"/>
        </w:rPr>
        <w:t>TRADING INSTRUCTIONS</w:t>
      </w: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p>
    <w:p w:rsidR="00BA1F1B" w:rsidRDefault="00BA1F1B" w:rsidP="00D007F1">
      <w:pPr>
        <w:jc w:val="center"/>
        <w:rPr>
          <w:b/>
          <w:i/>
        </w:rPr>
      </w:pPr>
      <w:r>
        <w:rPr>
          <w:b/>
          <w:i/>
        </w:rPr>
        <w:t>Banja Luka, 31.12.2012</w:t>
      </w:r>
    </w:p>
    <w:p w:rsidR="00BA1F1B" w:rsidRDefault="00BA1F1B" w:rsidP="00D007F1">
      <w:pPr>
        <w:jc w:val="center"/>
        <w:rPr>
          <w:b/>
          <w:i/>
        </w:rPr>
      </w:pPr>
      <w:r w:rsidRPr="00BA1F1B">
        <w:rPr>
          <w:b/>
          <w:i/>
          <w:highlight w:val="yellow"/>
        </w:rPr>
        <w:t>The English version of this text is for information purposes only. The Serbian version of the text is legally binding.</w:t>
      </w:r>
    </w:p>
    <w:p w:rsidR="00BA1F1B" w:rsidRPr="00BA1F1B" w:rsidRDefault="00BA1F1B" w:rsidP="00BA1F1B">
      <w:pPr>
        <w:tabs>
          <w:tab w:val="left" w:pos="375"/>
        </w:tabs>
      </w:pPr>
      <w:r w:rsidRPr="00BA1F1B">
        <w:lastRenderedPageBreak/>
        <w:tab/>
        <w:t xml:space="preserve">In accordance with </w:t>
      </w:r>
      <w:r>
        <w:t xml:space="preserve">Article 141 paragraph 1 item 1 of the Banja Luka Stock Exchange Rules </w:t>
      </w:r>
      <w:r w:rsidRPr="00BA1F1B">
        <w:t xml:space="preserve">01-UО-756/12 </w:t>
      </w:r>
      <w:r>
        <w:t>from 16.11.2012, the General Manager of the Stock Exchange adopts:</w:t>
      </w:r>
    </w:p>
    <w:p w:rsidR="00D007F1" w:rsidRPr="00AF5330" w:rsidRDefault="00BA1F1B" w:rsidP="00AF5330">
      <w:pPr>
        <w:pStyle w:val="ListParagraph"/>
        <w:numPr>
          <w:ilvl w:val="0"/>
          <w:numId w:val="1"/>
        </w:numPr>
        <w:rPr>
          <w:b/>
        </w:rPr>
      </w:pPr>
      <w:r>
        <w:rPr>
          <w:b/>
        </w:rPr>
        <w:t>GENERAL  PROVISIONS</w:t>
      </w:r>
    </w:p>
    <w:p w:rsidR="00AF5330" w:rsidRDefault="00AF5330" w:rsidP="00AF5330">
      <w:pPr>
        <w:jc w:val="center"/>
        <w:rPr>
          <w:b/>
        </w:rPr>
      </w:pPr>
      <w:r>
        <w:rPr>
          <w:b/>
        </w:rPr>
        <w:t>Instructions usage</w:t>
      </w:r>
    </w:p>
    <w:p w:rsidR="00AF5330" w:rsidRDefault="00AF5330" w:rsidP="00AF5330">
      <w:pPr>
        <w:jc w:val="center"/>
        <w:rPr>
          <w:b/>
        </w:rPr>
      </w:pPr>
      <w:r>
        <w:rPr>
          <w:b/>
        </w:rPr>
        <w:t>Article 1</w:t>
      </w:r>
    </w:p>
    <w:p w:rsidR="00AF5330" w:rsidRDefault="00BA1F1B" w:rsidP="00D007F1">
      <w:pPr>
        <w:jc w:val="center"/>
      </w:pPr>
      <w:r>
        <w:t>These</w:t>
      </w:r>
      <w:r w:rsidR="00DB7344">
        <w:t xml:space="preserve"> I</w:t>
      </w:r>
      <w:r w:rsidR="00AF5330">
        <w:t>nstructions regulate in details securities trading through BST and consist of:</w:t>
      </w:r>
    </w:p>
    <w:p w:rsidR="0042253B" w:rsidRDefault="0042253B" w:rsidP="0042253B">
      <w:pPr>
        <w:pStyle w:val="ListParagraph"/>
        <w:numPr>
          <w:ilvl w:val="0"/>
          <w:numId w:val="2"/>
        </w:numPr>
      </w:pPr>
      <w:r>
        <w:t>Trading methods, trading schedule and other trading parameters</w:t>
      </w:r>
      <w:r w:rsidR="004E6558">
        <w:t>;</w:t>
      </w:r>
    </w:p>
    <w:p w:rsidR="00AF5330" w:rsidRDefault="00AF5330" w:rsidP="0042253B">
      <w:pPr>
        <w:pStyle w:val="ListParagraph"/>
        <w:numPr>
          <w:ilvl w:val="0"/>
          <w:numId w:val="2"/>
        </w:numPr>
      </w:pPr>
      <w:r>
        <w:t>Public offer</w:t>
      </w:r>
      <w:r w:rsidR="00BA1F1B">
        <w:t>ing</w:t>
      </w:r>
      <w:r>
        <w:t xml:space="preserve"> procedures </w:t>
      </w:r>
      <w:r w:rsidR="00BA1F1B">
        <w:t>on</w:t>
      </w:r>
      <w:r>
        <w:t xml:space="preserve"> the Stock Exchange</w:t>
      </w:r>
      <w:r w:rsidR="004E6558">
        <w:t>;</w:t>
      </w:r>
    </w:p>
    <w:p w:rsidR="00F214A9" w:rsidRDefault="00F214A9" w:rsidP="003205EE">
      <w:pPr>
        <w:pStyle w:val="ListParagraph"/>
        <w:numPr>
          <w:ilvl w:val="0"/>
          <w:numId w:val="2"/>
        </w:numPr>
      </w:pPr>
      <w:r>
        <w:t xml:space="preserve"> Procedures for cancellation and change of trades</w:t>
      </w:r>
      <w:r w:rsidR="004E6558">
        <w:t>;</w:t>
      </w:r>
    </w:p>
    <w:p w:rsidR="003205EE" w:rsidRDefault="003205EE" w:rsidP="003205EE">
      <w:pPr>
        <w:pStyle w:val="ListParagraph"/>
        <w:numPr>
          <w:ilvl w:val="0"/>
          <w:numId w:val="2"/>
        </w:numPr>
      </w:pPr>
      <w:r>
        <w:t>Restricted influence on prices</w:t>
      </w:r>
      <w:r w:rsidR="00BA1F1B">
        <w:t>.</w:t>
      </w:r>
    </w:p>
    <w:p w:rsidR="00F214A9" w:rsidRDefault="00BA1F1B" w:rsidP="00F214A9">
      <w:pPr>
        <w:jc w:val="center"/>
        <w:rPr>
          <w:b/>
          <w:i/>
        </w:rPr>
      </w:pPr>
      <w:r>
        <w:rPr>
          <w:b/>
          <w:i/>
        </w:rPr>
        <w:t>Definitions of terms</w:t>
      </w:r>
    </w:p>
    <w:p w:rsidR="00F214A9" w:rsidRDefault="00F214A9" w:rsidP="00F214A9">
      <w:pPr>
        <w:jc w:val="center"/>
        <w:rPr>
          <w:b/>
        </w:rPr>
      </w:pPr>
      <w:r>
        <w:rPr>
          <w:b/>
        </w:rPr>
        <w:t>Article 2</w:t>
      </w:r>
    </w:p>
    <w:p w:rsidR="00363D51" w:rsidRDefault="00363D51" w:rsidP="00363D51">
      <w:pPr>
        <w:pStyle w:val="ListParagraph"/>
        <w:numPr>
          <w:ilvl w:val="0"/>
          <w:numId w:val="3"/>
        </w:numPr>
      </w:pPr>
      <w:r>
        <w:t>Terms used in these Instructions have the following meanings:</w:t>
      </w:r>
    </w:p>
    <w:p w:rsidR="00363D51" w:rsidRDefault="00363D51" w:rsidP="00363D51">
      <w:pPr>
        <w:pStyle w:val="ListParagraph"/>
        <w:numPr>
          <w:ilvl w:val="0"/>
          <w:numId w:val="4"/>
        </w:numPr>
      </w:pPr>
      <w:r>
        <w:t xml:space="preserve">Term the </w:t>
      </w:r>
      <w:r>
        <w:rPr>
          <w:b/>
        </w:rPr>
        <w:t>Rules</w:t>
      </w:r>
      <w:r>
        <w:t xml:space="preserve"> stands for the Rules of Banja Luka Stock Exchange;</w:t>
      </w:r>
    </w:p>
    <w:p w:rsidR="00363D51" w:rsidRDefault="00363D51" w:rsidP="00363D51">
      <w:pPr>
        <w:pStyle w:val="ListParagraph"/>
        <w:numPr>
          <w:ilvl w:val="0"/>
          <w:numId w:val="4"/>
        </w:numPr>
      </w:pPr>
      <w:r>
        <w:t xml:space="preserve">Term </w:t>
      </w:r>
      <w:r>
        <w:rPr>
          <w:b/>
        </w:rPr>
        <w:t>Instructions</w:t>
      </w:r>
      <w:r>
        <w:t xml:space="preserve"> stands for the Trading Instructions of Banja Luka Stock Exchange</w:t>
      </w:r>
      <w:r w:rsidR="004E6558">
        <w:t>.</w:t>
      </w:r>
    </w:p>
    <w:p w:rsidR="00363D51" w:rsidRDefault="00363D51" w:rsidP="00363D51">
      <w:pPr>
        <w:pStyle w:val="ListParagraph"/>
        <w:numPr>
          <w:ilvl w:val="0"/>
          <w:numId w:val="3"/>
        </w:numPr>
      </w:pPr>
      <w:r>
        <w:t>Terms and abbreviations defined by the Rules have the same meaning in these Instructions.</w:t>
      </w:r>
    </w:p>
    <w:p w:rsidR="00363D51" w:rsidRDefault="00363D51" w:rsidP="00363D51"/>
    <w:p w:rsidR="00363D51" w:rsidRDefault="00363D51" w:rsidP="00363D51">
      <w:pPr>
        <w:pStyle w:val="ListParagraph"/>
        <w:numPr>
          <w:ilvl w:val="0"/>
          <w:numId w:val="1"/>
        </w:numPr>
        <w:rPr>
          <w:b/>
        </w:rPr>
      </w:pPr>
      <w:r w:rsidRPr="00363D51">
        <w:rPr>
          <w:b/>
        </w:rPr>
        <w:t>TRADING THROUGH BST</w:t>
      </w:r>
    </w:p>
    <w:p w:rsidR="00363D51" w:rsidRPr="008403CA" w:rsidRDefault="00363D51" w:rsidP="00363D51">
      <w:pPr>
        <w:pStyle w:val="ListParagraph"/>
        <w:numPr>
          <w:ilvl w:val="1"/>
          <w:numId w:val="1"/>
        </w:numPr>
        <w:rPr>
          <w:b/>
        </w:rPr>
      </w:pPr>
      <w:r>
        <w:t xml:space="preserve">Trading Methods </w:t>
      </w:r>
    </w:p>
    <w:p w:rsidR="008403CA" w:rsidRDefault="008403CA" w:rsidP="008403CA">
      <w:pPr>
        <w:pStyle w:val="ListParagraph"/>
      </w:pPr>
    </w:p>
    <w:p w:rsidR="008403CA" w:rsidRDefault="008403CA" w:rsidP="008403CA">
      <w:pPr>
        <w:pStyle w:val="ListParagraph"/>
        <w:jc w:val="center"/>
        <w:rPr>
          <w:b/>
          <w:i/>
        </w:rPr>
      </w:pPr>
      <w:r w:rsidRPr="008403CA">
        <w:rPr>
          <w:b/>
          <w:i/>
        </w:rPr>
        <w:t xml:space="preserve">Continuous </w:t>
      </w:r>
      <w:r w:rsidRPr="00607967">
        <w:rPr>
          <w:b/>
          <w:i/>
        </w:rPr>
        <w:t>and auction trading</w:t>
      </w:r>
      <w:r w:rsidRPr="008403CA">
        <w:rPr>
          <w:b/>
          <w:i/>
        </w:rPr>
        <w:t xml:space="preserve"> methods</w:t>
      </w:r>
    </w:p>
    <w:p w:rsidR="00363D51" w:rsidRDefault="008403CA" w:rsidP="00B37239">
      <w:pPr>
        <w:pStyle w:val="ListParagraph"/>
        <w:jc w:val="center"/>
        <w:rPr>
          <w:b/>
        </w:rPr>
      </w:pPr>
      <w:r>
        <w:rPr>
          <w:b/>
        </w:rPr>
        <w:t>Article 3</w:t>
      </w:r>
    </w:p>
    <w:p w:rsidR="00B37239" w:rsidRDefault="00B37239" w:rsidP="00B37239">
      <w:pPr>
        <w:pStyle w:val="ListParagraph"/>
        <w:jc w:val="center"/>
        <w:rPr>
          <w:b/>
        </w:rPr>
      </w:pPr>
    </w:p>
    <w:p w:rsidR="00B37239" w:rsidRDefault="00B37239" w:rsidP="00B37239">
      <w:pPr>
        <w:pStyle w:val="ListParagraph"/>
        <w:numPr>
          <w:ilvl w:val="0"/>
          <w:numId w:val="5"/>
        </w:numPr>
      </w:pPr>
      <w:r>
        <w:t xml:space="preserve">Trading methods at </w:t>
      </w:r>
      <w:r w:rsidR="002A6FF4">
        <w:t xml:space="preserve">Stock </w:t>
      </w:r>
      <w:r w:rsidR="00DB7344">
        <w:t>Exchange</w:t>
      </w:r>
      <w:r>
        <w:t xml:space="preserve"> are continuous and auction trading.</w:t>
      </w:r>
    </w:p>
    <w:p w:rsidR="00B37239" w:rsidRDefault="00607967" w:rsidP="00B37239">
      <w:pPr>
        <w:pStyle w:val="ListParagraph"/>
        <w:numPr>
          <w:ilvl w:val="0"/>
          <w:numId w:val="5"/>
        </w:numPr>
      </w:pPr>
      <w:r>
        <w:t xml:space="preserve">In accordance </w:t>
      </w:r>
      <w:r w:rsidR="00DB7344">
        <w:t>with</w:t>
      </w:r>
      <w:r>
        <w:t xml:space="preserve"> </w:t>
      </w:r>
      <w:r w:rsidR="00DB7344">
        <w:t>the A</w:t>
      </w:r>
      <w:r>
        <w:t xml:space="preserve">rticle 102, paragraph 3 </w:t>
      </w:r>
      <w:r w:rsidR="00904859">
        <w:t xml:space="preserve">of the Rules, </w:t>
      </w:r>
      <w:r w:rsidR="00DB7344">
        <w:t xml:space="preserve">continuous trading </w:t>
      </w:r>
      <w:r w:rsidR="00904859">
        <w:t xml:space="preserve">liquidity criteria for </w:t>
      </w:r>
      <w:r w:rsidR="00DB7344">
        <w:t>s</w:t>
      </w:r>
      <w:r w:rsidR="00904859">
        <w:t>ecurities</w:t>
      </w:r>
      <w:r w:rsidR="00DB7344">
        <w:t xml:space="preserve"> listed on the Free M</w:t>
      </w:r>
      <w:r w:rsidR="00904859">
        <w:t xml:space="preserve">arket </w:t>
      </w:r>
      <w:r w:rsidR="00DB7344">
        <w:t>are</w:t>
      </w:r>
      <w:r w:rsidR="00904859">
        <w:t>:</w:t>
      </w:r>
    </w:p>
    <w:p w:rsidR="00904859" w:rsidRDefault="00187C1B" w:rsidP="00904859">
      <w:pPr>
        <w:pStyle w:val="ListParagraph"/>
        <w:numPr>
          <w:ilvl w:val="0"/>
          <w:numId w:val="6"/>
        </w:numPr>
      </w:pPr>
      <w:r>
        <w:t>the value of securities</w:t>
      </w:r>
      <w:r w:rsidR="00904859">
        <w:t xml:space="preserve"> trade divided by the number of possible trading days equal </w:t>
      </w:r>
      <w:r>
        <w:t xml:space="preserve">to </w:t>
      </w:r>
      <w:r w:rsidR="00904859">
        <w:t>or higher than 1,000 BAM</w:t>
      </w:r>
      <w:r w:rsidR="004E6558">
        <w:t>;</w:t>
      </w:r>
    </w:p>
    <w:p w:rsidR="00904859" w:rsidRDefault="00187C1B" w:rsidP="00904859">
      <w:pPr>
        <w:pStyle w:val="ListParagraph"/>
        <w:numPr>
          <w:ilvl w:val="0"/>
          <w:numId w:val="6"/>
        </w:numPr>
      </w:pPr>
      <w:r>
        <w:t xml:space="preserve">the number of transactions </w:t>
      </w:r>
      <w:r w:rsidR="00DB7344">
        <w:t>in</w:t>
      </w:r>
      <w:r>
        <w:t xml:space="preserve"> securities divided by the  number of possible trading days equal</w:t>
      </w:r>
      <w:r w:rsidR="004E6558">
        <w:t>s</w:t>
      </w:r>
      <w:r>
        <w:t xml:space="preserve"> to or higher than 3</w:t>
      </w:r>
      <w:r w:rsidR="004E6558">
        <w:t>;</w:t>
      </w:r>
    </w:p>
    <w:p w:rsidR="00187C1B" w:rsidRDefault="00187C1B" w:rsidP="00187C1B">
      <w:pPr>
        <w:pStyle w:val="ListParagraph"/>
        <w:numPr>
          <w:ilvl w:val="0"/>
          <w:numId w:val="6"/>
        </w:numPr>
      </w:pPr>
      <w:r>
        <w:t xml:space="preserve">the number of days </w:t>
      </w:r>
      <w:r w:rsidR="004E6558">
        <w:t>when security was traded divided</w:t>
      </w:r>
      <w:r>
        <w:t xml:space="preserve"> by the number of possible trading days equal</w:t>
      </w:r>
      <w:r w:rsidR="004E6558">
        <w:t>s</w:t>
      </w:r>
      <w:r>
        <w:t xml:space="preserve"> to or higher than 0.5</w:t>
      </w:r>
      <w:r w:rsidR="004E6558">
        <w:t>;</w:t>
      </w:r>
    </w:p>
    <w:p w:rsidR="00187C1B" w:rsidRDefault="004E6558" w:rsidP="00187C1B">
      <w:pPr>
        <w:pStyle w:val="ListParagraph"/>
        <w:numPr>
          <w:ilvl w:val="0"/>
          <w:numId w:val="6"/>
        </w:numPr>
      </w:pPr>
      <w:proofErr w:type="gramStart"/>
      <w:r>
        <w:t>t</w:t>
      </w:r>
      <w:r w:rsidR="00187C1B">
        <w:t>he</w:t>
      </w:r>
      <w:proofErr w:type="gramEnd"/>
      <w:r w:rsidR="00187C1B">
        <w:t xml:space="preserve"> number of possible trading days</w:t>
      </w:r>
      <w:r>
        <w:t xml:space="preserve"> must</w:t>
      </w:r>
      <w:r w:rsidR="00187C1B">
        <w:t xml:space="preserve"> be higher than 30.</w:t>
      </w:r>
    </w:p>
    <w:p w:rsidR="00187C1B" w:rsidRDefault="0042253B" w:rsidP="00187C1B">
      <w:pPr>
        <w:pStyle w:val="ListParagraph"/>
        <w:numPr>
          <w:ilvl w:val="0"/>
          <w:numId w:val="5"/>
        </w:numPr>
      </w:pPr>
      <w:r>
        <w:lastRenderedPageBreak/>
        <w:t>Liquidity</w:t>
      </w:r>
      <w:r w:rsidR="00187C1B">
        <w:t xml:space="preserve"> criteria is calculated twice a year (March 1 and September 1) taking in consideration data for the previous six months in relation to the day when they are calculated. </w:t>
      </w:r>
    </w:p>
    <w:p w:rsidR="00A13A69" w:rsidRDefault="00A13A69" w:rsidP="00A13A69">
      <w:pPr>
        <w:pStyle w:val="ListParagraph"/>
        <w:numPr>
          <w:ilvl w:val="0"/>
          <w:numId w:val="5"/>
        </w:numPr>
      </w:pPr>
      <w:r>
        <w:t xml:space="preserve">The </w:t>
      </w:r>
      <w:r w:rsidR="005E3569">
        <w:t xml:space="preserve">General Manager of the </w:t>
      </w:r>
      <w:r w:rsidR="002A6FF4">
        <w:t xml:space="preserve">Stock </w:t>
      </w:r>
      <w:r w:rsidR="005E3569">
        <w:t>Exchange</w:t>
      </w:r>
      <w:r>
        <w:t xml:space="preserve"> makes decision that </w:t>
      </w:r>
      <w:r w:rsidR="005E3569">
        <w:t>s</w:t>
      </w:r>
      <w:r>
        <w:t>ecurities</w:t>
      </w:r>
      <w:r w:rsidR="005E3569">
        <w:t xml:space="preserve"> listed on the Free Market that</w:t>
      </w:r>
      <w:r>
        <w:t xml:space="preserve"> fulfill the liquidity criteria on the day they are calculated, are traded continuously and sets the date on which the trade starts.</w:t>
      </w:r>
    </w:p>
    <w:p w:rsidR="00A13A69" w:rsidRDefault="00A13A69" w:rsidP="00A13A69">
      <w:pPr>
        <w:pStyle w:val="ListParagraph"/>
        <w:numPr>
          <w:ilvl w:val="0"/>
          <w:numId w:val="5"/>
        </w:numPr>
      </w:pPr>
      <w:r>
        <w:t>For securities that do not fulfill liquidity criteria, auction trading method is being used.</w:t>
      </w:r>
    </w:p>
    <w:p w:rsidR="00A13A69" w:rsidRDefault="0033582D" w:rsidP="00A13A69">
      <w:pPr>
        <w:pStyle w:val="ListParagraph"/>
        <w:numPr>
          <w:ilvl w:val="0"/>
          <w:numId w:val="5"/>
        </w:numPr>
      </w:pPr>
      <w:r>
        <w:t xml:space="preserve">In </w:t>
      </w:r>
      <w:r w:rsidR="00A13A69">
        <w:t xml:space="preserve">accordance </w:t>
      </w:r>
      <w:r w:rsidR="009137D5">
        <w:t>with</w:t>
      </w:r>
      <w:r w:rsidR="00A13A69">
        <w:t xml:space="preserve"> </w:t>
      </w:r>
      <w:r w:rsidR="009137D5">
        <w:t>the A</w:t>
      </w:r>
      <w:r w:rsidR="00A13A69">
        <w:t xml:space="preserve">rticle 108, paragraph 3 of the Rules, </w:t>
      </w:r>
      <w:r>
        <w:t xml:space="preserve">securities that are traded </w:t>
      </w:r>
      <w:r w:rsidR="009137D5">
        <w:t>on the Free M</w:t>
      </w:r>
      <w:r>
        <w:t xml:space="preserve">arket </w:t>
      </w:r>
      <w:r w:rsidR="009137D5">
        <w:t>using auction method</w:t>
      </w:r>
      <w:r>
        <w:t xml:space="preserve"> </w:t>
      </w:r>
      <w:r w:rsidR="009137D5">
        <w:t>shall be</w:t>
      </w:r>
      <w:r>
        <w:t xml:space="preserve"> traded without static limits in relation to closing price.</w:t>
      </w:r>
    </w:p>
    <w:p w:rsidR="0033582D" w:rsidRDefault="0033582D" w:rsidP="00904859">
      <w:pPr>
        <w:pStyle w:val="ListParagraph"/>
        <w:numPr>
          <w:ilvl w:val="0"/>
          <w:numId w:val="5"/>
        </w:numPr>
      </w:pPr>
      <w:r>
        <w:t xml:space="preserve">In accordance with </w:t>
      </w:r>
      <w:r w:rsidR="00566CE9">
        <w:t>the A</w:t>
      </w:r>
      <w:r>
        <w:t xml:space="preserve">rticle 120 of the Rules, special auctions </w:t>
      </w:r>
      <w:r w:rsidR="00566CE9">
        <w:t>shall be used</w:t>
      </w:r>
      <w:r>
        <w:t xml:space="preserve"> for packet of shares (large lot).</w:t>
      </w:r>
    </w:p>
    <w:p w:rsidR="0033582D" w:rsidRDefault="0033582D" w:rsidP="0033582D">
      <w:pPr>
        <w:pStyle w:val="ListParagraph"/>
        <w:numPr>
          <w:ilvl w:val="0"/>
          <w:numId w:val="5"/>
        </w:numPr>
      </w:pPr>
      <w:r>
        <w:t>Detailed description of these m</w:t>
      </w:r>
      <w:r w:rsidR="00566CE9">
        <w:t>ethods can be found in Trading Manual</w:t>
      </w:r>
      <w:r>
        <w:t>.</w:t>
      </w:r>
    </w:p>
    <w:p w:rsidR="00566CE9" w:rsidRDefault="00566CE9" w:rsidP="0033582D">
      <w:pPr>
        <w:jc w:val="center"/>
        <w:rPr>
          <w:b/>
          <w:i/>
        </w:rPr>
      </w:pPr>
    </w:p>
    <w:p w:rsidR="0033582D" w:rsidRDefault="0033582D" w:rsidP="0033582D">
      <w:pPr>
        <w:jc w:val="center"/>
        <w:rPr>
          <w:b/>
          <w:i/>
        </w:rPr>
      </w:pPr>
      <w:r>
        <w:rPr>
          <w:b/>
          <w:i/>
        </w:rPr>
        <w:t>Block Trade</w:t>
      </w:r>
    </w:p>
    <w:p w:rsidR="0033582D" w:rsidRDefault="0033582D" w:rsidP="0033582D">
      <w:pPr>
        <w:jc w:val="center"/>
        <w:rPr>
          <w:b/>
        </w:rPr>
      </w:pPr>
      <w:r>
        <w:rPr>
          <w:b/>
        </w:rPr>
        <w:t>Article 4</w:t>
      </w:r>
    </w:p>
    <w:p w:rsidR="0033582D" w:rsidRDefault="00C66226" w:rsidP="0033582D">
      <w:pPr>
        <w:pStyle w:val="ListParagraph"/>
        <w:numPr>
          <w:ilvl w:val="0"/>
          <w:numId w:val="7"/>
        </w:numPr>
      </w:pPr>
      <w:r>
        <w:t>I</w:t>
      </w:r>
      <w:r w:rsidR="000D5238">
        <w:t xml:space="preserve">t is </w:t>
      </w:r>
      <w:r>
        <w:t>allowed</w:t>
      </w:r>
      <w:r w:rsidR="000D5238">
        <w:t xml:space="preserve"> to trade only blocks</w:t>
      </w:r>
      <w:r>
        <w:t xml:space="preserve"> outside the organized market</w:t>
      </w:r>
      <w:r w:rsidR="000D5238">
        <w:t xml:space="preserve">, by reporting a block transaction to the Stock Exchange by using the form in the </w:t>
      </w:r>
      <w:r>
        <w:t>A</w:t>
      </w:r>
      <w:r w:rsidR="000D5238">
        <w:t>ppendix (form PBP).</w:t>
      </w:r>
    </w:p>
    <w:p w:rsidR="000D5238" w:rsidRDefault="009A78B5" w:rsidP="000D5238">
      <w:pPr>
        <w:pStyle w:val="ListParagraph"/>
        <w:numPr>
          <w:ilvl w:val="0"/>
          <w:numId w:val="7"/>
        </w:numPr>
      </w:pPr>
      <w:r>
        <w:t>Block trade</w:t>
      </w:r>
      <w:r w:rsidR="000D5238">
        <w:t xml:space="preserve"> i</w:t>
      </w:r>
      <w:r w:rsidR="00F74F79">
        <w:t>s</w:t>
      </w:r>
      <w:r w:rsidR="000D5238">
        <w:t xml:space="preserve"> reported with the price </w:t>
      </w:r>
      <w:r w:rsidR="0014118A">
        <w:t>that should not be more than 20% lower than the last</w:t>
      </w:r>
      <w:r>
        <w:t xml:space="preserve"> official p</w:t>
      </w:r>
      <w:r w:rsidR="0014118A">
        <w:t>rice.</w:t>
      </w:r>
    </w:p>
    <w:p w:rsidR="0014118A" w:rsidRDefault="0014118A" w:rsidP="000D5238">
      <w:pPr>
        <w:pStyle w:val="ListParagraph"/>
        <w:numPr>
          <w:ilvl w:val="0"/>
          <w:numId w:val="7"/>
        </w:numPr>
      </w:pPr>
      <w:r>
        <w:t>Block trade shall be reported to the Stock Exchange in person or by fax, the latest 15 minutes prior to the closure of the tra</w:t>
      </w:r>
      <w:r w:rsidR="009A78B5">
        <w:t>ding</w:t>
      </w:r>
      <w:r>
        <w:t xml:space="preserve">. </w:t>
      </w:r>
    </w:p>
    <w:p w:rsidR="0014118A" w:rsidRDefault="0014118A" w:rsidP="000D5238">
      <w:pPr>
        <w:pStyle w:val="ListParagraph"/>
        <w:numPr>
          <w:ilvl w:val="0"/>
          <w:numId w:val="7"/>
        </w:numPr>
      </w:pPr>
      <w:r>
        <w:t xml:space="preserve">The Stock Exchange informs </w:t>
      </w:r>
      <w:r w:rsidR="004014C9">
        <w:t>the Republic of Srpska Securities Commission</w:t>
      </w:r>
      <w:r w:rsidR="009A78B5">
        <w:t xml:space="preserve"> on reported block trades</w:t>
      </w:r>
      <w:r w:rsidR="004014C9">
        <w:t xml:space="preserve">. </w:t>
      </w:r>
    </w:p>
    <w:p w:rsidR="004014C9" w:rsidRDefault="004014C9" w:rsidP="000D5238">
      <w:pPr>
        <w:pStyle w:val="ListParagraph"/>
        <w:numPr>
          <w:ilvl w:val="0"/>
          <w:numId w:val="7"/>
        </w:numPr>
      </w:pPr>
      <w:r>
        <w:t>The Stock Exchange keeps a special record of block tra</w:t>
      </w:r>
      <w:r w:rsidR="00953173">
        <w:t>de</w:t>
      </w:r>
      <w:r w:rsidR="009A78B5">
        <w:t>s</w:t>
      </w:r>
      <w:r>
        <w:t>.</w:t>
      </w:r>
    </w:p>
    <w:p w:rsidR="004014C9" w:rsidRDefault="004014C9" w:rsidP="004014C9">
      <w:pPr>
        <w:pStyle w:val="ListParagraph"/>
      </w:pPr>
    </w:p>
    <w:p w:rsidR="00953173" w:rsidRDefault="00953173" w:rsidP="00953173">
      <w:pPr>
        <w:pStyle w:val="ListParagraph"/>
        <w:jc w:val="center"/>
        <w:rPr>
          <w:b/>
          <w:i/>
        </w:rPr>
      </w:pPr>
      <w:r>
        <w:rPr>
          <w:b/>
          <w:i/>
        </w:rPr>
        <w:t>Interrupted</w:t>
      </w:r>
      <w:r w:rsidRPr="00953173">
        <w:rPr>
          <w:b/>
          <w:i/>
        </w:rPr>
        <w:t xml:space="preserve"> auctions due to price fluctuations </w:t>
      </w:r>
    </w:p>
    <w:p w:rsidR="00953173" w:rsidRDefault="00953173" w:rsidP="00953173">
      <w:pPr>
        <w:pStyle w:val="ListParagraph"/>
        <w:jc w:val="center"/>
        <w:rPr>
          <w:b/>
        </w:rPr>
      </w:pPr>
      <w:r>
        <w:rPr>
          <w:b/>
        </w:rPr>
        <w:t>Article 5</w:t>
      </w:r>
    </w:p>
    <w:p w:rsidR="00953173" w:rsidRDefault="00953173" w:rsidP="00953173">
      <w:pPr>
        <w:pStyle w:val="ListParagraph"/>
        <w:rPr>
          <w:b/>
        </w:rPr>
      </w:pPr>
    </w:p>
    <w:p w:rsidR="00953173" w:rsidRDefault="00953173" w:rsidP="00A01800">
      <w:pPr>
        <w:pStyle w:val="ListParagraph"/>
        <w:numPr>
          <w:ilvl w:val="0"/>
          <w:numId w:val="9"/>
        </w:numPr>
      </w:pPr>
      <w:r>
        <w:t xml:space="preserve">According to </w:t>
      </w:r>
      <w:r w:rsidR="00C37361">
        <w:t>the A</w:t>
      </w:r>
      <w:r>
        <w:t>rticle 109, paragraph 1 of the Rules, trading interval includes</w:t>
      </w:r>
      <w:r w:rsidR="009578BB">
        <w:t xml:space="preserve"> prices </w:t>
      </w:r>
      <w:r w:rsidR="00A01800">
        <w:t xml:space="preserve">that do not differ from the last reference price more than 3%, rounded for </w:t>
      </w:r>
      <w:r w:rsidR="00C37361">
        <w:t>price step</w:t>
      </w:r>
      <w:r w:rsidR="00A01800">
        <w:t>.</w:t>
      </w:r>
    </w:p>
    <w:p w:rsidR="00A01800" w:rsidRDefault="00A01800" w:rsidP="00A01800">
      <w:pPr>
        <w:pStyle w:val="ListParagraph"/>
        <w:numPr>
          <w:ilvl w:val="0"/>
          <w:numId w:val="9"/>
        </w:numPr>
      </w:pPr>
      <w:r>
        <w:t xml:space="preserve"> Interrupted auction is initiated by an order that would, if executed, influence the change in price that would be out of the trading interval.</w:t>
      </w:r>
    </w:p>
    <w:p w:rsidR="00360207" w:rsidRDefault="00360207" w:rsidP="00A01800">
      <w:pPr>
        <w:pStyle w:val="ListParagraph"/>
        <w:numPr>
          <w:ilvl w:val="0"/>
          <w:numId w:val="9"/>
        </w:numPr>
      </w:pPr>
      <w:r>
        <w:t xml:space="preserve">Depending </w:t>
      </w:r>
      <w:r w:rsidR="001833CC">
        <w:t>on the market status and trading method</w:t>
      </w:r>
      <w:r>
        <w:t xml:space="preserve">, interrupted auctions  take place in following cases: </w:t>
      </w:r>
    </w:p>
    <w:p w:rsidR="00A01800" w:rsidRDefault="00A01800" w:rsidP="00AD2468">
      <w:pPr>
        <w:pStyle w:val="ListParagraph"/>
      </w:pPr>
      <w:r>
        <w:t xml:space="preserve">1. </w:t>
      </w:r>
      <w:r w:rsidR="00360207">
        <w:t xml:space="preserve"> Interrupted auction in continuous trading may be initiated by all </w:t>
      </w:r>
      <w:r w:rsidR="008877C1">
        <w:t>types</w:t>
      </w:r>
      <w:r w:rsidR="00360207">
        <w:t xml:space="preserve"> of orders, </w:t>
      </w:r>
      <w:r w:rsidR="00AD2468">
        <w:t xml:space="preserve">except for “immediate or cancel” order and “fill or kill” order. Entering “immediate or cancel” and “fill or kill” orders is possible only within the trading interval. </w:t>
      </w:r>
      <w:r>
        <w:t xml:space="preserve"> </w:t>
      </w:r>
    </w:p>
    <w:p w:rsidR="00A01800" w:rsidRDefault="00A01800" w:rsidP="00DF05EF">
      <w:pPr>
        <w:pStyle w:val="ListParagraph"/>
      </w:pPr>
      <w:r>
        <w:lastRenderedPageBreak/>
        <w:t xml:space="preserve">2. </w:t>
      </w:r>
      <w:r w:rsidR="00AD2468">
        <w:t xml:space="preserve"> In case the opening price is different from the reference price for more than 3% rounded for </w:t>
      </w:r>
      <w:r w:rsidR="008877C1">
        <w:t>the price step</w:t>
      </w:r>
      <w:r w:rsidR="00AD2468">
        <w:t xml:space="preserve">, at the moment of the opening the market, interrupted auction </w:t>
      </w:r>
      <w:r w:rsidR="008877C1">
        <w:t>shall be imitated</w:t>
      </w:r>
      <w:r w:rsidR="00AD2468">
        <w:t xml:space="preserve">. </w:t>
      </w:r>
    </w:p>
    <w:p w:rsidR="00AD2468" w:rsidRDefault="00AD2468" w:rsidP="00AD2468">
      <w:r>
        <w:t xml:space="preserve">(4) </w:t>
      </w:r>
      <w:r w:rsidR="00E85ED6">
        <w:t>Detailed description of interrupted auction due to price fluctuations is in the Trading Manual.</w:t>
      </w:r>
    </w:p>
    <w:p w:rsidR="00E85ED6" w:rsidRDefault="00E85ED6" w:rsidP="00AD2468"/>
    <w:p w:rsidR="00E85ED6" w:rsidRDefault="004704F3" w:rsidP="004704F3">
      <w:pPr>
        <w:jc w:val="center"/>
        <w:rPr>
          <w:b/>
          <w:i/>
        </w:rPr>
      </w:pPr>
      <w:proofErr w:type="spellStart"/>
      <w:r>
        <w:rPr>
          <w:b/>
          <w:i/>
        </w:rPr>
        <w:t>Noninitation</w:t>
      </w:r>
      <w:proofErr w:type="spellEnd"/>
      <w:r>
        <w:rPr>
          <w:b/>
          <w:i/>
        </w:rPr>
        <w:t xml:space="preserve"> of interrupted auction</w:t>
      </w:r>
    </w:p>
    <w:p w:rsidR="004704F3" w:rsidRDefault="004704F3" w:rsidP="004704F3">
      <w:pPr>
        <w:jc w:val="center"/>
        <w:rPr>
          <w:b/>
        </w:rPr>
      </w:pPr>
      <w:r>
        <w:rPr>
          <w:b/>
        </w:rPr>
        <w:t>Article 6</w:t>
      </w:r>
    </w:p>
    <w:p w:rsidR="00A11CE8" w:rsidRDefault="004704F3" w:rsidP="00A11CE8">
      <w:pPr>
        <w:pStyle w:val="ListParagraph"/>
        <w:numPr>
          <w:ilvl w:val="0"/>
          <w:numId w:val="10"/>
        </w:numPr>
      </w:pPr>
      <w:r>
        <w:t>If an interrupted auction i</w:t>
      </w:r>
      <w:r w:rsidR="00D57AEC">
        <w:t>s not initiated in auction trading</w:t>
      </w:r>
      <w:r>
        <w:t xml:space="preserve"> according to</w:t>
      </w:r>
      <w:r w:rsidR="00D57AEC">
        <w:t xml:space="preserve"> the A</w:t>
      </w:r>
      <w:r>
        <w:t xml:space="preserve">rticle 109, paragraph 1 of the Rules, trades </w:t>
      </w:r>
      <w:r w:rsidR="00D57AEC">
        <w:t>shall be</w:t>
      </w:r>
      <w:r>
        <w:t xml:space="preserve"> cancelled, while a new auction </w:t>
      </w:r>
      <w:r w:rsidR="00D57AEC">
        <w:t>shall be</w:t>
      </w:r>
      <w:r w:rsidR="005931F5">
        <w:t xml:space="preserve"> </w:t>
      </w:r>
      <w:r>
        <w:t xml:space="preserve">initiated the same trading day according to the second paragraph of this </w:t>
      </w:r>
      <w:r w:rsidR="00D57AEC">
        <w:t>A</w:t>
      </w:r>
      <w:r>
        <w:t>rticle</w:t>
      </w:r>
      <w:r w:rsidR="00A11CE8">
        <w:t>.</w:t>
      </w:r>
    </w:p>
    <w:p w:rsidR="00A11CE8" w:rsidRDefault="00A11CE8" w:rsidP="00A11CE8">
      <w:pPr>
        <w:pStyle w:val="ListParagraph"/>
        <w:numPr>
          <w:ilvl w:val="0"/>
          <w:numId w:val="10"/>
        </w:numPr>
      </w:pPr>
      <w:r>
        <w:t xml:space="preserve">Additional auction from paragraph </w:t>
      </w:r>
      <w:r w:rsidR="005C66C5">
        <w:t>1</w:t>
      </w:r>
      <w:r>
        <w:t xml:space="preserve"> of this </w:t>
      </w:r>
      <w:r w:rsidR="005C66C5">
        <w:t>A</w:t>
      </w:r>
      <w:r>
        <w:t>rticle</w:t>
      </w:r>
      <w:r w:rsidR="005C66C5">
        <w:t xml:space="preserve"> shall be </w:t>
      </w:r>
      <w:r>
        <w:t xml:space="preserve">executed in the following way: </w:t>
      </w:r>
    </w:p>
    <w:p w:rsidR="00A11CE8" w:rsidRDefault="00A11CE8" w:rsidP="00A11CE8">
      <w:pPr>
        <w:pStyle w:val="ListParagraph"/>
      </w:pPr>
      <w:r>
        <w:t xml:space="preserve">1. By 12:02 pm when the market is closing for auction method of trading in BTS, reasons are identified for which the auction had to be interrupted, even though it has not happened according to the Rules; </w:t>
      </w:r>
    </w:p>
    <w:p w:rsidR="00911538" w:rsidRDefault="00A11CE8" w:rsidP="00A11CE8">
      <w:pPr>
        <w:pStyle w:val="ListParagraph"/>
      </w:pPr>
      <w:r>
        <w:t xml:space="preserve">2. </w:t>
      </w:r>
      <w:proofErr w:type="gramStart"/>
      <w:r w:rsidR="0011217C">
        <w:t>Trading</w:t>
      </w:r>
      <w:proofErr w:type="gramEnd"/>
      <w:r w:rsidR="0011217C">
        <w:t xml:space="preserve"> in these securities shall be suspended</w:t>
      </w:r>
      <w:r w:rsidR="00911538">
        <w:t xml:space="preserve"> until the new </w:t>
      </w:r>
      <w:r w:rsidR="0011217C">
        <w:t>trading schedule</w:t>
      </w:r>
      <w:r w:rsidR="00911538">
        <w:t xml:space="preserve"> for auction trading</w:t>
      </w:r>
      <w:r w:rsidR="0011217C">
        <w:t xml:space="preserve"> is created</w:t>
      </w:r>
      <w:r w:rsidR="00911538">
        <w:t xml:space="preserve"> </w:t>
      </w:r>
      <w:r w:rsidR="0011217C">
        <w:t xml:space="preserve">for the same trading </w:t>
      </w:r>
      <w:r w:rsidR="00911538">
        <w:t>day;</w:t>
      </w:r>
    </w:p>
    <w:p w:rsidR="00A11CE8" w:rsidRDefault="00A11CE8" w:rsidP="00911538">
      <w:pPr>
        <w:pStyle w:val="ListParagraph"/>
      </w:pPr>
      <w:r>
        <w:t xml:space="preserve">3. </w:t>
      </w:r>
      <w:r w:rsidR="00911538">
        <w:t xml:space="preserve">The </w:t>
      </w:r>
      <w:r w:rsidR="0011217C">
        <w:t>Stock Exchange shall</w:t>
      </w:r>
      <w:r w:rsidR="00911538">
        <w:t xml:space="preserve"> cancel all transactions from item </w:t>
      </w:r>
      <w:r w:rsidR="0011217C">
        <w:t>1 of this paragraph</w:t>
      </w:r>
      <w:r w:rsidR="00911538">
        <w:t xml:space="preserve"> and inform the </w:t>
      </w:r>
      <w:r w:rsidR="0011217C">
        <w:t xml:space="preserve">Members </w:t>
      </w:r>
      <w:r w:rsidR="00911538">
        <w:t>o</w:t>
      </w:r>
      <w:r w:rsidR="0011217C">
        <w:t>n</w:t>
      </w:r>
      <w:r w:rsidR="00911538">
        <w:t xml:space="preserve"> actions taken; </w:t>
      </w:r>
    </w:p>
    <w:p w:rsidR="00A11CE8" w:rsidRDefault="00A11CE8" w:rsidP="00A11CE8">
      <w:pPr>
        <w:pStyle w:val="ListParagraph"/>
      </w:pPr>
      <w:r>
        <w:t xml:space="preserve">4. </w:t>
      </w:r>
      <w:r w:rsidR="00D17FCE">
        <w:t>Me</w:t>
      </w:r>
      <w:r w:rsidR="00911538">
        <w:t xml:space="preserve">mbers </w:t>
      </w:r>
      <w:r w:rsidR="00D17FCE">
        <w:t>must harmonize</w:t>
      </w:r>
      <w:r w:rsidR="00911538">
        <w:t xml:space="preserve"> the orders </w:t>
      </w:r>
      <w:r w:rsidR="00D17FCE">
        <w:t xml:space="preserve">status </w:t>
      </w:r>
      <w:r w:rsidR="00911538">
        <w:t xml:space="preserve">in </w:t>
      </w:r>
      <w:r w:rsidR="00D17FCE">
        <w:t xml:space="preserve">the </w:t>
      </w:r>
      <w:r w:rsidR="00911538">
        <w:t>BST before the stock market reopens for those securities</w:t>
      </w:r>
      <w:r>
        <w:t>;</w:t>
      </w:r>
    </w:p>
    <w:p w:rsidR="00A11CE8" w:rsidRDefault="00A11CE8" w:rsidP="006E20E0">
      <w:pPr>
        <w:pStyle w:val="ListParagraph"/>
      </w:pPr>
      <w:r>
        <w:t>5.</w:t>
      </w:r>
      <w:r w:rsidR="00AF361B">
        <w:t xml:space="preserve"> T</w:t>
      </w:r>
      <w:r w:rsidR="006E20E0">
        <w:t xml:space="preserve">rading interval </w:t>
      </w:r>
      <w:r w:rsidR="00AF361B">
        <w:t>shall be suspended for securities for which new trading schedule is created</w:t>
      </w:r>
      <w:r w:rsidR="006E20E0">
        <w:t xml:space="preserve">; </w:t>
      </w:r>
    </w:p>
    <w:p w:rsidR="006E20E0" w:rsidRDefault="00A11CE8" w:rsidP="00A11CE8">
      <w:pPr>
        <w:pStyle w:val="ListParagraph"/>
      </w:pPr>
      <w:r>
        <w:t xml:space="preserve">6. </w:t>
      </w:r>
      <w:r w:rsidR="00AF361B">
        <w:t>A</w:t>
      </w:r>
      <w:r w:rsidR="006E20E0">
        <w:t xml:space="preserve"> new auction is started</w:t>
      </w:r>
      <w:r w:rsidR="00AF361B">
        <w:t xml:space="preserve"> for these securities</w:t>
      </w:r>
      <w:r w:rsidR="006E20E0">
        <w:t xml:space="preserve"> with the following schedule: </w:t>
      </w:r>
    </w:p>
    <w:p w:rsidR="00A11CE8" w:rsidRDefault="00A11CE8" w:rsidP="00A11CE8">
      <w:pPr>
        <w:pStyle w:val="ListParagraph"/>
      </w:pPr>
      <w:proofErr w:type="gramStart"/>
      <w:r>
        <w:t>a</w:t>
      </w:r>
      <w:proofErr w:type="gramEnd"/>
      <w:r>
        <w:t xml:space="preserve">. </w:t>
      </w:r>
      <w:proofErr w:type="spellStart"/>
      <w:r w:rsidR="00AF361B">
        <w:t>preopen</w:t>
      </w:r>
      <w:proofErr w:type="spellEnd"/>
      <w:r w:rsidR="00AF361B">
        <w:t xml:space="preserve"> market</w:t>
      </w:r>
      <w:r w:rsidR="006E20E0">
        <w:t xml:space="preserve"> is 30 minutes, from </w:t>
      </w:r>
      <w:r>
        <w:t>12:45 do 13:15;</w:t>
      </w:r>
    </w:p>
    <w:p w:rsidR="00A11CE8" w:rsidRDefault="00A11CE8" w:rsidP="00A11CE8">
      <w:pPr>
        <w:pStyle w:val="ListParagraph"/>
      </w:pPr>
      <w:proofErr w:type="gramStart"/>
      <w:r>
        <w:t>b</w:t>
      </w:r>
      <w:proofErr w:type="gramEnd"/>
      <w:r>
        <w:t xml:space="preserve">. </w:t>
      </w:r>
      <w:r w:rsidR="00AF361B">
        <w:t>market opening</w:t>
      </w:r>
      <w:r w:rsidR="00B34177">
        <w:t xml:space="preserve"> is within the time interval of: </w:t>
      </w:r>
      <w:r>
        <w:t xml:space="preserve">13:15 </w:t>
      </w:r>
      <w:proofErr w:type="spellStart"/>
      <w:r>
        <w:t>i</w:t>
      </w:r>
      <w:proofErr w:type="spellEnd"/>
      <w:r>
        <w:t xml:space="preserve"> 13:17, </w:t>
      </w:r>
      <w:r w:rsidR="00B34177">
        <w:t xml:space="preserve">after which the </w:t>
      </w:r>
      <w:r w:rsidR="00AF361B">
        <w:t>market</w:t>
      </w:r>
      <w:r w:rsidR="00B34177">
        <w:t xml:space="preserve"> is closed</w:t>
      </w:r>
      <w:r>
        <w:t>;</w:t>
      </w:r>
    </w:p>
    <w:p w:rsidR="00A11CE8" w:rsidRDefault="00A11CE8" w:rsidP="00A11CE8">
      <w:pPr>
        <w:pStyle w:val="ListParagraph"/>
      </w:pPr>
      <w:r>
        <w:t xml:space="preserve">7. </w:t>
      </w:r>
      <w:r w:rsidR="00B34177">
        <w:t xml:space="preserve">The interrupted auction is not taking place in the additional auction with new trading </w:t>
      </w:r>
      <w:r w:rsidR="00826FEE">
        <w:t>schedule</w:t>
      </w:r>
      <w:r>
        <w:t>;</w:t>
      </w:r>
    </w:p>
    <w:p w:rsidR="00A11CE8" w:rsidRDefault="00A11CE8" w:rsidP="00A11CE8">
      <w:pPr>
        <w:pStyle w:val="ListParagraph"/>
      </w:pPr>
      <w:r>
        <w:t xml:space="preserve">8. </w:t>
      </w:r>
      <w:r w:rsidR="00B34177">
        <w:t xml:space="preserve">The transactions </w:t>
      </w:r>
      <w:r w:rsidR="00826FEE">
        <w:t>executed</w:t>
      </w:r>
      <w:r w:rsidR="00B34177">
        <w:t xml:space="preserve"> in the new auction may be cancelled </w:t>
      </w:r>
      <w:r w:rsidR="00826FEE">
        <w:t>until</w:t>
      </w:r>
      <w:r w:rsidR="00B34177">
        <w:t xml:space="preserve"> 14:00, with 13:45 deadline for cancellation </w:t>
      </w:r>
      <w:r w:rsidR="00826FEE">
        <w:t>request</w:t>
      </w:r>
      <w:r w:rsidR="00B34177">
        <w:t xml:space="preserve"> to be submitted, and 14:00 deadline for change of t</w:t>
      </w:r>
      <w:r w:rsidR="00826FEE">
        <w:t>rades</w:t>
      </w:r>
      <w:r w:rsidR="00B34177">
        <w:t xml:space="preserve">. </w:t>
      </w:r>
    </w:p>
    <w:p w:rsidR="00B34177" w:rsidRDefault="00B34177" w:rsidP="000073BC">
      <w:pPr>
        <w:ind w:left="426"/>
      </w:pPr>
      <w:r>
        <w:t xml:space="preserve">(3) If the interrupted auction </w:t>
      </w:r>
      <w:r w:rsidR="00F96393">
        <w:t>is not initiated</w:t>
      </w:r>
      <w:r>
        <w:t xml:space="preserve"> during continuous trading or opening of trading in continuous trading method, trading</w:t>
      </w:r>
      <w:r w:rsidR="00F96393">
        <w:t xml:space="preserve"> shall</w:t>
      </w:r>
      <w:r>
        <w:t xml:space="preserve"> continue and additional auction</w:t>
      </w:r>
      <w:r w:rsidR="00F96393">
        <w:t xml:space="preserve"> shall</w:t>
      </w:r>
      <w:r>
        <w:t xml:space="preserve"> not initiated. </w:t>
      </w:r>
    </w:p>
    <w:p w:rsidR="00B34177" w:rsidRDefault="00B34177" w:rsidP="00B34177">
      <w:pPr>
        <w:rPr>
          <w:b/>
        </w:rPr>
      </w:pPr>
      <w:r>
        <w:rPr>
          <w:b/>
        </w:rPr>
        <w:t xml:space="preserve">2.2. </w:t>
      </w:r>
      <w:r>
        <w:rPr>
          <w:b/>
        </w:rPr>
        <w:tab/>
      </w:r>
      <w:r w:rsidRPr="0008646B">
        <w:t xml:space="preserve">TRADING </w:t>
      </w:r>
      <w:r w:rsidR="00656D54" w:rsidRPr="0008646B">
        <w:t>SCHEDULE</w:t>
      </w:r>
    </w:p>
    <w:p w:rsidR="00B34177" w:rsidRDefault="00DF72E5" w:rsidP="00B34177">
      <w:pPr>
        <w:jc w:val="center"/>
        <w:rPr>
          <w:b/>
          <w:i/>
        </w:rPr>
      </w:pPr>
      <w:r>
        <w:rPr>
          <w:b/>
          <w:i/>
        </w:rPr>
        <w:t>Trading hours</w:t>
      </w:r>
    </w:p>
    <w:p w:rsidR="00656D54" w:rsidRDefault="00656D54" w:rsidP="00B34177">
      <w:pPr>
        <w:jc w:val="center"/>
        <w:rPr>
          <w:b/>
        </w:rPr>
      </w:pPr>
      <w:r>
        <w:rPr>
          <w:b/>
        </w:rPr>
        <w:t>Article 7</w:t>
      </w:r>
    </w:p>
    <w:p w:rsidR="00656D54" w:rsidRDefault="00656D54" w:rsidP="00656D54">
      <w:pPr>
        <w:pStyle w:val="ListParagraph"/>
        <w:numPr>
          <w:ilvl w:val="0"/>
          <w:numId w:val="11"/>
        </w:numPr>
      </w:pPr>
      <w:r>
        <w:t xml:space="preserve">According to </w:t>
      </w:r>
      <w:r w:rsidR="00DF72E5">
        <w:t>the A</w:t>
      </w:r>
      <w:r>
        <w:t xml:space="preserve">rticle 73, paragraph 3 of the Rules, the trading </w:t>
      </w:r>
      <w:r w:rsidR="00DF72E5">
        <w:t xml:space="preserve">hours shall be defined for continuous, </w:t>
      </w:r>
      <w:r>
        <w:t xml:space="preserve">auction trading methods </w:t>
      </w:r>
      <w:r w:rsidR="00DF72E5">
        <w:t xml:space="preserve">and </w:t>
      </w:r>
      <w:r>
        <w:t>auctions for packet (large lots) of shares.</w:t>
      </w:r>
    </w:p>
    <w:p w:rsidR="00656D54" w:rsidRDefault="00656D54" w:rsidP="00656D54">
      <w:pPr>
        <w:pStyle w:val="ListParagraph"/>
        <w:numPr>
          <w:ilvl w:val="0"/>
          <w:numId w:val="11"/>
        </w:numPr>
      </w:pPr>
      <w:r>
        <w:t xml:space="preserve">For continuous trading method the </w:t>
      </w:r>
      <w:r w:rsidR="00DF72E5">
        <w:t xml:space="preserve">trading </w:t>
      </w:r>
      <w:r>
        <w:t>schedule is:</w:t>
      </w:r>
    </w:p>
    <w:p w:rsidR="00656D54" w:rsidRDefault="00DF72E5" w:rsidP="00656D54">
      <w:pPr>
        <w:pStyle w:val="ListParagraph"/>
        <w:numPr>
          <w:ilvl w:val="0"/>
          <w:numId w:val="12"/>
        </w:numPr>
      </w:pPr>
      <w:proofErr w:type="spellStart"/>
      <w:r>
        <w:lastRenderedPageBreak/>
        <w:t>Preopen</w:t>
      </w:r>
      <w:proofErr w:type="spellEnd"/>
      <w:r>
        <w:t xml:space="preserve"> market</w:t>
      </w:r>
      <w:r w:rsidR="00656D54">
        <w:t xml:space="preserve"> – 8.30 to 9.30;</w:t>
      </w:r>
    </w:p>
    <w:p w:rsidR="00656D54" w:rsidRDefault="00DF72E5" w:rsidP="00656D54">
      <w:pPr>
        <w:pStyle w:val="ListParagraph"/>
        <w:numPr>
          <w:ilvl w:val="0"/>
          <w:numId w:val="12"/>
        </w:numPr>
      </w:pPr>
      <w:r>
        <w:t>Open market</w:t>
      </w:r>
      <w:r w:rsidR="00656D54">
        <w:t xml:space="preserve"> – 9.30 to 13.00;</w:t>
      </w:r>
    </w:p>
    <w:p w:rsidR="00E67B33" w:rsidRDefault="00DF72E5" w:rsidP="00656D54">
      <w:pPr>
        <w:pStyle w:val="ListParagraph"/>
        <w:numPr>
          <w:ilvl w:val="0"/>
          <w:numId w:val="12"/>
        </w:numPr>
      </w:pPr>
      <w:r>
        <w:t>Closed market</w:t>
      </w:r>
      <w:r w:rsidR="00E67B33">
        <w:t xml:space="preserve"> – from 13.00.</w:t>
      </w:r>
    </w:p>
    <w:p w:rsidR="00656D54" w:rsidRDefault="00656D54" w:rsidP="00656D54">
      <w:r>
        <w:t xml:space="preserve">Market is being opened in the transition phase between the </w:t>
      </w:r>
      <w:proofErr w:type="spellStart"/>
      <w:r w:rsidR="00DF580F">
        <w:t>preopen</w:t>
      </w:r>
      <w:proofErr w:type="spellEnd"/>
      <w:r w:rsidR="00DF580F">
        <w:t xml:space="preserve"> </w:t>
      </w:r>
      <w:r w:rsidR="00390623">
        <w:t>and</w:t>
      </w:r>
      <w:r>
        <w:t xml:space="preserve"> open</w:t>
      </w:r>
      <w:r w:rsidR="00390623">
        <w:t xml:space="preserve"> market</w:t>
      </w:r>
      <w:r>
        <w:t xml:space="preserve"> </w:t>
      </w:r>
      <w:r w:rsidR="00E67B33">
        <w:t xml:space="preserve">in the interval between 9.30 and 9.32 am. Opening happens in randomly </w:t>
      </w:r>
      <w:r w:rsidR="00390623">
        <w:t>selected</w:t>
      </w:r>
      <w:r w:rsidR="00E67B33">
        <w:t xml:space="preserve"> moment within the interval.</w:t>
      </w:r>
    </w:p>
    <w:p w:rsidR="00E67B33" w:rsidRDefault="00E67B33" w:rsidP="00E67B33">
      <w:pPr>
        <w:pStyle w:val="ListParagraph"/>
        <w:numPr>
          <w:ilvl w:val="0"/>
          <w:numId w:val="11"/>
        </w:numPr>
      </w:pPr>
      <w:r>
        <w:t>For the auction trading method trading schedule is divided in two phases:</w:t>
      </w:r>
    </w:p>
    <w:p w:rsidR="00E67B33" w:rsidRDefault="00E67B33" w:rsidP="00E67B33">
      <w:pPr>
        <w:pStyle w:val="ListParagraph"/>
        <w:numPr>
          <w:ilvl w:val="0"/>
          <w:numId w:val="13"/>
        </w:numPr>
      </w:pPr>
      <w:r>
        <w:t xml:space="preserve">During the time period from 8.30 am to </w:t>
      </w:r>
      <w:r w:rsidR="005215A0">
        <w:t>12.00</w:t>
      </w:r>
      <w:r>
        <w:t xml:space="preserve"> it is allowed to enter, change, halt, release and</w:t>
      </w:r>
      <w:r w:rsidR="00567C46">
        <w:t xml:space="preserve"> withdraw sell and buy orders in </w:t>
      </w:r>
      <w:r w:rsidR="005215A0">
        <w:t xml:space="preserve">the </w:t>
      </w:r>
      <w:r w:rsidR="00567C46">
        <w:t>BST;</w:t>
      </w:r>
    </w:p>
    <w:p w:rsidR="00567C46" w:rsidRDefault="005215A0" w:rsidP="00E67B33">
      <w:pPr>
        <w:pStyle w:val="ListParagraph"/>
        <w:numPr>
          <w:ilvl w:val="0"/>
          <w:numId w:val="13"/>
        </w:numPr>
      </w:pPr>
      <w:r>
        <w:t>At 12.00</w:t>
      </w:r>
      <w:r w:rsidR="00567C46">
        <w:t xml:space="preserve"> + “random time” market is </w:t>
      </w:r>
      <w:r>
        <w:t xml:space="preserve">being </w:t>
      </w:r>
      <w:r w:rsidR="00567C46">
        <w:t>opened.</w:t>
      </w:r>
    </w:p>
    <w:p w:rsidR="00567C46" w:rsidRDefault="00567C46" w:rsidP="00567C46">
      <w:pPr>
        <w:pStyle w:val="ListParagraph"/>
        <w:numPr>
          <w:ilvl w:val="0"/>
          <w:numId w:val="11"/>
        </w:numPr>
      </w:pPr>
      <w:r>
        <w:t>Schedule of auctions for packet (large lots) of shares is divided in 5 phases:</w:t>
      </w:r>
    </w:p>
    <w:p w:rsidR="00567C46" w:rsidRDefault="00567C46" w:rsidP="0015247A">
      <w:pPr>
        <w:pStyle w:val="ListParagraph"/>
        <w:numPr>
          <w:ilvl w:val="0"/>
          <w:numId w:val="14"/>
        </w:numPr>
      </w:pPr>
      <w:r>
        <w:t xml:space="preserve">from 8.30 to 8.55 it is allowed to enter and change </w:t>
      </w:r>
      <w:r w:rsidR="003827DC">
        <w:t>buy</w:t>
      </w:r>
      <w:r w:rsidR="0015247A">
        <w:t xml:space="preserve"> orders in </w:t>
      </w:r>
      <w:r w:rsidR="003827DC">
        <w:t xml:space="preserve">the </w:t>
      </w:r>
      <w:r w:rsidR="0015247A">
        <w:t>BST;</w:t>
      </w:r>
    </w:p>
    <w:p w:rsidR="0015247A" w:rsidRDefault="0015247A" w:rsidP="0015247A">
      <w:pPr>
        <w:pStyle w:val="ListParagraph"/>
        <w:numPr>
          <w:ilvl w:val="0"/>
          <w:numId w:val="14"/>
        </w:numPr>
      </w:pPr>
      <w:r>
        <w:t>from 8.55 to 9.00 there is a pause and BST does not allow entering buy or sell orders;</w:t>
      </w:r>
    </w:p>
    <w:p w:rsidR="0015247A" w:rsidRDefault="0015247A" w:rsidP="0015247A">
      <w:pPr>
        <w:pStyle w:val="ListParagraph"/>
        <w:numPr>
          <w:ilvl w:val="0"/>
          <w:numId w:val="14"/>
        </w:numPr>
      </w:pPr>
      <w:r>
        <w:t>from 9.00 to 9.30 it is possible to enter and change buy orders;</w:t>
      </w:r>
    </w:p>
    <w:p w:rsidR="0015247A" w:rsidRDefault="0015247A" w:rsidP="0015247A">
      <w:pPr>
        <w:pStyle w:val="ListParagraph"/>
        <w:numPr>
          <w:ilvl w:val="0"/>
          <w:numId w:val="14"/>
        </w:numPr>
      </w:pPr>
      <w:proofErr w:type="gramStart"/>
      <w:r>
        <w:t>from</w:t>
      </w:r>
      <w:proofErr w:type="gramEnd"/>
      <w:r>
        <w:t xml:space="preserve"> 9.30 to 10.00 it is not allowed to enter new buy orders </w:t>
      </w:r>
      <w:r w:rsidR="007C5A31">
        <w:t>into the</w:t>
      </w:r>
      <w:r>
        <w:t xml:space="preserve"> BST. Brokers may adjust prices in buy orders for minimally one price step;</w:t>
      </w:r>
    </w:p>
    <w:p w:rsidR="0015247A" w:rsidRDefault="0015247A" w:rsidP="0015247A">
      <w:pPr>
        <w:pStyle w:val="ListParagraph"/>
        <w:numPr>
          <w:ilvl w:val="0"/>
          <w:numId w:val="14"/>
        </w:numPr>
      </w:pPr>
      <w:proofErr w:type="gramStart"/>
      <w:r>
        <w:t>if</w:t>
      </w:r>
      <w:proofErr w:type="gramEnd"/>
      <w:r>
        <w:t xml:space="preserve"> the last buy order</w:t>
      </w:r>
      <w:r w:rsidR="0008646B">
        <w:t xml:space="preserve"> was changed in the time period from 09.57 to 10.00, that is three minutes before 10.00, the a</w:t>
      </w:r>
      <w:r w:rsidR="007C5A31">
        <w:t xml:space="preserve">uction shall be </w:t>
      </w:r>
      <w:r w:rsidR="0008646B">
        <w:t xml:space="preserve">extended for three minutes. The longest the auction may be extended is until 16.00. BST closes the </w:t>
      </w:r>
      <w:r w:rsidR="0042253B">
        <w:t>transaction</w:t>
      </w:r>
      <w:r w:rsidR="0008646B">
        <w:t xml:space="preserve"> at 16:00:01, by accepting the highest buy order.</w:t>
      </w:r>
    </w:p>
    <w:p w:rsidR="0008646B" w:rsidRDefault="0008646B" w:rsidP="0008646B">
      <w:pPr>
        <w:pStyle w:val="ListParagraph"/>
        <w:numPr>
          <w:ilvl w:val="0"/>
          <w:numId w:val="11"/>
        </w:numPr>
      </w:pPr>
      <w:r>
        <w:t xml:space="preserve">Interrupted auctions </w:t>
      </w:r>
      <w:r w:rsidR="005670E3">
        <w:t>schedule</w:t>
      </w:r>
      <w:r>
        <w:t>:</w:t>
      </w:r>
    </w:p>
    <w:p w:rsidR="0008646B" w:rsidRDefault="0008646B" w:rsidP="0008646B">
      <w:pPr>
        <w:pStyle w:val="ListParagraph"/>
      </w:pPr>
      <w:r>
        <w:t xml:space="preserve">1. In continuous trading method when the market is open, interrupted auctions last from 15 to 20 minutes plus “random time”, rounded to 5 minutes. Therefore for example, the market opens at 11.00, 11.05, 11.10, 11.15 etc.  The </w:t>
      </w:r>
      <w:proofErr w:type="spellStart"/>
      <w:r w:rsidR="005670E3">
        <w:t>preopen</w:t>
      </w:r>
      <w:proofErr w:type="spellEnd"/>
      <w:r w:rsidR="005670E3">
        <w:t xml:space="preserve"> market phase</w:t>
      </w:r>
      <w:r>
        <w:t xml:space="preserve"> is extended for 20 minutes (so the market opens at 9.50 plus “random time”); </w:t>
      </w:r>
    </w:p>
    <w:p w:rsidR="00BF10E5" w:rsidRDefault="0008646B" w:rsidP="0008646B">
      <w:pPr>
        <w:pStyle w:val="ListParagraph"/>
      </w:pPr>
      <w:r>
        <w:t>2.  In the auction trading method</w:t>
      </w:r>
      <w:r w:rsidR="00BF10E5">
        <w:t xml:space="preserve">, </w:t>
      </w:r>
      <w:r w:rsidR="005670E3">
        <w:t>the opening of the market</w:t>
      </w:r>
      <w:r w:rsidR="00BF10E5">
        <w:t xml:space="preserve"> is extended for 60 minutes; </w:t>
      </w:r>
    </w:p>
    <w:p w:rsidR="00BF10E5" w:rsidRDefault="0008646B" w:rsidP="00BF10E5">
      <w:pPr>
        <w:pStyle w:val="ListParagraph"/>
      </w:pPr>
      <w:r>
        <w:t xml:space="preserve">3. </w:t>
      </w:r>
      <w:r w:rsidR="00BF10E5">
        <w:t xml:space="preserve">In auctions for packet (large lots) of shares, there are no interrupted auctions. </w:t>
      </w:r>
    </w:p>
    <w:p w:rsidR="00BF10E5" w:rsidRDefault="00BF10E5" w:rsidP="00BF10E5">
      <w:r>
        <w:t xml:space="preserve">       (6) Due to interrupted auction, continuous trading is extended </w:t>
      </w:r>
      <w:r w:rsidR="005670E3">
        <w:t xml:space="preserve">until </w:t>
      </w:r>
      <w:r>
        <w:t>13.15 the latest + “random time” while the auction trading is extended until 13.00 the latest + “random time”.</w:t>
      </w:r>
    </w:p>
    <w:p w:rsidR="00BF10E5" w:rsidRDefault="00BF10E5" w:rsidP="00BF10E5"/>
    <w:p w:rsidR="00BF10E5" w:rsidRPr="00BF10E5" w:rsidRDefault="00BF10E5" w:rsidP="00BF10E5">
      <w:pPr>
        <w:pStyle w:val="ListParagraph"/>
        <w:numPr>
          <w:ilvl w:val="1"/>
          <w:numId w:val="1"/>
        </w:numPr>
        <w:rPr>
          <w:b/>
        </w:rPr>
      </w:pPr>
      <w:r>
        <w:t xml:space="preserve"> TRADING PARAMETERS </w:t>
      </w:r>
    </w:p>
    <w:p w:rsidR="00BF10E5" w:rsidRDefault="00BF10E5" w:rsidP="00BF10E5">
      <w:pPr>
        <w:jc w:val="center"/>
        <w:rPr>
          <w:b/>
          <w:i/>
        </w:rPr>
      </w:pPr>
      <w:r>
        <w:rPr>
          <w:b/>
          <w:i/>
        </w:rPr>
        <w:t>Lots</w:t>
      </w:r>
    </w:p>
    <w:p w:rsidR="00BF10E5" w:rsidRDefault="00BF10E5" w:rsidP="00BF10E5">
      <w:pPr>
        <w:jc w:val="center"/>
        <w:rPr>
          <w:b/>
        </w:rPr>
      </w:pPr>
      <w:r>
        <w:rPr>
          <w:b/>
        </w:rPr>
        <w:t>Article 8</w:t>
      </w:r>
    </w:p>
    <w:p w:rsidR="00BF10E5" w:rsidRDefault="002E1440" w:rsidP="00BF10E5">
      <w:r>
        <w:t>According to A</w:t>
      </w:r>
      <w:r w:rsidR="00BF10E5">
        <w:t xml:space="preserve">rticle 81, paragraph 1 of the Rules, one (1) lot is equivalent to one (1) stock, one (1) </w:t>
      </w:r>
      <w:r w:rsidR="00744052">
        <w:t>bond or one (1) security.</w:t>
      </w:r>
    </w:p>
    <w:p w:rsidR="00744052" w:rsidRDefault="00744052" w:rsidP="00744052">
      <w:pPr>
        <w:jc w:val="center"/>
        <w:rPr>
          <w:b/>
          <w:i/>
        </w:rPr>
      </w:pPr>
    </w:p>
    <w:p w:rsidR="00744052" w:rsidRDefault="00744052" w:rsidP="00744052">
      <w:pPr>
        <w:jc w:val="center"/>
        <w:rPr>
          <w:b/>
          <w:i/>
        </w:rPr>
      </w:pPr>
      <w:r>
        <w:rPr>
          <w:b/>
          <w:i/>
        </w:rPr>
        <w:lastRenderedPageBreak/>
        <w:t>Price step</w:t>
      </w:r>
    </w:p>
    <w:p w:rsidR="00744052" w:rsidRDefault="00744052" w:rsidP="00744052">
      <w:pPr>
        <w:jc w:val="center"/>
        <w:rPr>
          <w:b/>
        </w:rPr>
      </w:pPr>
      <w:r>
        <w:rPr>
          <w:b/>
        </w:rPr>
        <w:t>Article 9</w:t>
      </w:r>
    </w:p>
    <w:p w:rsidR="00341C0D" w:rsidRDefault="00341C0D" w:rsidP="00341C0D">
      <w:r>
        <w:t xml:space="preserve">According to </w:t>
      </w:r>
      <w:r w:rsidR="00C745F2">
        <w:t xml:space="preserve">the </w:t>
      </w:r>
      <w:r>
        <w:t xml:space="preserve">Article 82 of the Rules, price step for certain securities is as follows:  </w:t>
      </w:r>
    </w:p>
    <w:p w:rsidR="005B52ED" w:rsidRDefault="00341C0D" w:rsidP="00341C0D">
      <w:pPr>
        <w:pStyle w:val="ListParagraph"/>
        <w:numPr>
          <w:ilvl w:val="0"/>
          <w:numId w:val="15"/>
        </w:numPr>
      </w:pPr>
      <w:r>
        <w:t xml:space="preserve">For stocks listed in BAM, price step depends </w:t>
      </w:r>
      <w:r w:rsidR="00C745F2">
        <w:t>on the interval the price belongs to:</w:t>
      </w:r>
      <w:r w:rsidRPr="00341C0D">
        <w:t xml:space="preserve"> </w:t>
      </w:r>
    </w:p>
    <w:p w:rsidR="005B52ED" w:rsidRDefault="00F0095E" w:rsidP="00341C0D">
      <w:pPr>
        <w:pStyle w:val="ListParagraph"/>
        <w:numPr>
          <w:ilvl w:val="0"/>
          <w:numId w:val="16"/>
        </w:numPr>
      </w:pPr>
      <w:r>
        <w:t>i</w:t>
      </w:r>
      <w:r w:rsidR="005B52ED">
        <w:t xml:space="preserve">n the interval from 0 to 0.01 BAM price step is 0.0001 BAM; </w:t>
      </w:r>
    </w:p>
    <w:p w:rsidR="005B52ED" w:rsidRDefault="00F0095E" w:rsidP="00341C0D">
      <w:pPr>
        <w:pStyle w:val="ListParagraph"/>
        <w:numPr>
          <w:ilvl w:val="0"/>
          <w:numId w:val="16"/>
        </w:numPr>
      </w:pPr>
      <w:r>
        <w:t>i</w:t>
      </w:r>
      <w:r w:rsidR="005B52ED">
        <w:t xml:space="preserve">n the interval from 0.01 to 1 BAM, price step is 0.001 BAM; </w:t>
      </w:r>
    </w:p>
    <w:p w:rsidR="005B52ED" w:rsidRDefault="00F0095E" w:rsidP="00341C0D">
      <w:pPr>
        <w:pStyle w:val="ListParagraph"/>
        <w:numPr>
          <w:ilvl w:val="0"/>
          <w:numId w:val="16"/>
        </w:numPr>
      </w:pPr>
      <w:r>
        <w:t>f</w:t>
      </w:r>
      <w:r w:rsidR="005B52ED">
        <w:t xml:space="preserve">or prices higher than 1 BAM, price step is 0.01 BAM; </w:t>
      </w:r>
    </w:p>
    <w:p w:rsidR="005B52ED" w:rsidRDefault="00F0095E" w:rsidP="00341C0D">
      <w:pPr>
        <w:pStyle w:val="ListParagraph"/>
        <w:numPr>
          <w:ilvl w:val="0"/>
          <w:numId w:val="15"/>
        </w:numPr>
      </w:pPr>
      <w:r>
        <w:t>f</w:t>
      </w:r>
      <w:r w:rsidR="005B52ED">
        <w:t>or bonds, listed in percentage, price</w:t>
      </w:r>
      <w:r>
        <w:t xml:space="preserve"> step is 0.01 percentage point;</w:t>
      </w:r>
    </w:p>
    <w:p w:rsidR="005B52ED" w:rsidRDefault="00F0095E" w:rsidP="005B52ED">
      <w:pPr>
        <w:pStyle w:val="ListParagraph"/>
        <w:numPr>
          <w:ilvl w:val="0"/>
          <w:numId w:val="15"/>
        </w:numPr>
      </w:pPr>
      <w:r>
        <w:t>f</w:t>
      </w:r>
      <w:r w:rsidR="005B52ED">
        <w:t xml:space="preserve">or other financial instruments traded </w:t>
      </w:r>
      <w:r>
        <w:t>on the organized market quoted</w:t>
      </w:r>
      <w:r w:rsidR="005B52ED">
        <w:t xml:space="preserve"> in BAM, price step is 0.01 BAM;  </w:t>
      </w:r>
    </w:p>
    <w:p w:rsidR="00341C0D" w:rsidRDefault="00F0095E" w:rsidP="005B52ED">
      <w:pPr>
        <w:pStyle w:val="ListParagraph"/>
        <w:numPr>
          <w:ilvl w:val="0"/>
          <w:numId w:val="15"/>
        </w:numPr>
      </w:pPr>
      <w:proofErr w:type="gramStart"/>
      <w:r>
        <w:t>f</w:t>
      </w:r>
      <w:r w:rsidR="005B52ED">
        <w:t>or</w:t>
      </w:r>
      <w:proofErr w:type="gramEnd"/>
      <w:r w:rsidR="005B52ED">
        <w:t xml:space="preserve"> other financial instruments traded at an organized market</w:t>
      </w:r>
      <w:r>
        <w:t xml:space="preserve"> quoted </w:t>
      </w:r>
      <w:r w:rsidR="005B52ED">
        <w:t xml:space="preserve">in percentage, price step is 0.01 percentage point. </w:t>
      </w:r>
    </w:p>
    <w:p w:rsidR="005B52ED" w:rsidRDefault="005B52ED" w:rsidP="005B52ED">
      <w:pPr>
        <w:pStyle w:val="ListParagraph"/>
      </w:pPr>
    </w:p>
    <w:p w:rsidR="005B52ED" w:rsidRDefault="005B52ED" w:rsidP="005B52ED">
      <w:pPr>
        <w:pStyle w:val="ListParagraph"/>
        <w:jc w:val="center"/>
        <w:rPr>
          <w:b/>
          <w:i/>
        </w:rPr>
      </w:pPr>
      <w:r>
        <w:rPr>
          <w:b/>
          <w:i/>
        </w:rPr>
        <w:t>Limitations to minimum quantity of all trades orders</w:t>
      </w:r>
    </w:p>
    <w:p w:rsidR="005B52ED" w:rsidRDefault="005B52ED" w:rsidP="005B52ED">
      <w:pPr>
        <w:pStyle w:val="ListParagraph"/>
        <w:jc w:val="center"/>
        <w:rPr>
          <w:b/>
        </w:rPr>
      </w:pPr>
      <w:r>
        <w:rPr>
          <w:b/>
        </w:rPr>
        <w:t>Article 10</w:t>
      </w:r>
    </w:p>
    <w:p w:rsidR="005B52ED" w:rsidRDefault="005B52ED" w:rsidP="005B52ED">
      <w:pPr>
        <w:pStyle w:val="ListParagraph"/>
      </w:pPr>
    </w:p>
    <w:p w:rsidR="005B52ED" w:rsidRDefault="005B52ED" w:rsidP="0047621C">
      <w:pPr>
        <w:pStyle w:val="ListParagraph"/>
      </w:pPr>
      <w:r>
        <w:t xml:space="preserve">According to Article 90, paragraph 1 of the Rules, total value of an order, that </w:t>
      </w:r>
      <w:r w:rsidR="00F3512C">
        <w:t>includes the</w:t>
      </w:r>
      <w:r>
        <w:t xml:space="preserve"> </w:t>
      </w:r>
      <w:r w:rsidR="0047621C">
        <w:t xml:space="preserve">hidden and visible quantity, has to be minimum 10,000 BAM, and the value of “minimum quantity of all trades” (visible quantity) has to be minimum 5,000 BAM. </w:t>
      </w:r>
    </w:p>
    <w:p w:rsidR="0047621C" w:rsidRDefault="0047621C" w:rsidP="0047621C">
      <w:pPr>
        <w:pStyle w:val="ListParagraph"/>
        <w:jc w:val="center"/>
      </w:pPr>
    </w:p>
    <w:p w:rsidR="0047621C" w:rsidRDefault="0047621C" w:rsidP="0047621C">
      <w:pPr>
        <w:pStyle w:val="ListParagraph"/>
        <w:jc w:val="center"/>
        <w:rPr>
          <w:b/>
          <w:i/>
        </w:rPr>
      </w:pPr>
      <w:r>
        <w:rPr>
          <w:b/>
          <w:i/>
        </w:rPr>
        <w:t>Limitations to hidden quantity order</w:t>
      </w:r>
    </w:p>
    <w:p w:rsidR="0047621C" w:rsidRDefault="0047621C" w:rsidP="0047621C">
      <w:pPr>
        <w:pStyle w:val="ListParagraph"/>
        <w:jc w:val="center"/>
        <w:rPr>
          <w:b/>
        </w:rPr>
      </w:pPr>
      <w:r>
        <w:rPr>
          <w:b/>
        </w:rPr>
        <w:t>Article 11</w:t>
      </w:r>
    </w:p>
    <w:p w:rsidR="0047621C" w:rsidRDefault="0047621C" w:rsidP="0047621C">
      <w:pPr>
        <w:pStyle w:val="ListParagraph"/>
      </w:pPr>
    </w:p>
    <w:p w:rsidR="0047621C" w:rsidRDefault="0047621C" w:rsidP="0047621C">
      <w:pPr>
        <w:pStyle w:val="ListParagraph"/>
      </w:pPr>
      <w:r>
        <w:t>According to Article 91, paragraph 2 of the Rules, the value of a hidden quantity order is limited as follows:</w:t>
      </w:r>
    </w:p>
    <w:p w:rsidR="0047621C" w:rsidRDefault="0047621C" w:rsidP="0047621C">
      <w:pPr>
        <w:pStyle w:val="ListParagraph"/>
        <w:numPr>
          <w:ilvl w:val="0"/>
          <w:numId w:val="17"/>
        </w:numPr>
      </w:pPr>
      <w:r>
        <w:t>The total value, that includes hidden and visible quantity, has to be minimum 10,000 BAM;</w:t>
      </w:r>
    </w:p>
    <w:p w:rsidR="0047621C" w:rsidRDefault="0047621C" w:rsidP="0047621C">
      <w:pPr>
        <w:pStyle w:val="ListParagraph"/>
        <w:numPr>
          <w:ilvl w:val="0"/>
          <w:numId w:val="17"/>
        </w:numPr>
      </w:pPr>
      <w:r>
        <w:t>Visible value of an order with hidden quantity is 5,000 BAM.</w:t>
      </w:r>
    </w:p>
    <w:p w:rsidR="0047621C" w:rsidRDefault="0047621C" w:rsidP="0047621C">
      <w:pPr>
        <w:pStyle w:val="ListParagraph"/>
        <w:ind w:left="1080"/>
      </w:pPr>
    </w:p>
    <w:p w:rsidR="0047621C" w:rsidRPr="0047621C" w:rsidRDefault="0047621C" w:rsidP="0047621C">
      <w:pPr>
        <w:pStyle w:val="ListParagraph"/>
        <w:numPr>
          <w:ilvl w:val="1"/>
          <w:numId w:val="17"/>
        </w:numPr>
        <w:rPr>
          <w:b/>
        </w:rPr>
      </w:pPr>
      <w:r>
        <w:rPr>
          <w:b/>
        </w:rPr>
        <w:t xml:space="preserve"> </w:t>
      </w:r>
      <w:r>
        <w:t xml:space="preserve">DATA ACCESS </w:t>
      </w:r>
    </w:p>
    <w:p w:rsidR="0047621C" w:rsidRDefault="00815A4A" w:rsidP="0047621C">
      <w:pPr>
        <w:jc w:val="center"/>
        <w:rPr>
          <w:b/>
          <w:i/>
        </w:rPr>
      </w:pPr>
      <w:r>
        <w:rPr>
          <w:b/>
          <w:i/>
        </w:rPr>
        <w:t>Access to data</w:t>
      </w:r>
      <w:r w:rsidR="0047621C">
        <w:rPr>
          <w:b/>
          <w:i/>
        </w:rPr>
        <w:t xml:space="preserve"> in orders and </w:t>
      </w:r>
      <w:r w:rsidR="0060378A">
        <w:rPr>
          <w:b/>
          <w:i/>
        </w:rPr>
        <w:t>trades</w:t>
      </w:r>
    </w:p>
    <w:p w:rsidR="0047621C" w:rsidRDefault="0047621C" w:rsidP="0047621C">
      <w:pPr>
        <w:jc w:val="center"/>
        <w:rPr>
          <w:b/>
        </w:rPr>
      </w:pPr>
      <w:r>
        <w:rPr>
          <w:b/>
        </w:rPr>
        <w:t>Article 12</w:t>
      </w:r>
    </w:p>
    <w:p w:rsidR="0047621C" w:rsidRDefault="00A36794" w:rsidP="0047621C">
      <w:r>
        <w:t>According to Article 101 of the Rules, the following data</w:t>
      </w:r>
      <w:r w:rsidR="00CD27C3">
        <w:t xml:space="preserve"> on</w:t>
      </w:r>
      <w:r>
        <w:t xml:space="preserve"> </w:t>
      </w:r>
      <w:r w:rsidR="00CD27C3">
        <w:t>securities shall</w:t>
      </w:r>
      <w:r>
        <w:t xml:space="preserve"> not be available</w:t>
      </w:r>
      <w:r w:rsidR="00CD27C3">
        <w:t>:</w:t>
      </w:r>
      <w:r>
        <w:t xml:space="preserve"> </w:t>
      </w:r>
    </w:p>
    <w:p w:rsidR="007F0E39" w:rsidRDefault="007F0E39" w:rsidP="007F0E39">
      <w:pPr>
        <w:pStyle w:val="ListParagraph"/>
        <w:numPr>
          <w:ilvl w:val="0"/>
          <w:numId w:val="18"/>
        </w:numPr>
      </w:pPr>
      <w:r>
        <w:t>Hidden quantity shall not be visible i</w:t>
      </w:r>
      <w:r w:rsidR="00A36794">
        <w:t xml:space="preserve">n </w:t>
      </w:r>
      <w:r w:rsidR="00815A4A">
        <w:t xml:space="preserve">a </w:t>
      </w:r>
      <w:r w:rsidR="00A36794">
        <w:t xml:space="preserve">hidden quantity order or a “minimum quantity of all </w:t>
      </w:r>
      <w:r>
        <w:t>trades” order</w:t>
      </w:r>
      <w:r w:rsidR="00A36794">
        <w:t>;</w:t>
      </w:r>
    </w:p>
    <w:p w:rsidR="00A36794" w:rsidRDefault="007F0E39" w:rsidP="007F0E39">
      <w:pPr>
        <w:pStyle w:val="ListParagraph"/>
        <w:numPr>
          <w:ilvl w:val="0"/>
          <w:numId w:val="18"/>
        </w:numPr>
      </w:pPr>
      <w:r>
        <w:t>H</w:t>
      </w:r>
      <w:r w:rsidR="00A36794">
        <w:t xml:space="preserve">idden quantity </w:t>
      </w:r>
      <w:r w:rsidR="00815A4A">
        <w:t>in the abovementioned</w:t>
      </w:r>
      <w:r w:rsidR="00A36794">
        <w:t xml:space="preserve"> orders is not visible on the market </w:t>
      </w:r>
      <w:r w:rsidR="0060378A">
        <w:t>by orders or market by price;</w:t>
      </w:r>
    </w:p>
    <w:p w:rsidR="0060378A" w:rsidRDefault="00815A4A" w:rsidP="00A36794">
      <w:pPr>
        <w:pStyle w:val="ListParagraph"/>
        <w:numPr>
          <w:ilvl w:val="0"/>
          <w:numId w:val="18"/>
        </w:numPr>
      </w:pPr>
      <w:r>
        <w:t xml:space="preserve">Member code </w:t>
      </w:r>
      <w:r w:rsidR="0060378A">
        <w:t>for individual orders;</w:t>
      </w:r>
    </w:p>
    <w:p w:rsidR="0060378A" w:rsidRDefault="00815A4A" w:rsidP="00A36794">
      <w:pPr>
        <w:pStyle w:val="ListParagraph"/>
        <w:numPr>
          <w:ilvl w:val="0"/>
          <w:numId w:val="18"/>
        </w:numPr>
      </w:pPr>
      <w:r>
        <w:lastRenderedPageBreak/>
        <w:t>Member code</w:t>
      </w:r>
      <w:r w:rsidR="0060378A">
        <w:t xml:space="preserve"> for individual transactions.</w:t>
      </w:r>
    </w:p>
    <w:p w:rsidR="000073BC" w:rsidRDefault="000073BC" w:rsidP="0060378A">
      <w:pPr>
        <w:pStyle w:val="ListParagraph"/>
        <w:jc w:val="center"/>
        <w:rPr>
          <w:b/>
          <w:i/>
        </w:rPr>
      </w:pPr>
    </w:p>
    <w:p w:rsidR="0060378A" w:rsidRDefault="0079175F" w:rsidP="0060378A">
      <w:pPr>
        <w:pStyle w:val="ListParagraph"/>
        <w:jc w:val="center"/>
        <w:rPr>
          <w:b/>
          <w:i/>
        </w:rPr>
      </w:pPr>
      <w:r>
        <w:rPr>
          <w:b/>
          <w:i/>
        </w:rPr>
        <w:t>Price List</w:t>
      </w:r>
    </w:p>
    <w:p w:rsidR="0060378A" w:rsidRDefault="0060378A" w:rsidP="0060378A">
      <w:pPr>
        <w:pStyle w:val="ListParagraph"/>
        <w:jc w:val="center"/>
        <w:rPr>
          <w:b/>
        </w:rPr>
      </w:pPr>
      <w:r>
        <w:rPr>
          <w:b/>
        </w:rPr>
        <w:t>Article 13</w:t>
      </w:r>
    </w:p>
    <w:p w:rsidR="00FE191D" w:rsidRDefault="00FE191D" w:rsidP="0060378A">
      <w:pPr>
        <w:pStyle w:val="ListParagraph"/>
        <w:jc w:val="center"/>
        <w:rPr>
          <w:b/>
        </w:rPr>
      </w:pPr>
    </w:p>
    <w:p w:rsidR="0060378A" w:rsidRDefault="0060378A" w:rsidP="0060378A">
      <w:pPr>
        <w:pStyle w:val="ListParagraph"/>
        <w:numPr>
          <w:ilvl w:val="0"/>
          <w:numId w:val="19"/>
        </w:numPr>
      </w:pPr>
      <w:r>
        <w:t>After the trading da</w:t>
      </w:r>
      <w:r w:rsidR="00FE191D">
        <w:t>y has been made official</w:t>
      </w:r>
      <w:r w:rsidR="006A1A77">
        <w:t xml:space="preserve"> an official </w:t>
      </w:r>
      <w:r w:rsidR="002A6FF4">
        <w:t>price list</w:t>
      </w:r>
      <w:r w:rsidR="006A1A77">
        <w:t xml:space="preserve"> is being </w:t>
      </w:r>
      <w:r w:rsidR="002A6FF4">
        <w:t>published</w:t>
      </w:r>
      <w:r w:rsidR="006A1A77">
        <w:t xml:space="preserve"> in .</w:t>
      </w:r>
      <w:proofErr w:type="spellStart"/>
      <w:r w:rsidR="006A1A77">
        <w:t>xls</w:t>
      </w:r>
      <w:proofErr w:type="spellEnd"/>
      <w:r w:rsidR="006A1A77">
        <w:t xml:space="preserve"> format </w:t>
      </w:r>
      <w:r w:rsidR="002A6FF4">
        <w:t>at the</w:t>
      </w:r>
      <w:r w:rsidR="006A1A77">
        <w:t xml:space="preserve"> </w:t>
      </w:r>
      <w:r w:rsidR="002A6FF4">
        <w:t>Stock Exchange</w:t>
      </w:r>
      <w:r w:rsidR="006A1A77">
        <w:t xml:space="preserve"> website.</w:t>
      </w:r>
    </w:p>
    <w:p w:rsidR="006A1A77" w:rsidRDefault="006A1A77" w:rsidP="0060378A">
      <w:pPr>
        <w:pStyle w:val="ListParagraph"/>
        <w:numPr>
          <w:ilvl w:val="0"/>
          <w:numId w:val="19"/>
        </w:numPr>
      </w:pPr>
      <w:r>
        <w:t xml:space="preserve">According to Article 118, paragraph 4 of the Rules, </w:t>
      </w:r>
      <w:r w:rsidR="002A6FF4">
        <w:t>price list content may be found in the A</w:t>
      </w:r>
      <w:r>
        <w:t>ppendix.</w:t>
      </w:r>
    </w:p>
    <w:p w:rsidR="006A1A77" w:rsidRDefault="002A6FF4" w:rsidP="0060378A">
      <w:pPr>
        <w:pStyle w:val="ListParagraph"/>
        <w:numPr>
          <w:ilvl w:val="0"/>
          <w:numId w:val="19"/>
        </w:numPr>
      </w:pPr>
      <w:r>
        <w:t>The Stock Exchange besides</w:t>
      </w:r>
      <w:r w:rsidR="006A1A77">
        <w:t xml:space="preserve"> the official </w:t>
      </w:r>
      <w:r>
        <w:t>price list</w:t>
      </w:r>
      <w:r w:rsidR="006A1A77">
        <w:t xml:space="preserve"> publishes also </w:t>
      </w:r>
      <w:r>
        <w:t xml:space="preserve">price list </w:t>
      </w:r>
      <w:r w:rsidR="0022351D">
        <w:t xml:space="preserve">in </w:t>
      </w:r>
      <w:r w:rsidR="006A1A77">
        <w:t xml:space="preserve">txt format, </w:t>
      </w:r>
      <w:r w:rsidR="0022351D">
        <w:t xml:space="preserve">price list in </w:t>
      </w:r>
      <w:r w:rsidR="006A1A77">
        <w:t>html format</w:t>
      </w:r>
      <w:r w:rsidR="0022351D">
        <w:t xml:space="preserve"> with traded and with all securities</w:t>
      </w:r>
      <w:r w:rsidR="006A1A77">
        <w:t xml:space="preserve"> and </w:t>
      </w:r>
      <w:r w:rsidR="0022351D">
        <w:t>price list</w:t>
      </w:r>
      <w:r w:rsidR="006A1A77">
        <w:t xml:space="preserve"> for </w:t>
      </w:r>
      <w:r w:rsidR="0022351D">
        <w:t xml:space="preserve">selected </w:t>
      </w:r>
      <w:r w:rsidR="006A1A77">
        <w:t>time period.</w:t>
      </w:r>
    </w:p>
    <w:p w:rsidR="006A1A77" w:rsidRDefault="006A1A77" w:rsidP="006A1A77">
      <w:pPr>
        <w:rPr>
          <w:b/>
        </w:rPr>
      </w:pPr>
    </w:p>
    <w:p w:rsidR="006A1A77" w:rsidRDefault="006A1A77" w:rsidP="006A1A77">
      <w:pPr>
        <w:pStyle w:val="ListParagraph"/>
        <w:numPr>
          <w:ilvl w:val="0"/>
          <w:numId w:val="17"/>
        </w:numPr>
        <w:rPr>
          <w:b/>
        </w:rPr>
      </w:pPr>
      <w:r>
        <w:rPr>
          <w:b/>
        </w:rPr>
        <w:t xml:space="preserve">PUBLIC </w:t>
      </w:r>
      <w:r w:rsidR="00910826">
        <w:rPr>
          <w:b/>
        </w:rPr>
        <w:t>OFFERINGS</w:t>
      </w:r>
      <w:r>
        <w:rPr>
          <w:b/>
        </w:rPr>
        <w:t xml:space="preserve"> AT</w:t>
      </w:r>
      <w:r w:rsidR="00AE4F90">
        <w:rPr>
          <w:b/>
        </w:rPr>
        <w:t xml:space="preserve"> THE</w:t>
      </w:r>
      <w:r>
        <w:rPr>
          <w:b/>
        </w:rPr>
        <w:t xml:space="preserve"> </w:t>
      </w:r>
      <w:r w:rsidR="00910826">
        <w:rPr>
          <w:b/>
        </w:rPr>
        <w:t>STOCK EXCHANGE</w:t>
      </w:r>
    </w:p>
    <w:p w:rsidR="006A1A77" w:rsidRDefault="0057422C" w:rsidP="0057422C">
      <w:pPr>
        <w:jc w:val="center"/>
        <w:rPr>
          <w:b/>
          <w:i/>
        </w:rPr>
      </w:pPr>
      <w:r>
        <w:rPr>
          <w:b/>
          <w:i/>
        </w:rPr>
        <w:t>Continuous and public offer</w:t>
      </w:r>
      <w:r w:rsidR="009D5121">
        <w:rPr>
          <w:b/>
          <w:i/>
        </w:rPr>
        <w:t>ing</w:t>
      </w:r>
      <w:r>
        <w:rPr>
          <w:b/>
          <w:i/>
        </w:rPr>
        <w:t xml:space="preserve"> at single price</w:t>
      </w:r>
    </w:p>
    <w:p w:rsidR="0057422C" w:rsidRPr="0057422C" w:rsidRDefault="0057422C" w:rsidP="0057422C">
      <w:pPr>
        <w:jc w:val="center"/>
        <w:rPr>
          <w:b/>
        </w:rPr>
      </w:pPr>
      <w:r>
        <w:rPr>
          <w:b/>
        </w:rPr>
        <w:t>Article 14</w:t>
      </w:r>
    </w:p>
    <w:p w:rsidR="0057422C" w:rsidRPr="0057422C" w:rsidRDefault="0057422C" w:rsidP="0057422C">
      <w:pPr>
        <w:pStyle w:val="ListParagraph"/>
        <w:numPr>
          <w:ilvl w:val="0"/>
          <w:numId w:val="20"/>
        </w:numPr>
        <w:rPr>
          <w:b/>
        </w:rPr>
      </w:pPr>
      <w:r>
        <w:t xml:space="preserve">According to </w:t>
      </w:r>
      <w:r w:rsidR="009D5121">
        <w:t>A</w:t>
      </w:r>
      <w:r>
        <w:t>rticles 123 and 124 of the Rules</w:t>
      </w:r>
      <w:r w:rsidR="009D5121">
        <w:t xml:space="preserve"> two methods are used</w:t>
      </w:r>
      <w:r>
        <w:t xml:space="preserve"> for public offer</w:t>
      </w:r>
      <w:r w:rsidR="009D5121">
        <w:t>ing</w:t>
      </w:r>
      <w:r>
        <w:t xml:space="preserve"> at </w:t>
      </w:r>
      <w:r w:rsidR="009D5121">
        <w:t xml:space="preserve">the Stock Exchange: </w:t>
      </w:r>
      <w:r>
        <w:t>continuous public offer</w:t>
      </w:r>
      <w:r w:rsidR="009D5121">
        <w:t>ing</w:t>
      </w:r>
      <w:r>
        <w:t xml:space="preserve"> and public offer</w:t>
      </w:r>
      <w:r w:rsidR="009D5121">
        <w:t>ing</w:t>
      </w:r>
      <w:r>
        <w:t xml:space="preserve"> at </w:t>
      </w:r>
      <w:r w:rsidR="009D5121">
        <w:t xml:space="preserve">a </w:t>
      </w:r>
      <w:r>
        <w:t xml:space="preserve">single price. </w:t>
      </w:r>
    </w:p>
    <w:p w:rsidR="005B52ED" w:rsidRPr="00AE4F90" w:rsidRDefault="0057422C" w:rsidP="00AE4F90">
      <w:pPr>
        <w:pStyle w:val="ListParagraph"/>
        <w:numPr>
          <w:ilvl w:val="0"/>
          <w:numId w:val="20"/>
        </w:numPr>
        <w:rPr>
          <w:b/>
        </w:rPr>
      </w:pPr>
      <w:r>
        <w:t xml:space="preserve">The </w:t>
      </w:r>
      <w:r w:rsidR="00AE4F90">
        <w:t>trading schedule for</w:t>
      </w:r>
      <w:r>
        <w:t xml:space="preserve"> public offer</w:t>
      </w:r>
      <w:r w:rsidR="00AE4F90">
        <w:t>ing</w:t>
      </w:r>
      <w:r>
        <w:t xml:space="preserve"> is decided by </w:t>
      </w:r>
      <w:r w:rsidR="00005B63">
        <w:t>the Managing Director</w:t>
      </w:r>
      <w:r w:rsidR="00AE4F90">
        <w:t xml:space="preserve"> </w:t>
      </w:r>
      <w:r w:rsidR="00005B63">
        <w:t xml:space="preserve">according to the </w:t>
      </w:r>
      <w:r w:rsidR="00AE4F90">
        <w:t xml:space="preserve">issuer’s </w:t>
      </w:r>
      <w:r w:rsidR="00005B63">
        <w:t>prospect</w:t>
      </w:r>
      <w:r w:rsidR="00AE4F90">
        <w:t>us</w:t>
      </w:r>
      <w:r w:rsidR="00005B63">
        <w:t>.</w:t>
      </w:r>
    </w:p>
    <w:p w:rsidR="00005B63" w:rsidRDefault="00005B63" w:rsidP="00005B63">
      <w:pPr>
        <w:pStyle w:val="ListParagraph"/>
      </w:pPr>
    </w:p>
    <w:p w:rsidR="00005B63" w:rsidRDefault="005B7583" w:rsidP="00005B63">
      <w:pPr>
        <w:pStyle w:val="ListParagraph"/>
        <w:jc w:val="center"/>
        <w:rPr>
          <w:b/>
          <w:i/>
        </w:rPr>
      </w:pPr>
      <w:r>
        <w:rPr>
          <w:b/>
          <w:i/>
        </w:rPr>
        <w:t>Public offer elements</w:t>
      </w:r>
    </w:p>
    <w:p w:rsidR="005B7583" w:rsidRDefault="005B7583" w:rsidP="005B7583">
      <w:pPr>
        <w:pStyle w:val="ListParagraph"/>
        <w:jc w:val="center"/>
        <w:rPr>
          <w:b/>
        </w:rPr>
      </w:pPr>
      <w:r>
        <w:rPr>
          <w:b/>
        </w:rPr>
        <w:t>Article 15</w:t>
      </w:r>
    </w:p>
    <w:p w:rsidR="005B7583" w:rsidRDefault="005B7583" w:rsidP="005B7583">
      <w:pPr>
        <w:pStyle w:val="ListParagraph"/>
        <w:jc w:val="center"/>
        <w:rPr>
          <w:b/>
        </w:rPr>
      </w:pPr>
    </w:p>
    <w:p w:rsidR="005B7583" w:rsidRDefault="005B7583" w:rsidP="005B7583">
      <w:pPr>
        <w:pStyle w:val="ListParagraph"/>
        <w:numPr>
          <w:ilvl w:val="0"/>
          <w:numId w:val="21"/>
        </w:numPr>
      </w:pPr>
      <w:r>
        <w:t>For a public offer</w:t>
      </w:r>
      <w:r w:rsidR="000631BA">
        <w:t>ing</w:t>
      </w:r>
      <w:r>
        <w:t xml:space="preserve"> elements specified by the issuer in the prospect</w:t>
      </w:r>
      <w:r w:rsidR="000631BA">
        <w:t>us</w:t>
      </w:r>
      <w:r>
        <w:t xml:space="preserve"> are being applied.</w:t>
      </w:r>
    </w:p>
    <w:p w:rsidR="005B7583" w:rsidRDefault="005B7583" w:rsidP="005B7583">
      <w:pPr>
        <w:pStyle w:val="ListParagraph"/>
        <w:numPr>
          <w:ilvl w:val="0"/>
          <w:numId w:val="21"/>
        </w:numPr>
      </w:pPr>
      <w:r>
        <w:t xml:space="preserve">Member representing the issuer submits a request for </w:t>
      </w:r>
      <w:r w:rsidR="000631BA">
        <w:t>organizing public offering</w:t>
      </w:r>
      <w:r>
        <w:t xml:space="preserve">. In addition to the request </w:t>
      </w:r>
      <w:r w:rsidR="007B2E0B">
        <w:t>a form is submitted (may be found in the appendix) containing</w:t>
      </w:r>
      <w:r w:rsidR="00EA38D2">
        <w:t xml:space="preserve"> the following data</w:t>
      </w:r>
      <w:r w:rsidR="007B2E0B">
        <w:t>:</w:t>
      </w:r>
    </w:p>
    <w:p w:rsidR="00EA38D2" w:rsidRDefault="000631BA" w:rsidP="00EA38D2">
      <w:pPr>
        <w:pStyle w:val="ListParagraph"/>
        <w:numPr>
          <w:ilvl w:val="0"/>
          <w:numId w:val="22"/>
        </w:numPr>
      </w:pPr>
      <w:r>
        <w:t>I</w:t>
      </w:r>
      <w:r w:rsidR="00EA38D2">
        <w:t>ssuer</w:t>
      </w:r>
      <w:r>
        <w:t xml:space="preserve"> name</w:t>
      </w:r>
      <w:r w:rsidR="00EA38D2">
        <w:t>;</w:t>
      </w:r>
    </w:p>
    <w:p w:rsidR="00EA38D2" w:rsidRDefault="00EA38D2" w:rsidP="00EA38D2">
      <w:pPr>
        <w:pStyle w:val="ListParagraph"/>
        <w:numPr>
          <w:ilvl w:val="0"/>
          <w:numId w:val="22"/>
        </w:numPr>
      </w:pPr>
      <w:r>
        <w:t>The type of securities;</w:t>
      </w:r>
    </w:p>
    <w:p w:rsidR="00EA38D2" w:rsidRDefault="00EA38D2" w:rsidP="00EA38D2">
      <w:pPr>
        <w:pStyle w:val="ListParagraph"/>
        <w:numPr>
          <w:ilvl w:val="0"/>
          <w:numId w:val="22"/>
        </w:numPr>
      </w:pPr>
      <w:r>
        <w:t xml:space="preserve">The </w:t>
      </w:r>
      <w:r w:rsidR="00D11552">
        <w:t xml:space="preserve">type of the </w:t>
      </w:r>
      <w:r>
        <w:t>public offer</w:t>
      </w:r>
      <w:r w:rsidR="000631BA">
        <w:t>ing</w:t>
      </w:r>
      <w:r>
        <w:t xml:space="preserve"> (continuous or public offer</w:t>
      </w:r>
      <w:r w:rsidR="000631BA">
        <w:t xml:space="preserve">ing </w:t>
      </w:r>
      <w:r>
        <w:t>at single price);</w:t>
      </w:r>
    </w:p>
    <w:p w:rsidR="00EA38D2" w:rsidRDefault="00D11552" w:rsidP="00EA38D2">
      <w:pPr>
        <w:pStyle w:val="ListParagraph"/>
        <w:numPr>
          <w:ilvl w:val="0"/>
          <w:numId w:val="22"/>
        </w:numPr>
      </w:pPr>
      <w:r>
        <w:t>The date when the public offer</w:t>
      </w:r>
      <w:r w:rsidR="000631BA">
        <w:t>ing</w:t>
      </w:r>
      <w:r>
        <w:t xml:space="preserve"> </w:t>
      </w:r>
      <w:r w:rsidR="000631BA">
        <w:t>starts</w:t>
      </w:r>
      <w:r w:rsidR="00EA38D2">
        <w:t xml:space="preserve"> </w:t>
      </w:r>
      <w:r>
        <w:t>;</w:t>
      </w:r>
    </w:p>
    <w:p w:rsidR="00D11552" w:rsidRDefault="00D11552" w:rsidP="00EA38D2">
      <w:pPr>
        <w:pStyle w:val="ListParagraph"/>
        <w:numPr>
          <w:ilvl w:val="0"/>
          <w:numId w:val="22"/>
        </w:numPr>
      </w:pPr>
      <w:r>
        <w:t>The date when the public offer</w:t>
      </w:r>
      <w:r w:rsidR="000631BA">
        <w:t>ing</w:t>
      </w:r>
      <w:r>
        <w:t xml:space="preserve"> ends;</w:t>
      </w:r>
    </w:p>
    <w:p w:rsidR="00D11552" w:rsidRDefault="00D11552" w:rsidP="00EA38D2">
      <w:pPr>
        <w:pStyle w:val="ListParagraph"/>
        <w:numPr>
          <w:ilvl w:val="0"/>
          <w:numId w:val="22"/>
        </w:numPr>
      </w:pPr>
      <w:r>
        <w:t>Number of securities being issued;</w:t>
      </w:r>
    </w:p>
    <w:p w:rsidR="00D11552" w:rsidRDefault="000631BA" w:rsidP="00EA38D2">
      <w:pPr>
        <w:pStyle w:val="ListParagraph"/>
        <w:numPr>
          <w:ilvl w:val="0"/>
          <w:numId w:val="22"/>
        </w:numPr>
      </w:pPr>
      <w:r>
        <w:t xml:space="preserve">Initial </w:t>
      </w:r>
      <w:r w:rsidR="00D11552">
        <w:t>price;</w:t>
      </w:r>
    </w:p>
    <w:p w:rsidR="00D11552" w:rsidRDefault="00D11552" w:rsidP="00EA38D2">
      <w:pPr>
        <w:pStyle w:val="ListParagraph"/>
        <w:numPr>
          <w:ilvl w:val="0"/>
          <w:numId w:val="22"/>
        </w:numPr>
      </w:pPr>
      <w:r>
        <w:t>Price step.</w:t>
      </w:r>
    </w:p>
    <w:p w:rsidR="00D11552" w:rsidRDefault="00D11552" w:rsidP="00D11552">
      <w:pPr>
        <w:pStyle w:val="ListParagraph"/>
        <w:numPr>
          <w:ilvl w:val="0"/>
          <w:numId w:val="21"/>
        </w:numPr>
      </w:pPr>
      <w:r>
        <w:t xml:space="preserve">A request that does not contain all the elements stated in paragraph 2 of this </w:t>
      </w:r>
      <w:r w:rsidR="000631BA">
        <w:t>A</w:t>
      </w:r>
      <w:r>
        <w:t xml:space="preserve">rticle is returned to </w:t>
      </w:r>
      <w:r w:rsidR="000631BA">
        <w:t>a Member</w:t>
      </w:r>
      <w:r>
        <w:t xml:space="preserve"> to be completed.</w:t>
      </w:r>
      <w:r w:rsidR="00DD239C">
        <w:t xml:space="preserve"> </w:t>
      </w:r>
    </w:p>
    <w:p w:rsidR="00D11552" w:rsidRDefault="006C670D" w:rsidP="00DD239C">
      <w:pPr>
        <w:pStyle w:val="ListParagraph"/>
        <w:numPr>
          <w:ilvl w:val="0"/>
          <w:numId w:val="21"/>
        </w:numPr>
      </w:pPr>
      <w:r>
        <w:lastRenderedPageBreak/>
        <w:t>Based on</w:t>
      </w:r>
      <w:r w:rsidR="00DD239C">
        <w:t xml:space="preserve"> a </w:t>
      </w:r>
      <w:r>
        <w:t>complete</w:t>
      </w:r>
      <w:r w:rsidR="00DD239C">
        <w:t xml:space="preserve"> request, Managing</w:t>
      </w:r>
      <w:r>
        <w:t xml:space="preserve"> Director makes a decision to </w:t>
      </w:r>
      <w:r w:rsidR="00DD239C">
        <w:t xml:space="preserve">list securities </w:t>
      </w:r>
      <w:r>
        <w:t>that will be subject of</w:t>
      </w:r>
      <w:r w:rsidR="00DD239C">
        <w:t xml:space="preserve"> public offer</w:t>
      </w:r>
      <w:r>
        <w:t>ing</w:t>
      </w:r>
      <w:r w:rsidR="00DD239C">
        <w:t xml:space="preserve"> </w:t>
      </w:r>
      <w:r>
        <w:t xml:space="preserve">in the </w:t>
      </w:r>
      <w:r w:rsidR="00DD239C">
        <w:t xml:space="preserve">BST in accordance with the elements of the request.  </w:t>
      </w:r>
    </w:p>
    <w:p w:rsidR="00DD239C" w:rsidRPr="005B7583" w:rsidRDefault="006C670D" w:rsidP="00D11552">
      <w:pPr>
        <w:pStyle w:val="ListParagraph"/>
        <w:numPr>
          <w:ilvl w:val="0"/>
          <w:numId w:val="21"/>
        </w:numPr>
      </w:pPr>
      <w:r>
        <w:t>Securities from the previous paragraph shall be listed on special tier of the P</w:t>
      </w:r>
      <w:r w:rsidR="00DD239C">
        <w:t>r</w:t>
      </w:r>
      <w:r>
        <w:t>imary M</w:t>
      </w:r>
      <w:r w:rsidR="00DD239C">
        <w:t>arket.</w:t>
      </w:r>
    </w:p>
    <w:p w:rsidR="00005B63" w:rsidRDefault="00005B63" w:rsidP="00D52228">
      <w:pPr>
        <w:pStyle w:val="ListParagraph"/>
        <w:jc w:val="center"/>
        <w:rPr>
          <w:b/>
        </w:rPr>
      </w:pPr>
    </w:p>
    <w:p w:rsidR="00D52228" w:rsidRDefault="00A30786" w:rsidP="00D52228">
      <w:pPr>
        <w:pStyle w:val="ListParagraph"/>
        <w:jc w:val="center"/>
        <w:rPr>
          <w:b/>
          <w:i/>
        </w:rPr>
      </w:pPr>
      <w:r>
        <w:rPr>
          <w:b/>
          <w:i/>
        </w:rPr>
        <w:t>Sending</w:t>
      </w:r>
      <w:r w:rsidR="00D52228">
        <w:rPr>
          <w:b/>
          <w:i/>
        </w:rPr>
        <w:t xml:space="preserve"> reports and payments</w:t>
      </w:r>
    </w:p>
    <w:p w:rsidR="00D52228" w:rsidRDefault="00D52228" w:rsidP="00D52228">
      <w:pPr>
        <w:pStyle w:val="ListParagraph"/>
        <w:jc w:val="center"/>
        <w:rPr>
          <w:b/>
        </w:rPr>
      </w:pPr>
      <w:r>
        <w:rPr>
          <w:b/>
        </w:rPr>
        <w:t>Article 16</w:t>
      </w:r>
    </w:p>
    <w:p w:rsidR="00D52228" w:rsidRDefault="00D52228" w:rsidP="00D52228">
      <w:pPr>
        <w:pStyle w:val="ListParagraph"/>
      </w:pPr>
    </w:p>
    <w:p w:rsidR="00D52228" w:rsidRDefault="00D52228" w:rsidP="00D52228">
      <w:pPr>
        <w:pStyle w:val="ListParagraph"/>
        <w:numPr>
          <w:ilvl w:val="0"/>
          <w:numId w:val="23"/>
        </w:numPr>
      </w:pPr>
      <w:r>
        <w:t xml:space="preserve">The Stock Exchange </w:t>
      </w:r>
      <w:r w:rsidR="00A30786">
        <w:t>generates</w:t>
      </w:r>
      <w:r>
        <w:t xml:space="preserve"> a report at the end of every public offer</w:t>
      </w:r>
      <w:r w:rsidR="00A30786">
        <w:t>ing</w:t>
      </w:r>
      <w:r>
        <w:t xml:space="preserve"> and submits it to its Members and the Central Registry of Securities.</w:t>
      </w:r>
    </w:p>
    <w:p w:rsidR="00D52228" w:rsidRDefault="00D52228" w:rsidP="00D52228">
      <w:pPr>
        <w:pStyle w:val="ListParagraph"/>
        <w:numPr>
          <w:ilvl w:val="0"/>
          <w:numId w:val="23"/>
        </w:numPr>
      </w:pPr>
      <w:r>
        <w:t xml:space="preserve">Members </w:t>
      </w:r>
      <w:r w:rsidR="00A30786">
        <w:t>shall</w:t>
      </w:r>
      <w:r>
        <w:t xml:space="preserve"> make payments </w:t>
      </w:r>
      <w:r w:rsidR="00A30786">
        <w:t xml:space="preserve">to a temporary account of the issuer that is used for payments of bought securities </w:t>
      </w:r>
      <w:r>
        <w:t xml:space="preserve">by the next </w:t>
      </w:r>
      <w:r w:rsidR="00A30786">
        <w:t>business</w:t>
      </w:r>
      <w:r>
        <w:t xml:space="preserve"> day at </w:t>
      </w:r>
      <w:r w:rsidR="00A30786">
        <w:t>12.00</w:t>
      </w:r>
      <w:r>
        <w:t xml:space="preserve"> the latest.</w:t>
      </w:r>
    </w:p>
    <w:p w:rsidR="00D52228" w:rsidRDefault="00D52228" w:rsidP="00127C55"/>
    <w:p w:rsidR="00127C55" w:rsidRPr="003F544D" w:rsidRDefault="00127C55" w:rsidP="003F544D">
      <w:pPr>
        <w:pStyle w:val="ListParagraph"/>
        <w:numPr>
          <w:ilvl w:val="0"/>
          <w:numId w:val="17"/>
        </w:numPr>
        <w:rPr>
          <w:b/>
        </w:rPr>
      </w:pPr>
      <w:r w:rsidRPr="003F544D">
        <w:rPr>
          <w:b/>
        </w:rPr>
        <w:t>TYPE</w:t>
      </w:r>
      <w:r w:rsidR="003F544D" w:rsidRPr="003F544D">
        <w:rPr>
          <w:b/>
        </w:rPr>
        <w:t>S</w:t>
      </w:r>
      <w:r w:rsidRPr="003F544D">
        <w:rPr>
          <w:b/>
        </w:rPr>
        <w:t xml:space="preserve"> OF ACCOUNT</w:t>
      </w:r>
      <w:r w:rsidR="003F544D" w:rsidRPr="003F544D">
        <w:rPr>
          <w:b/>
        </w:rPr>
        <w:t>S</w:t>
      </w:r>
      <w:r w:rsidRPr="003F544D">
        <w:rPr>
          <w:b/>
        </w:rPr>
        <w:t xml:space="preserve"> USED IN</w:t>
      </w:r>
      <w:r w:rsidR="00EE6AA1">
        <w:rPr>
          <w:b/>
        </w:rPr>
        <w:t xml:space="preserve"> THE</w:t>
      </w:r>
      <w:r w:rsidRPr="003F544D">
        <w:rPr>
          <w:b/>
        </w:rPr>
        <w:t xml:space="preserve"> BST</w:t>
      </w:r>
    </w:p>
    <w:p w:rsidR="003F544D" w:rsidRDefault="003F544D" w:rsidP="003F544D">
      <w:pPr>
        <w:ind w:left="720"/>
        <w:jc w:val="center"/>
        <w:rPr>
          <w:b/>
          <w:i/>
        </w:rPr>
      </w:pPr>
      <w:r>
        <w:rPr>
          <w:b/>
          <w:i/>
        </w:rPr>
        <w:t>Types of accounts and their codes</w:t>
      </w:r>
    </w:p>
    <w:p w:rsidR="003F544D" w:rsidRPr="003F544D" w:rsidRDefault="003F544D" w:rsidP="003F544D">
      <w:pPr>
        <w:ind w:left="720"/>
        <w:jc w:val="center"/>
        <w:rPr>
          <w:b/>
        </w:rPr>
      </w:pPr>
      <w:r>
        <w:rPr>
          <w:b/>
        </w:rPr>
        <w:t>Article 17</w:t>
      </w:r>
    </w:p>
    <w:p w:rsidR="00B4664E" w:rsidRDefault="00B4664E" w:rsidP="00127C55">
      <w:r>
        <w:t xml:space="preserve">Accounts defined in Article 93 of the Rules are marked in the way showed in the following table: </w:t>
      </w:r>
    </w:p>
    <w:tbl>
      <w:tblPr>
        <w:tblStyle w:val="TableGrid"/>
        <w:tblW w:w="0" w:type="auto"/>
        <w:tblLook w:val="04A0"/>
      </w:tblPr>
      <w:tblGrid>
        <w:gridCol w:w="3192"/>
        <w:gridCol w:w="3192"/>
        <w:gridCol w:w="3192"/>
      </w:tblGrid>
      <w:tr w:rsidR="00B4664E" w:rsidTr="00B4664E">
        <w:tc>
          <w:tcPr>
            <w:tcW w:w="3192" w:type="dxa"/>
          </w:tcPr>
          <w:p w:rsidR="00B4664E" w:rsidRDefault="00B4664E" w:rsidP="00127C55">
            <w:r>
              <w:t>TYPES OF ACCOUNTS</w:t>
            </w:r>
          </w:p>
        </w:tc>
        <w:tc>
          <w:tcPr>
            <w:tcW w:w="3192" w:type="dxa"/>
          </w:tcPr>
          <w:p w:rsidR="00B4664E" w:rsidRDefault="00B4664E" w:rsidP="00B4664E">
            <w:r>
              <w:t>INDIVIDUAL ACCOUNT</w:t>
            </w:r>
          </w:p>
        </w:tc>
        <w:tc>
          <w:tcPr>
            <w:tcW w:w="3192" w:type="dxa"/>
          </w:tcPr>
          <w:p w:rsidR="00B4664E" w:rsidRDefault="00B4664E" w:rsidP="00127C55">
            <w:r>
              <w:t>JOINT ACCOUNT</w:t>
            </w:r>
          </w:p>
        </w:tc>
      </w:tr>
      <w:tr w:rsidR="00B4664E" w:rsidTr="00B4664E">
        <w:tc>
          <w:tcPr>
            <w:tcW w:w="3192" w:type="dxa"/>
          </w:tcPr>
          <w:p w:rsidR="00B4664E" w:rsidRDefault="00B4664E" w:rsidP="00127C55">
            <w:r>
              <w:t>DEALER ACCOUNT</w:t>
            </w:r>
          </w:p>
        </w:tc>
        <w:tc>
          <w:tcPr>
            <w:tcW w:w="3192" w:type="dxa"/>
          </w:tcPr>
          <w:p w:rsidR="00B4664E" w:rsidRDefault="00B4664E" w:rsidP="00127C55">
            <w:r>
              <w:t>H</w:t>
            </w:r>
          </w:p>
        </w:tc>
        <w:tc>
          <w:tcPr>
            <w:tcW w:w="3192" w:type="dxa"/>
          </w:tcPr>
          <w:p w:rsidR="00B4664E" w:rsidRDefault="00B4664E" w:rsidP="00127C55"/>
        </w:tc>
      </w:tr>
      <w:tr w:rsidR="00B4664E" w:rsidTr="00B4664E">
        <w:tc>
          <w:tcPr>
            <w:tcW w:w="3192" w:type="dxa"/>
          </w:tcPr>
          <w:p w:rsidR="00B4664E" w:rsidRDefault="00B4664E" w:rsidP="00127C55">
            <w:r>
              <w:t>CLIENT ACCOUT</w:t>
            </w:r>
          </w:p>
        </w:tc>
        <w:tc>
          <w:tcPr>
            <w:tcW w:w="3192" w:type="dxa"/>
          </w:tcPr>
          <w:p w:rsidR="00B4664E" w:rsidRDefault="00B4664E" w:rsidP="00127C55">
            <w:r>
              <w:t>C</w:t>
            </w:r>
          </w:p>
        </w:tc>
        <w:tc>
          <w:tcPr>
            <w:tcW w:w="3192" w:type="dxa"/>
          </w:tcPr>
          <w:p w:rsidR="00B4664E" w:rsidRDefault="00B4664E" w:rsidP="00127C55">
            <w:r>
              <w:t>G</w:t>
            </w:r>
          </w:p>
        </w:tc>
      </w:tr>
      <w:tr w:rsidR="00B4664E" w:rsidTr="00B4664E">
        <w:tc>
          <w:tcPr>
            <w:tcW w:w="3192" w:type="dxa"/>
          </w:tcPr>
          <w:p w:rsidR="00B4664E" w:rsidRDefault="00B4664E" w:rsidP="00127C55">
            <w:r>
              <w:t>PORTFOLIO MANAGEMENT ACCOUNT</w:t>
            </w:r>
          </w:p>
        </w:tc>
        <w:tc>
          <w:tcPr>
            <w:tcW w:w="3192" w:type="dxa"/>
          </w:tcPr>
          <w:p w:rsidR="00B4664E" w:rsidRDefault="00B4664E" w:rsidP="00127C55">
            <w:r>
              <w:t>P</w:t>
            </w:r>
          </w:p>
        </w:tc>
        <w:tc>
          <w:tcPr>
            <w:tcW w:w="3192" w:type="dxa"/>
          </w:tcPr>
          <w:p w:rsidR="00B4664E" w:rsidRDefault="00B4664E" w:rsidP="00127C55">
            <w:r>
              <w:t>G</w:t>
            </w:r>
          </w:p>
        </w:tc>
      </w:tr>
      <w:tr w:rsidR="00B4664E" w:rsidTr="00B4664E">
        <w:tc>
          <w:tcPr>
            <w:tcW w:w="3192" w:type="dxa"/>
          </w:tcPr>
          <w:p w:rsidR="00B4664E" w:rsidRDefault="00B4664E" w:rsidP="00127C55">
            <w:r>
              <w:t>CASTODY ACCOUNT</w:t>
            </w:r>
          </w:p>
        </w:tc>
        <w:tc>
          <w:tcPr>
            <w:tcW w:w="3192" w:type="dxa"/>
          </w:tcPr>
          <w:p w:rsidR="00B4664E" w:rsidRDefault="00B4664E" w:rsidP="00127C55">
            <w:r>
              <w:t>U</w:t>
            </w:r>
          </w:p>
        </w:tc>
        <w:tc>
          <w:tcPr>
            <w:tcW w:w="3192" w:type="dxa"/>
          </w:tcPr>
          <w:p w:rsidR="00B4664E" w:rsidRDefault="00B4664E" w:rsidP="00127C55">
            <w:r>
              <w:t>V</w:t>
            </w:r>
          </w:p>
        </w:tc>
      </w:tr>
    </w:tbl>
    <w:p w:rsidR="00B4664E" w:rsidRDefault="00B4664E" w:rsidP="00127C55"/>
    <w:p w:rsidR="00B4664E" w:rsidRDefault="00EE6AA1" w:rsidP="00B4664E">
      <w:pPr>
        <w:jc w:val="center"/>
        <w:rPr>
          <w:b/>
          <w:i/>
        </w:rPr>
      </w:pPr>
      <w:r>
        <w:rPr>
          <w:b/>
          <w:i/>
        </w:rPr>
        <w:t>Trade using joint account</w:t>
      </w:r>
    </w:p>
    <w:p w:rsidR="008B4FA5" w:rsidRDefault="008B4FA5" w:rsidP="00B4664E">
      <w:pPr>
        <w:jc w:val="center"/>
        <w:rPr>
          <w:b/>
        </w:rPr>
      </w:pPr>
      <w:r>
        <w:rPr>
          <w:b/>
        </w:rPr>
        <w:t>Article 18</w:t>
      </w:r>
    </w:p>
    <w:p w:rsidR="008B4FA5" w:rsidRPr="008B4FA5" w:rsidRDefault="008B4FA5" w:rsidP="00B4664E">
      <w:pPr>
        <w:jc w:val="center"/>
      </w:pPr>
    </w:p>
    <w:p w:rsidR="00B4664E" w:rsidRDefault="008B4FA5" w:rsidP="00596EE6">
      <w:pPr>
        <w:ind w:left="142"/>
      </w:pPr>
      <w:r>
        <w:t xml:space="preserve"> </w:t>
      </w:r>
      <w:r w:rsidR="00B4664E">
        <w:t xml:space="preserve">(1) </w:t>
      </w:r>
      <w:r w:rsidR="00B40B37">
        <w:t xml:space="preserve">According to </w:t>
      </w:r>
      <w:r w:rsidR="008F45C0">
        <w:t xml:space="preserve">the </w:t>
      </w:r>
      <w:r w:rsidR="00B40B37">
        <w:t xml:space="preserve">Article 97 of the Rules, </w:t>
      </w:r>
      <w:r w:rsidR="008F45C0">
        <w:t>Members</w:t>
      </w:r>
      <w:r w:rsidR="00B40B37">
        <w:t xml:space="preserve"> </w:t>
      </w:r>
      <w:r w:rsidR="008F45C0">
        <w:t>trading</w:t>
      </w:r>
      <w:r w:rsidR="00B40B37">
        <w:t xml:space="preserve"> through a joint account execute orders as follows: </w:t>
      </w:r>
    </w:p>
    <w:p w:rsidR="00B4664E" w:rsidRDefault="00B4664E" w:rsidP="00596EE6">
      <w:pPr>
        <w:ind w:left="567"/>
      </w:pPr>
      <w:r>
        <w:t xml:space="preserve">1. </w:t>
      </w:r>
      <w:r w:rsidR="007A3055">
        <w:t>When</w:t>
      </w:r>
      <w:r w:rsidR="00B40B37">
        <w:t xml:space="preserve"> </w:t>
      </w:r>
      <w:r w:rsidR="00C371ED">
        <w:t>trading</w:t>
      </w:r>
      <w:r w:rsidR="00B40B37">
        <w:t xml:space="preserve"> through a joint account</w:t>
      </w:r>
      <w:r w:rsidR="007A3055">
        <w:t xml:space="preserve">, </w:t>
      </w:r>
      <w:r w:rsidR="00701639">
        <w:t xml:space="preserve">the joint account </w:t>
      </w:r>
      <w:r w:rsidR="007A3055">
        <w:t>(G) is used</w:t>
      </w:r>
      <w:r>
        <w:t xml:space="preserve">; </w:t>
      </w:r>
    </w:p>
    <w:p w:rsidR="00C371ED" w:rsidRDefault="00B4664E" w:rsidP="00C371ED">
      <w:pPr>
        <w:ind w:left="567"/>
      </w:pPr>
      <w:r>
        <w:t xml:space="preserve">2. </w:t>
      </w:r>
      <w:r w:rsidR="007A3055">
        <w:t xml:space="preserve">A joint account is used when a broker receives multiple </w:t>
      </w:r>
      <w:r w:rsidR="00C371ED">
        <w:t xml:space="preserve">discretionary </w:t>
      </w:r>
      <w:r w:rsidR="00701639">
        <w:t xml:space="preserve">orders or </w:t>
      </w:r>
      <w:r w:rsidR="007A1AE3">
        <w:t xml:space="preserve">multiple orders with </w:t>
      </w:r>
      <w:r w:rsidR="00C371ED">
        <w:t xml:space="preserve">the </w:t>
      </w:r>
      <w:r w:rsidR="007A1AE3">
        <w:t>same execution conditions;</w:t>
      </w:r>
    </w:p>
    <w:p w:rsidR="00C371ED" w:rsidRDefault="00C371ED" w:rsidP="00C371ED">
      <w:pPr>
        <w:ind w:left="567"/>
      </w:pPr>
      <w:r>
        <w:t xml:space="preserve">3. </w:t>
      </w:r>
      <w:r w:rsidR="00B40B37">
        <w:t>A broker cannot, under any circumstance, use a joint account to submit an order and execute a transaction for an account of only one client.</w:t>
      </w:r>
    </w:p>
    <w:p w:rsidR="00C91CAF" w:rsidRDefault="00C371ED" w:rsidP="00C371ED">
      <w:pPr>
        <w:ind w:left="567"/>
      </w:pPr>
      <w:r>
        <w:lastRenderedPageBreak/>
        <w:t xml:space="preserve">3. </w:t>
      </w:r>
      <w:r w:rsidR="00C91CAF">
        <w:t xml:space="preserve">Member </w:t>
      </w:r>
      <w:r>
        <w:t xml:space="preserve">must </w:t>
      </w:r>
      <w:r w:rsidR="00C91CAF">
        <w:t xml:space="preserve">keep an order book, so it is clear which orders have been </w:t>
      </w:r>
      <w:r>
        <w:t>grouped</w:t>
      </w:r>
      <w:r w:rsidR="00C91CAF">
        <w:t xml:space="preserve"> in a joint account.</w:t>
      </w:r>
    </w:p>
    <w:p w:rsidR="00C91CAF" w:rsidRDefault="00C91CAF" w:rsidP="00C371ED">
      <w:pPr>
        <w:pStyle w:val="ListParagraph"/>
        <w:numPr>
          <w:ilvl w:val="0"/>
          <w:numId w:val="31"/>
        </w:numPr>
        <w:ind w:left="142" w:firstLine="0"/>
      </w:pPr>
      <w:r>
        <w:t>According to Article 97, paragraph 4 of the Rules</w:t>
      </w:r>
      <w:r w:rsidR="00C84059">
        <w:t>,</w:t>
      </w:r>
      <w:r w:rsidR="00596EE6">
        <w:t xml:space="preserve"> </w:t>
      </w:r>
      <w:r w:rsidR="00C84059">
        <w:t xml:space="preserve">Members </w:t>
      </w:r>
      <w:r w:rsidR="00596EE6">
        <w:t>trading through a joint account, execute orders based on the contract on portfolio management, as follows:</w:t>
      </w:r>
    </w:p>
    <w:p w:rsidR="00596EE6" w:rsidRDefault="00AF0119" w:rsidP="00596EE6">
      <w:pPr>
        <w:pStyle w:val="ListParagraph"/>
        <w:numPr>
          <w:ilvl w:val="0"/>
          <w:numId w:val="24"/>
        </w:numPr>
      </w:pPr>
      <w:r>
        <w:t>When trading</w:t>
      </w:r>
      <w:r w:rsidR="00596EE6">
        <w:t xml:space="preserve"> joint portfolio management account, the joint </w:t>
      </w:r>
      <w:r>
        <w:t xml:space="preserve">management portfolio </w:t>
      </w:r>
      <w:r w:rsidR="00596EE6">
        <w:t>account (G) is used;</w:t>
      </w:r>
    </w:p>
    <w:p w:rsidR="00596EE6" w:rsidRDefault="00AF0119" w:rsidP="00596EE6">
      <w:pPr>
        <w:pStyle w:val="ListParagraph"/>
        <w:numPr>
          <w:ilvl w:val="0"/>
          <w:numId w:val="24"/>
        </w:numPr>
      </w:pPr>
      <w:r>
        <w:t xml:space="preserve">In order to </w:t>
      </w:r>
      <w:r w:rsidR="00EF5013">
        <w:t xml:space="preserve">use a joint portfolio management account </w:t>
      </w:r>
      <w:r>
        <w:t>M</w:t>
      </w:r>
      <w:r w:rsidR="00EF5013">
        <w:t xml:space="preserve">ember has to </w:t>
      </w:r>
      <w:r>
        <w:t xml:space="preserve">distribute trades </w:t>
      </w:r>
      <w:r w:rsidR="00F93B60">
        <w:t xml:space="preserve"> according to</w:t>
      </w:r>
      <w:r>
        <w:t xml:space="preserve"> Securities Commission</w:t>
      </w:r>
      <w:r w:rsidR="00F93B60">
        <w:t xml:space="preserve"> </w:t>
      </w:r>
      <w:r>
        <w:t>regulations</w:t>
      </w:r>
      <w:r w:rsidR="001459AF">
        <w:t>;</w:t>
      </w:r>
    </w:p>
    <w:p w:rsidR="001459AF" w:rsidRDefault="00AF0119" w:rsidP="00596EE6">
      <w:pPr>
        <w:pStyle w:val="ListParagraph"/>
        <w:numPr>
          <w:ilvl w:val="0"/>
          <w:numId w:val="24"/>
        </w:numPr>
      </w:pPr>
      <w:r>
        <w:t xml:space="preserve">A </w:t>
      </w:r>
      <w:r w:rsidR="001459AF">
        <w:t xml:space="preserve">member has to </w:t>
      </w:r>
      <w:r w:rsidR="000E6997">
        <w:t xml:space="preserve">keep an order book, so it is clear which orders from the portfolio management account have been linked to joint portfolio </w:t>
      </w:r>
      <w:r>
        <w:t xml:space="preserve">management </w:t>
      </w:r>
      <w:r w:rsidR="000E6997">
        <w:t>account.</w:t>
      </w:r>
    </w:p>
    <w:p w:rsidR="000E6997" w:rsidRDefault="000E6997" w:rsidP="000E6997">
      <w:pPr>
        <w:rPr>
          <w:b/>
        </w:rPr>
      </w:pPr>
      <w:r w:rsidRPr="000E6997">
        <w:rPr>
          <w:b/>
        </w:rPr>
        <w:t xml:space="preserve">5. </w:t>
      </w:r>
      <w:r w:rsidR="0042253B">
        <w:rPr>
          <w:b/>
        </w:rPr>
        <w:t>CHANGES AND</w:t>
      </w:r>
      <w:r>
        <w:rPr>
          <w:b/>
        </w:rPr>
        <w:t xml:space="preserve"> CANCELLATIONS OF TRADES</w:t>
      </w:r>
    </w:p>
    <w:p w:rsidR="000E6997" w:rsidRDefault="007D28D4" w:rsidP="000E6997">
      <w:pPr>
        <w:jc w:val="center"/>
        <w:rPr>
          <w:b/>
          <w:i/>
        </w:rPr>
      </w:pPr>
      <w:r>
        <w:rPr>
          <w:b/>
          <w:i/>
        </w:rPr>
        <w:t>Cancellations of trade</w:t>
      </w:r>
      <w:r w:rsidR="00965BF3">
        <w:rPr>
          <w:b/>
          <w:i/>
        </w:rPr>
        <w:t>s</w:t>
      </w:r>
    </w:p>
    <w:p w:rsidR="007D28D4" w:rsidRDefault="007D28D4" w:rsidP="000E6997">
      <w:pPr>
        <w:jc w:val="center"/>
        <w:rPr>
          <w:b/>
        </w:rPr>
      </w:pPr>
      <w:r>
        <w:rPr>
          <w:b/>
        </w:rPr>
        <w:t>Article 19</w:t>
      </w:r>
    </w:p>
    <w:p w:rsidR="007D28D4" w:rsidRDefault="007D28D4" w:rsidP="007D28D4">
      <w:pPr>
        <w:pStyle w:val="ListParagraph"/>
        <w:numPr>
          <w:ilvl w:val="0"/>
          <w:numId w:val="25"/>
        </w:numPr>
      </w:pPr>
      <w:r>
        <w:t xml:space="preserve">According to Article 112 of the Rules, trades may be cancelled in case the following incorrect </w:t>
      </w:r>
      <w:r w:rsidR="00482577">
        <w:t>order entries:</w:t>
      </w:r>
    </w:p>
    <w:p w:rsidR="00482577" w:rsidRDefault="00482577" w:rsidP="00482577">
      <w:pPr>
        <w:pStyle w:val="ListParagraph"/>
        <w:numPr>
          <w:ilvl w:val="0"/>
          <w:numId w:val="26"/>
        </w:numPr>
      </w:pPr>
      <w:r>
        <w:t>Entry of a wrong security;</w:t>
      </w:r>
    </w:p>
    <w:p w:rsidR="00482577" w:rsidRDefault="00482577" w:rsidP="00482577">
      <w:pPr>
        <w:pStyle w:val="ListParagraph"/>
        <w:numPr>
          <w:ilvl w:val="0"/>
          <w:numId w:val="26"/>
        </w:numPr>
      </w:pPr>
      <w:r>
        <w:t>Entry of a wrong price (limited order);</w:t>
      </w:r>
    </w:p>
    <w:p w:rsidR="00482577" w:rsidRDefault="006E46B5" w:rsidP="00482577">
      <w:pPr>
        <w:pStyle w:val="ListParagraph"/>
        <w:numPr>
          <w:ilvl w:val="0"/>
          <w:numId w:val="26"/>
        </w:numPr>
      </w:pPr>
      <w:r>
        <w:t xml:space="preserve">Entry of a sell </w:t>
      </w:r>
      <w:r w:rsidR="00482577">
        <w:t xml:space="preserve"> </w:t>
      </w:r>
      <w:r>
        <w:t>instead</w:t>
      </w:r>
      <w:r w:rsidR="00482577">
        <w:t xml:space="preserve"> buy order and vice versa;</w:t>
      </w:r>
    </w:p>
    <w:p w:rsidR="00482577" w:rsidRDefault="00482577" w:rsidP="00482577">
      <w:pPr>
        <w:pStyle w:val="ListParagraph"/>
        <w:numPr>
          <w:ilvl w:val="0"/>
          <w:numId w:val="26"/>
        </w:numPr>
      </w:pPr>
      <w:r>
        <w:t>Double entry of an order;</w:t>
      </w:r>
    </w:p>
    <w:p w:rsidR="00482577" w:rsidRDefault="00482577" w:rsidP="00482577">
      <w:pPr>
        <w:pStyle w:val="ListParagraph"/>
        <w:numPr>
          <w:ilvl w:val="0"/>
          <w:numId w:val="26"/>
        </w:numPr>
      </w:pPr>
      <w:r>
        <w:t>Other operational mistakes when executing an order.</w:t>
      </w:r>
    </w:p>
    <w:p w:rsidR="00482577" w:rsidRDefault="006E46B5" w:rsidP="00482577">
      <w:pPr>
        <w:pStyle w:val="ListParagraph"/>
        <w:numPr>
          <w:ilvl w:val="0"/>
          <w:numId w:val="25"/>
        </w:numPr>
      </w:pPr>
      <w:r>
        <w:t>The request must be accompanied with appropriate documentation relating to the</w:t>
      </w:r>
      <w:r w:rsidR="00482577">
        <w:t xml:space="preserve"> transaction.</w:t>
      </w:r>
    </w:p>
    <w:p w:rsidR="00482577" w:rsidRDefault="00482577" w:rsidP="00482577">
      <w:pPr>
        <w:jc w:val="center"/>
        <w:rPr>
          <w:b/>
        </w:rPr>
      </w:pPr>
      <w:r>
        <w:rPr>
          <w:b/>
          <w:i/>
        </w:rPr>
        <w:t>Changes of trades</w:t>
      </w:r>
    </w:p>
    <w:p w:rsidR="00482577" w:rsidRDefault="00482577" w:rsidP="00482577">
      <w:pPr>
        <w:jc w:val="center"/>
        <w:rPr>
          <w:b/>
        </w:rPr>
      </w:pPr>
      <w:r>
        <w:rPr>
          <w:b/>
        </w:rPr>
        <w:t>Article 20</w:t>
      </w:r>
    </w:p>
    <w:p w:rsidR="00482577" w:rsidRDefault="00482577" w:rsidP="00482577">
      <w:pPr>
        <w:pStyle w:val="ListParagraph"/>
        <w:numPr>
          <w:ilvl w:val="0"/>
          <w:numId w:val="27"/>
        </w:numPr>
      </w:pPr>
      <w:r>
        <w:t>According to Article 113 of the Rules, changes of trades from client account to dealer account and vice versa, as well as changes of trades from an account of one client to another, will be allowed in case of error when entering client’s data to BST.</w:t>
      </w:r>
    </w:p>
    <w:p w:rsidR="00482577" w:rsidRDefault="007F4BB4" w:rsidP="00482577">
      <w:pPr>
        <w:pStyle w:val="ListParagraph"/>
        <w:numPr>
          <w:ilvl w:val="0"/>
          <w:numId w:val="27"/>
        </w:numPr>
      </w:pPr>
      <w:r>
        <w:t>M</w:t>
      </w:r>
      <w:r w:rsidR="00482577">
        <w:t xml:space="preserve">ember may demand </w:t>
      </w:r>
      <w:r w:rsidR="003B63CC">
        <w:t>that a transaction is</w:t>
      </w:r>
      <w:r w:rsidR="00207499">
        <w:t xml:space="preserve"> transferred from a client to dealer acco</w:t>
      </w:r>
      <w:r w:rsidR="00AE72E1">
        <w:t>u</w:t>
      </w:r>
      <w:r w:rsidR="00207499">
        <w:t xml:space="preserve">nt in case of an expiration of a time frame set for </w:t>
      </w:r>
      <w:r>
        <w:t>submitting</w:t>
      </w:r>
      <w:r w:rsidR="003B63CC">
        <w:t xml:space="preserve"> a cancellation request or if a member has not received an approval of cancellation</w:t>
      </w:r>
      <w:r>
        <w:t xml:space="preserve"> from counterparty</w:t>
      </w:r>
      <w:r w:rsidR="003B63CC">
        <w:t xml:space="preserve">. </w:t>
      </w:r>
    </w:p>
    <w:p w:rsidR="003B63CC" w:rsidRDefault="003B63CC" w:rsidP="003B63CC">
      <w:pPr>
        <w:pStyle w:val="ListParagraph"/>
      </w:pPr>
    </w:p>
    <w:p w:rsidR="003B63CC" w:rsidRDefault="003B63CC" w:rsidP="003B63CC">
      <w:pPr>
        <w:pStyle w:val="ListParagraph"/>
      </w:pPr>
    </w:p>
    <w:p w:rsidR="003B63CC" w:rsidRDefault="003B63CC" w:rsidP="003B63CC">
      <w:pPr>
        <w:pStyle w:val="ListParagraph"/>
        <w:jc w:val="center"/>
        <w:rPr>
          <w:b/>
          <w:i/>
        </w:rPr>
      </w:pPr>
      <w:r w:rsidRPr="003B63CC">
        <w:rPr>
          <w:b/>
          <w:i/>
        </w:rPr>
        <w:t>Cancellation or change of trade procedures</w:t>
      </w:r>
    </w:p>
    <w:p w:rsidR="003B63CC" w:rsidRDefault="003B63CC" w:rsidP="003B63CC">
      <w:pPr>
        <w:pStyle w:val="ListParagraph"/>
        <w:jc w:val="center"/>
        <w:rPr>
          <w:b/>
        </w:rPr>
      </w:pPr>
      <w:r>
        <w:rPr>
          <w:b/>
        </w:rPr>
        <w:t>Article 21</w:t>
      </w:r>
    </w:p>
    <w:p w:rsidR="003B63CC" w:rsidRDefault="00082498" w:rsidP="003B63CC">
      <w:pPr>
        <w:pStyle w:val="ListParagraph"/>
        <w:numPr>
          <w:ilvl w:val="0"/>
          <w:numId w:val="28"/>
        </w:numPr>
      </w:pPr>
      <w:r>
        <w:t>Member must submit c</w:t>
      </w:r>
      <w:r w:rsidR="003B63CC">
        <w:t xml:space="preserve">ancellation or change request </w:t>
      </w:r>
      <w:r w:rsidR="0063652D">
        <w:t xml:space="preserve">by fax </w:t>
      </w:r>
      <w:r>
        <w:t>using special form</w:t>
      </w:r>
      <w:r w:rsidR="003B63CC">
        <w:t xml:space="preserve">. The elements of the request are the date, </w:t>
      </w:r>
      <w:r w:rsidR="00D3538D">
        <w:t>ticket</w:t>
      </w:r>
      <w:r w:rsidR="003B63CC">
        <w:t xml:space="preserve">, security, quantity, price, account type, incorrect account number and correct account number (in case of a change of trade).  </w:t>
      </w:r>
    </w:p>
    <w:p w:rsidR="00F910CD" w:rsidRDefault="003B63CC" w:rsidP="00EF4844">
      <w:pPr>
        <w:pStyle w:val="ListParagraph"/>
        <w:numPr>
          <w:ilvl w:val="0"/>
          <w:numId w:val="28"/>
        </w:numPr>
        <w:jc w:val="both"/>
      </w:pPr>
      <w:r>
        <w:lastRenderedPageBreak/>
        <w:t xml:space="preserve">Cancellation request is submitted 60 minutes after trade execution, the latest. For all trades </w:t>
      </w:r>
      <w:r w:rsidR="0063652D">
        <w:t>executed</w:t>
      </w:r>
      <w:r>
        <w:t xml:space="preserve"> within 30 minutes prior to market being closed, the </w:t>
      </w:r>
      <w:r w:rsidR="00F910CD">
        <w:t xml:space="preserve">request may be submitted 30 minutes after the trade execution, the latest. Request for change of trade is </w:t>
      </w:r>
      <w:r w:rsidR="0063652D">
        <w:t>submitted</w:t>
      </w:r>
      <w:r w:rsidR="00F910CD">
        <w:t xml:space="preserve"> 30 minutes after </w:t>
      </w:r>
      <w:r w:rsidR="0063652D">
        <w:t>the trading close</w:t>
      </w:r>
      <w:r w:rsidR="00F910CD">
        <w:t>.</w:t>
      </w:r>
    </w:p>
    <w:p w:rsidR="00F910CD" w:rsidRDefault="00F910CD" w:rsidP="00EF4844">
      <w:pPr>
        <w:pStyle w:val="ListParagraph"/>
        <w:numPr>
          <w:ilvl w:val="0"/>
          <w:numId w:val="28"/>
        </w:numPr>
        <w:jc w:val="both"/>
      </w:pPr>
      <w:r>
        <w:t xml:space="preserve">After receiving the request from paragraph 2, </w:t>
      </w:r>
      <w:r w:rsidR="0094269A">
        <w:t>Stock Exchange</w:t>
      </w:r>
      <w:r>
        <w:t xml:space="preserve"> contacts the </w:t>
      </w:r>
      <w:r w:rsidR="0094269A">
        <w:t>counterparty</w:t>
      </w:r>
      <w:r>
        <w:t xml:space="preserve"> in the trade. The </w:t>
      </w:r>
      <w:r w:rsidR="0094269A">
        <w:t>M</w:t>
      </w:r>
      <w:r>
        <w:t xml:space="preserve">ember needs to submit the approval of cancellation </w:t>
      </w:r>
      <w:r w:rsidR="00EF4844">
        <w:t>at</w:t>
      </w:r>
      <w:r>
        <w:t xml:space="preserve"> </w:t>
      </w:r>
      <w:r w:rsidR="00EF4844">
        <w:t>the</w:t>
      </w:r>
      <w:r>
        <w:t xml:space="preserve"> appropriate form and within 60 minutes from the trade execution, unless the trade was executed 30 minutes prior to market closure in which case the deadline is 30 minutes.</w:t>
      </w:r>
    </w:p>
    <w:p w:rsidR="00F910CD" w:rsidRDefault="00AF60E6" w:rsidP="003B63CC">
      <w:pPr>
        <w:pStyle w:val="ListParagraph"/>
        <w:numPr>
          <w:ilvl w:val="0"/>
          <w:numId w:val="28"/>
        </w:numPr>
      </w:pPr>
      <w:r>
        <w:t xml:space="preserve">A trade is cancelled after both </w:t>
      </w:r>
      <w:r w:rsidR="00F324CD">
        <w:t>M</w:t>
      </w:r>
      <w:r>
        <w:t xml:space="preserve">embers agree and submit the form/approval of the cancellation as previously described and within </w:t>
      </w:r>
      <w:r w:rsidR="00F324CD">
        <w:t>prescribed</w:t>
      </w:r>
      <w:r>
        <w:t xml:space="preserve"> time frames. </w:t>
      </w:r>
      <w:r w:rsidR="00DD0B9A">
        <w:t>The cancellation is done in</w:t>
      </w:r>
      <w:r w:rsidR="00F324CD">
        <w:t xml:space="preserve"> the</w:t>
      </w:r>
      <w:r w:rsidR="00DD0B9A">
        <w:t xml:space="preserve"> BST within 10 minutes after the confirmation or receiving the request or no less than 60 minutes after the trade has been executed.</w:t>
      </w:r>
      <w:r w:rsidR="00E04930">
        <w:t xml:space="preserve"> In case an incorrect transaction has been made, it is changed in </w:t>
      </w:r>
      <w:r w:rsidR="00F324CD">
        <w:t xml:space="preserve">the </w:t>
      </w:r>
      <w:r w:rsidR="00E04930">
        <w:t xml:space="preserve">BST according to received information in </w:t>
      </w:r>
      <w:r w:rsidR="00FD4D76">
        <w:t>the</w:t>
      </w:r>
      <w:r w:rsidR="00F324CD">
        <w:t xml:space="preserve"> </w:t>
      </w:r>
      <w:r w:rsidR="00E04930">
        <w:t xml:space="preserve">change request. </w:t>
      </w:r>
      <w:r w:rsidR="00FD4D76">
        <w:t xml:space="preserve">In </w:t>
      </w:r>
      <w:r w:rsidR="00F324CD">
        <w:t xml:space="preserve">the BST list of </w:t>
      </w:r>
      <w:r w:rsidR="00FD4D76">
        <w:t>trade</w:t>
      </w:r>
      <w:r w:rsidR="00F324CD">
        <w:t>s</w:t>
      </w:r>
      <w:r w:rsidR="00FD4D76">
        <w:t xml:space="preserve"> all </w:t>
      </w:r>
      <w:r w:rsidR="00F324CD">
        <w:t>cancelled trades</w:t>
      </w:r>
      <w:r w:rsidR="00FD4D76">
        <w:t xml:space="preserve"> are marked “C” and all changes of trades are marked “</w:t>
      </w:r>
      <w:r w:rsidR="00F324CD">
        <w:t>H</w:t>
      </w:r>
      <w:r w:rsidR="00FD4D76">
        <w:t>”.</w:t>
      </w:r>
    </w:p>
    <w:p w:rsidR="00FD4D76" w:rsidRDefault="00F324CD" w:rsidP="00FD4D76">
      <w:pPr>
        <w:pStyle w:val="ListParagraph"/>
        <w:numPr>
          <w:ilvl w:val="0"/>
          <w:numId w:val="28"/>
        </w:numPr>
      </w:pPr>
      <w:r>
        <w:t>M</w:t>
      </w:r>
      <w:r w:rsidR="00FD4D76">
        <w:t xml:space="preserve">ember that requested a cancellation or change of trade needs to submit records of the </w:t>
      </w:r>
      <w:r w:rsidR="00555685">
        <w:t>order that</w:t>
      </w:r>
      <w:r w:rsidR="00FD4D76">
        <w:t xml:space="preserve"> refers to the can</w:t>
      </w:r>
      <w:r w:rsidR="003E4358">
        <w:t>celed (changed) trades</w:t>
      </w:r>
      <w:r>
        <w:t xml:space="preserve"> that</w:t>
      </w:r>
      <w:r w:rsidR="00FD4D76">
        <w:t xml:space="preserve"> proves </w:t>
      </w:r>
      <w:r>
        <w:t>mistake</w:t>
      </w:r>
      <w:r w:rsidR="003E4358">
        <w:t xml:space="preserve"> as well as other documentation related to the canceled (changed) trade</w:t>
      </w:r>
      <w:r w:rsidR="00FD4D76">
        <w:t xml:space="preserve">, within 60 minutes after the cancellation or change and within 30 minutes from </w:t>
      </w:r>
      <w:r>
        <w:t>trading closure</w:t>
      </w:r>
      <w:r w:rsidR="00FD4D76">
        <w:t xml:space="preserve">. </w:t>
      </w:r>
    </w:p>
    <w:p w:rsidR="00555685" w:rsidRDefault="00555685" w:rsidP="00555685">
      <w:pPr>
        <w:rPr>
          <w:b/>
        </w:rPr>
      </w:pPr>
      <w:r>
        <w:rPr>
          <w:b/>
        </w:rPr>
        <w:t>6.</w:t>
      </w:r>
      <w:r w:rsidRPr="00555685">
        <w:rPr>
          <w:b/>
        </w:rPr>
        <w:t xml:space="preserve">  RESTRICTED INFLUENCE ON PRICES</w:t>
      </w:r>
    </w:p>
    <w:p w:rsidR="00555685" w:rsidRPr="00555685" w:rsidRDefault="00555685" w:rsidP="00555685">
      <w:pPr>
        <w:jc w:val="center"/>
        <w:rPr>
          <w:b/>
        </w:rPr>
      </w:pPr>
      <w:r>
        <w:rPr>
          <w:b/>
        </w:rPr>
        <w:t>Article 22</w:t>
      </w:r>
    </w:p>
    <w:p w:rsidR="00555685" w:rsidRDefault="00555685" w:rsidP="00555685">
      <w:r>
        <w:t xml:space="preserve">According to Article 135 of the Rules, the following activities of a broker are forbidden: </w:t>
      </w:r>
    </w:p>
    <w:p w:rsidR="00555685" w:rsidRDefault="00555685" w:rsidP="00555685">
      <w:pPr>
        <w:pStyle w:val="ListParagraph"/>
        <w:numPr>
          <w:ilvl w:val="0"/>
          <w:numId w:val="29"/>
        </w:numPr>
      </w:pPr>
      <w:r>
        <w:t xml:space="preserve">Cancellation of buy and sell orders that influence the opening price in “random time”, </w:t>
      </w:r>
      <w:r w:rsidR="00896463">
        <w:t>during the marker opening</w:t>
      </w:r>
      <w:r>
        <w:t xml:space="preserve"> or during interrupted auctions;</w:t>
      </w:r>
    </w:p>
    <w:p w:rsidR="00555685" w:rsidRDefault="0093640A" w:rsidP="00555685">
      <w:pPr>
        <w:pStyle w:val="ListParagraph"/>
        <w:numPr>
          <w:ilvl w:val="0"/>
          <w:numId w:val="29"/>
        </w:numPr>
      </w:pPr>
      <w:r>
        <w:t>Decrease of price</w:t>
      </w:r>
      <w:r w:rsidR="00896463">
        <w:t xml:space="preserve"> in</w:t>
      </w:r>
      <w:r>
        <w:t xml:space="preserve"> buy orders and increase </w:t>
      </w:r>
      <w:r w:rsidR="00896463">
        <w:t>the</w:t>
      </w:r>
      <w:r>
        <w:t xml:space="preserve"> price </w:t>
      </w:r>
      <w:r w:rsidR="00896463">
        <w:t>in</w:t>
      </w:r>
      <w:r>
        <w:t xml:space="preserve"> sell orders, that influence the opening price in “random time”, </w:t>
      </w:r>
      <w:r w:rsidR="00896463">
        <w:t>during the market opening</w:t>
      </w:r>
      <w:r>
        <w:t xml:space="preserve"> or during interrupted auctions;</w:t>
      </w:r>
    </w:p>
    <w:p w:rsidR="0093640A" w:rsidRDefault="0093640A" w:rsidP="00555685">
      <w:pPr>
        <w:pStyle w:val="ListParagraph"/>
        <w:numPr>
          <w:ilvl w:val="0"/>
          <w:numId w:val="29"/>
        </w:numPr>
      </w:pPr>
      <w:r>
        <w:t>Withdrawal of orders that influence the start of interrupted auctions.</w:t>
      </w:r>
    </w:p>
    <w:p w:rsidR="0093640A" w:rsidRDefault="0093640A" w:rsidP="0093640A">
      <w:pPr>
        <w:rPr>
          <w:b/>
        </w:rPr>
      </w:pPr>
      <w:r>
        <w:rPr>
          <w:b/>
        </w:rPr>
        <w:t>7. TRANSITIONAL AND FINAL PROVISIONS</w:t>
      </w:r>
    </w:p>
    <w:p w:rsidR="0093640A" w:rsidRDefault="0093640A" w:rsidP="0093640A">
      <w:pPr>
        <w:jc w:val="center"/>
        <w:rPr>
          <w:b/>
          <w:i/>
        </w:rPr>
      </w:pPr>
      <w:r>
        <w:rPr>
          <w:b/>
          <w:i/>
        </w:rPr>
        <w:t xml:space="preserve">The date when the Instructions come </w:t>
      </w:r>
      <w:r w:rsidR="00896463">
        <w:rPr>
          <w:b/>
          <w:i/>
        </w:rPr>
        <w:t>in</w:t>
      </w:r>
      <w:r>
        <w:rPr>
          <w:b/>
          <w:i/>
        </w:rPr>
        <w:t>to force</w:t>
      </w:r>
    </w:p>
    <w:p w:rsidR="0093640A" w:rsidRDefault="0093640A" w:rsidP="0093640A">
      <w:pPr>
        <w:jc w:val="center"/>
        <w:rPr>
          <w:b/>
        </w:rPr>
      </w:pPr>
      <w:r>
        <w:rPr>
          <w:b/>
        </w:rPr>
        <w:t>Article 23</w:t>
      </w:r>
    </w:p>
    <w:p w:rsidR="0093640A" w:rsidRDefault="0093640A" w:rsidP="0093640A">
      <w:pPr>
        <w:pStyle w:val="ListParagraph"/>
        <w:numPr>
          <w:ilvl w:val="0"/>
          <w:numId w:val="30"/>
        </w:numPr>
      </w:pPr>
      <w:r>
        <w:t xml:space="preserve">These instructions and appendix are </w:t>
      </w:r>
      <w:r w:rsidR="00896463">
        <w:t>brought</w:t>
      </w:r>
      <w:r>
        <w:t xml:space="preserve"> by the General Manager.</w:t>
      </w:r>
    </w:p>
    <w:p w:rsidR="0093640A" w:rsidRDefault="0093640A" w:rsidP="0093640A">
      <w:pPr>
        <w:pStyle w:val="ListParagraph"/>
        <w:numPr>
          <w:ilvl w:val="0"/>
          <w:numId w:val="30"/>
        </w:numPr>
      </w:pPr>
      <w:r>
        <w:t xml:space="preserve">Instructions and </w:t>
      </w:r>
      <w:r w:rsidR="00896463">
        <w:t>A</w:t>
      </w:r>
      <w:r>
        <w:t xml:space="preserve">ppendix </w:t>
      </w:r>
      <w:r w:rsidR="00896463">
        <w:t>come in</w:t>
      </w:r>
      <w:r>
        <w:t xml:space="preserve">to force on the eighth day after </w:t>
      </w:r>
      <w:r w:rsidR="00896463">
        <w:t>they are p</w:t>
      </w:r>
      <w:r>
        <w:t xml:space="preserve">ublished on </w:t>
      </w:r>
      <w:r w:rsidR="00896463">
        <w:t>the Stock Exchange</w:t>
      </w:r>
      <w:r>
        <w:t xml:space="preserve"> website. </w:t>
      </w:r>
    </w:p>
    <w:p w:rsidR="0093640A" w:rsidRDefault="0093640A" w:rsidP="0093640A">
      <w:r>
        <w:t>Number: 03- 851/12</w:t>
      </w:r>
      <w:r>
        <w:tab/>
      </w:r>
      <w:r>
        <w:tab/>
      </w:r>
      <w:r>
        <w:tab/>
      </w:r>
      <w:r>
        <w:tab/>
      </w:r>
      <w:r>
        <w:tab/>
      </w:r>
      <w:r>
        <w:tab/>
      </w:r>
      <w:r>
        <w:tab/>
        <w:t>General Manager</w:t>
      </w:r>
    </w:p>
    <w:p w:rsidR="0093640A" w:rsidRPr="0093640A" w:rsidRDefault="0093640A" w:rsidP="0093640A">
      <w:pPr>
        <w:rPr>
          <w:b/>
        </w:rPr>
      </w:pPr>
      <w:r>
        <w:t>Date: 31.12.2012.</w:t>
      </w:r>
      <w:r>
        <w:tab/>
      </w:r>
      <w:r>
        <w:tab/>
      </w:r>
      <w:r>
        <w:tab/>
      </w:r>
      <w:r>
        <w:tab/>
      </w:r>
      <w:r>
        <w:tab/>
      </w:r>
      <w:r>
        <w:rPr>
          <w:b/>
        </w:rPr>
        <w:tab/>
      </w:r>
      <w:r>
        <w:rPr>
          <w:b/>
        </w:rPr>
        <w:tab/>
        <w:t xml:space="preserve">       Milan Bozic</w:t>
      </w:r>
    </w:p>
    <w:sectPr w:rsidR="0093640A" w:rsidRPr="0093640A" w:rsidSect="0093376F">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FF4" w:rsidRDefault="002A6FF4" w:rsidP="00BA1F1B">
      <w:pPr>
        <w:spacing w:after="0" w:line="240" w:lineRule="auto"/>
      </w:pPr>
      <w:r>
        <w:separator/>
      </w:r>
    </w:p>
  </w:endnote>
  <w:endnote w:type="continuationSeparator" w:id="0">
    <w:p w:rsidR="002A6FF4" w:rsidRDefault="002A6FF4" w:rsidP="00BA1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3282"/>
      <w:docPartObj>
        <w:docPartGallery w:val="Page Numbers (Bottom of Page)"/>
        <w:docPartUnique/>
      </w:docPartObj>
    </w:sdtPr>
    <w:sdtContent>
      <w:p w:rsidR="002A6FF4" w:rsidRDefault="00770C6A">
        <w:pPr>
          <w:pStyle w:val="Footer"/>
          <w:jc w:val="right"/>
        </w:pPr>
        <w:fldSimple w:instr=" PAGE   \* MERGEFORMAT ">
          <w:r w:rsidR="000073BC">
            <w:rPr>
              <w:noProof/>
            </w:rPr>
            <w:t>1</w:t>
          </w:r>
        </w:fldSimple>
      </w:p>
    </w:sdtContent>
  </w:sdt>
  <w:p w:rsidR="002A6FF4" w:rsidRDefault="002A6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FF4" w:rsidRDefault="002A6FF4" w:rsidP="00BA1F1B">
      <w:pPr>
        <w:spacing w:after="0" w:line="240" w:lineRule="auto"/>
      </w:pPr>
      <w:r>
        <w:separator/>
      </w:r>
    </w:p>
  </w:footnote>
  <w:footnote w:type="continuationSeparator" w:id="0">
    <w:p w:rsidR="002A6FF4" w:rsidRDefault="002A6FF4" w:rsidP="00BA1F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5A7D"/>
    <w:multiLevelType w:val="hybridMultilevel"/>
    <w:tmpl w:val="07E422FE"/>
    <w:lvl w:ilvl="0" w:tplc="09C8AA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727C9"/>
    <w:multiLevelType w:val="hybridMultilevel"/>
    <w:tmpl w:val="490C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35FB2"/>
    <w:multiLevelType w:val="hybridMultilevel"/>
    <w:tmpl w:val="D3526D46"/>
    <w:lvl w:ilvl="0" w:tplc="0F9C4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E5037"/>
    <w:multiLevelType w:val="hybridMultilevel"/>
    <w:tmpl w:val="16E6F2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C17840"/>
    <w:multiLevelType w:val="hybridMultilevel"/>
    <w:tmpl w:val="E630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9308A"/>
    <w:multiLevelType w:val="hybridMultilevel"/>
    <w:tmpl w:val="40FEA100"/>
    <w:lvl w:ilvl="0" w:tplc="0E400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33509D"/>
    <w:multiLevelType w:val="hybridMultilevel"/>
    <w:tmpl w:val="FD1CB008"/>
    <w:lvl w:ilvl="0" w:tplc="875E8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617CAE"/>
    <w:multiLevelType w:val="hybridMultilevel"/>
    <w:tmpl w:val="09CC22B0"/>
    <w:lvl w:ilvl="0" w:tplc="2CB8D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783EF3"/>
    <w:multiLevelType w:val="hybridMultilevel"/>
    <w:tmpl w:val="7632FD8A"/>
    <w:lvl w:ilvl="0" w:tplc="DF2E8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B267F9"/>
    <w:multiLevelType w:val="hybridMultilevel"/>
    <w:tmpl w:val="14F2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FE04DB"/>
    <w:multiLevelType w:val="hybridMultilevel"/>
    <w:tmpl w:val="34E24610"/>
    <w:lvl w:ilvl="0" w:tplc="903EF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CB3CC8"/>
    <w:multiLevelType w:val="multilevel"/>
    <w:tmpl w:val="23F6054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2CD4BE8"/>
    <w:multiLevelType w:val="hybridMultilevel"/>
    <w:tmpl w:val="76CC0F9C"/>
    <w:lvl w:ilvl="0" w:tplc="E5F44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0E512A"/>
    <w:multiLevelType w:val="hybridMultilevel"/>
    <w:tmpl w:val="5B788BD8"/>
    <w:lvl w:ilvl="0" w:tplc="FCB8E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9453B"/>
    <w:multiLevelType w:val="hybridMultilevel"/>
    <w:tmpl w:val="C038C506"/>
    <w:lvl w:ilvl="0" w:tplc="BFBAB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6C63AE"/>
    <w:multiLevelType w:val="hybridMultilevel"/>
    <w:tmpl w:val="E3246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D4751"/>
    <w:multiLevelType w:val="hybridMultilevel"/>
    <w:tmpl w:val="33082FF8"/>
    <w:lvl w:ilvl="0" w:tplc="15EC5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3593A"/>
    <w:multiLevelType w:val="hybridMultilevel"/>
    <w:tmpl w:val="457E45B6"/>
    <w:lvl w:ilvl="0" w:tplc="38069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2743CA"/>
    <w:multiLevelType w:val="multilevel"/>
    <w:tmpl w:val="C466F4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5EE6E5A"/>
    <w:multiLevelType w:val="hybridMultilevel"/>
    <w:tmpl w:val="A5C641D0"/>
    <w:lvl w:ilvl="0" w:tplc="72467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BD7AC5"/>
    <w:multiLevelType w:val="hybridMultilevel"/>
    <w:tmpl w:val="6708FB64"/>
    <w:lvl w:ilvl="0" w:tplc="8F60C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321F23"/>
    <w:multiLevelType w:val="hybridMultilevel"/>
    <w:tmpl w:val="5AC23C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1FC7655"/>
    <w:multiLevelType w:val="hybridMultilevel"/>
    <w:tmpl w:val="BB869E0A"/>
    <w:lvl w:ilvl="0" w:tplc="55840E6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A67AAB"/>
    <w:multiLevelType w:val="hybridMultilevel"/>
    <w:tmpl w:val="8606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002483"/>
    <w:multiLevelType w:val="hybridMultilevel"/>
    <w:tmpl w:val="C4F22540"/>
    <w:lvl w:ilvl="0" w:tplc="30D4C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D8594F"/>
    <w:multiLevelType w:val="hybridMultilevel"/>
    <w:tmpl w:val="4B7A1FD2"/>
    <w:lvl w:ilvl="0" w:tplc="F50C4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23529"/>
    <w:multiLevelType w:val="hybridMultilevel"/>
    <w:tmpl w:val="7A767F34"/>
    <w:lvl w:ilvl="0" w:tplc="6EE49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0F29CC"/>
    <w:multiLevelType w:val="hybridMultilevel"/>
    <w:tmpl w:val="FAD8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5442A1"/>
    <w:multiLevelType w:val="hybridMultilevel"/>
    <w:tmpl w:val="D0F84430"/>
    <w:lvl w:ilvl="0" w:tplc="52E46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1362F5"/>
    <w:multiLevelType w:val="hybridMultilevel"/>
    <w:tmpl w:val="1360B286"/>
    <w:lvl w:ilvl="0" w:tplc="5B3EB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802641"/>
    <w:multiLevelType w:val="hybridMultilevel"/>
    <w:tmpl w:val="6AFA853C"/>
    <w:lvl w:ilvl="0" w:tplc="C5920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2"/>
  </w:num>
  <w:num w:numId="4">
    <w:abstractNumId w:val="5"/>
  </w:num>
  <w:num w:numId="5">
    <w:abstractNumId w:val="13"/>
  </w:num>
  <w:num w:numId="6">
    <w:abstractNumId w:val="21"/>
  </w:num>
  <w:num w:numId="7">
    <w:abstractNumId w:val="24"/>
  </w:num>
  <w:num w:numId="8">
    <w:abstractNumId w:val="26"/>
  </w:num>
  <w:num w:numId="9">
    <w:abstractNumId w:val="25"/>
  </w:num>
  <w:num w:numId="10">
    <w:abstractNumId w:val="16"/>
  </w:num>
  <w:num w:numId="11">
    <w:abstractNumId w:val="29"/>
  </w:num>
  <w:num w:numId="12">
    <w:abstractNumId w:val="20"/>
  </w:num>
  <w:num w:numId="13">
    <w:abstractNumId w:val="19"/>
  </w:num>
  <w:num w:numId="14">
    <w:abstractNumId w:val="14"/>
  </w:num>
  <w:num w:numId="15">
    <w:abstractNumId w:val="23"/>
  </w:num>
  <w:num w:numId="16">
    <w:abstractNumId w:val="6"/>
  </w:num>
  <w:num w:numId="17">
    <w:abstractNumId w:val="11"/>
  </w:num>
  <w:num w:numId="18">
    <w:abstractNumId w:val="27"/>
  </w:num>
  <w:num w:numId="19">
    <w:abstractNumId w:val="12"/>
  </w:num>
  <w:num w:numId="20">
    <w:abstractNumId w:val="0"/>
  </w:num>
  <w:num w:numId="21">
    <w:abstractNumId w:val="10"/>
  </w:num>
  <w:num w:numId="22">
    <w:abstractNumId w:val="3"/>
  </w:num>
  <w:num w:numId="23">
    <w:abstractNumId w:val="7"/>
  </w:num>
  <w:num w:numId="24">
    <w:abstractNumId w:val="4"/>
  </w:num>
  <w:num w:numId="25">
    <w:abstractNumId w:val="8"/>
  </w:num>
  <w:num w:numId="26">
    <w:abstractNumId w:val="9"/>
  </w:num>
  <w:num w:numId="27">
    <w:abstractNumId w:val="28"/>
  </w:num>
  <w:num w:numId="28">
    <w:abstractNumId w:val="30"/>
  </w:num>
  <w:num w:numId="29">
    <w:abstractNumId w:val="1"/>
  </w:num>
  <w:num w:numId="30">
    <w:abstractNumId w:val="17"/>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07F1"/>
    <w:rsid w:val="00005B63"/>
    <w:rsid w:val="000073BC"/>
    <w:rsid w:val="00057079"/>
    <w:rsid w:val="000631BA"/>
    <w:rsid w:val="00082498"/>
    <w:rsid w:val="0008646B"/>
    <w:rsid w:val="000D5238"/>
    <w:rsid w:val="000E12DC"/>
    <w:rsid w:val="000E6997"/>
    <w:rsid w:val="0011217C"/>
    <w:rsid w:val="00127C55"/>
    <w:rsid w:val="0014118A"/>
    <w:rsid w:val="001459AF"/>
    <w:rsid w:val="0015247A"/>
    <w:rsid w:val="00173B7F"/>
    <w:rsid w:val="001833CC"/>
    <w:rsid w:val="00187C1B"/>
    <w:rsid w:val="00190980"/>
    <w:rsid w:val="001B43B4"/>
    <w:rsid w:val="00207499"/>
    <w:rsid w:val="00220157"/>
    <w:rsid w:val="0022351D"/>
    <w:rsid w:val="00272A37"/>
    <w:rsid w:val="002A6FF4"/>
    <w:rsid w:val="002E1440"/>
    <w:rsid w:val="003205EE"/>
    <w:rsid w:val="0033582D"/>
    <w:rsid w:val="00341C0D"/>
    <w:rsid w:val="00360207"/>
    <w:rsid w:val="00363D51"/>
    <w:rsid w:val="003827DC"/>
    <w:rsid w:val="003832FC"/>
    <w:rsid w:val="00390623"/>
    <w:rsid w:val="003B63CC"/>
    <w:rsid w:val="003E4358"/>
    <w:rsid w:val="003F544D"/>
    <w:rsid w:val="004014C9"/>
    <w:rsid w:val="00421068"/>
    <w:rsid w:val="0042253B"/>
    <w:rsid w:val="004704F3"/>
    <w:rsid w:val="0047621C"/>
    <w:rsid w:val="00482577"/>
    <w:rsid w:val="004B7CB5"/>
    <w:rsid w:val="004E6558"/>
    <w:rsid w:val="004F39CD"/>
    <w:rsid w:val="004F7A08"/>
    <w:rsid w:val="005215A0"/>
    <w:rsid w:val="00555685"/>
    <w:rsid w:val="00566CE9"/>
    <w:rsid w:val="005670E3"/>
    <w:rsid w:val="00567C46"/>
    <w:rsid w:val="0057422C"/>
    <w:rsid w:val="005931F5"/>
    <w:rsid w:val="00596EE6"/>
    <w:rsid w:val="005B52ED"/>
    <w:rsid w:val="005B7583"/>
    <w:rsid w:val="005C66C5"/>
    <w:rsid w:val="005D5021"/>
    <w:rsid w:val="005E3569"/>
    <w:rsid w:val="0060378A"/>
    <w:rsid w:val="00607967"/>
    <w:rsid w:val="0063652D"/>
    <w:rsid w:val="00650040"/>
    <w:rsid w:val="00656D54"/>
    <w:rsid w:val="006A1A77"/>
    <w:rsid w:val="006C2152"/>
    <w:rsid w:val="006C670D"/>
    <w:rsid w:val="006E20E0"/>
    <w:rsid w:val="006E46B5"/>
    <w:rsid w:val="006E6B06"/>
    <w:rsid w:val="00701639"/>
    <w:rsid w:val="00726CDC"/>
    <w:rsid w:val="00733534"/>
    <w:rsid w:val="00744052"/>
    <w:rsid w:val="00761B86"/>
    <w:rsid w:val="00770C6A"/>
    <w:rsid w:val="0079175F"/>
    <w:rsid w:val="007A1AE3"/>
    <w:rsid w:val="007A3055"/>
    <w:rsid w:val="007B2E0B"/>
    <w:rsid w:val="007C5A31"/>
    <w:rsid w:val="007D28D4"/>
    <w:rsid w:val="007F0E39"/>
    <w:rsid w:val="007F4BB4"/>
    <w:rsid w:val="00804F66"/>
    <w:rsid w:val="00815A4A"/>
    <w:rsid w:val="00826FEE"/>
    <w:rsid w:val="008403CA"/>
    <w:rsid w:val="008877C1"/>
    <w:rsid w:val="00896463"/>
    <w:rsid w:val="008B4FA5"/>
    <w:rsid w:val="008F45C0"/>
    <w:rsid w:val="00904859"/>
    <w:rsid w:val="00910826"/>
    <w:rsid w:val="00911538"/>
    <w:rsid w:val="009137D5"/>
    <w:rsid w:val="0093376F"/>
    <w:rsid w:val="0093640A"/>
    <w:rsid w:val="0094269A"/>
    <w:rsid w:val="00953173"/>
    <w:rsid w:val="009578BB"/>
    <w:rsid w:val="00965BF3"/>
    <w:rsid w:val="009A78B5"/>
    <w:rsid w:val="009D5121"/>
    <w:rsid w:val="00A01800"/>
    <w:rsid w:val="00A11CE8"/>
    <w:rsid w:val="00A13A69"/>
    <w:rsid w:val="00A30786"/>
    <w:rsid w:val="00A36794"/>
    <w:rsid w:val="00A60466"/>
    <w:rsid w:val="00A967A7"/>
    <w:rsid w:val="00AD2468"/>
    <w:rsid w:val="00AE4F90"/>
    <w:rsid w:val="00AE72E1"/>
    <w:rsid w:val="00AF0119"/>
    <w:rsid w:val="00AF361B"/>
    <w:rsid w:val="00AF5330"/>
    <w:rsid w:val="00AF60E6"/>
    <w:rsid w:val="00B273E9"/>
    <w:rsid w:val="00B34177"/>
    <w:rsid w:val="00B37239"/>
    <w:rsid w:val="00B40B37"/>
    <w:rsid w:val="00B4664E"/>
    <w:rsid w:val="00B56664"/>
    <w:rsid w:val="00BA1F1B"/>
    <w:rsid w:val="00BB3CC9"/>
    <w:rsid w:val="00BF10E5"/>
    <w:rsid w:val="00C371ED"/>
    <w:rsid w:val="00C37361"/>
    <w:rsid w:val="00C66226"/>
    <w:rsid w:val="00C70ADF"/>
    <w:rsid w:val="00C745F2"/>
    <w:rsid w:val="00C84059"/>
    <w:rsid w:val="00C91CAF"/>
    <w:rsid w:val="00CC5D19"/>
    <w:rsid w:val="00CD27C3"/>
    <w:rsid w:val="00D007F1"/>
    <w:rsid w:val="00D051F8"/>
    <w:rsid w:val="00D11552"/>
    <w:rsid w:val="00D1524B"/>
    <w:rsid w:val="00D17FCE"/>
    <w:rsid w:val="00D3538D"/>
    <w:rsid w:val="00D52228"/>
    <w:rsid w:val="00D57AEC"/>
    <w:rsid w:val="00D769DE"/>
    <w:rsid w:val="00D95A74"/>
    <w:rsid w:val="00DB7344"/>
    <w:rsid w:val="00DD0B9A"/>
    <w:rsid w:val="00DD239C"/>
    <w:rsid w:val="00DF05EF"/>
    <w:rsid w:val="00DF580F"/>
    <w:rsid w:val="00DF72E5"/>
    <w:rsid w:val="00E04930"/>
    <w:rsid w:val="00E13B34"/>
    <w:rsid w:val="00E34F39"/>
    <w:rsid w:val="00E46652"/>
    <w:rsid w:val="00E67B33"/>
    <w:rsid w:val="00E7139D"/>
    <w:rsid w:val="00E85ED6"/>
    <w:rsid w:val="00EA38D2"/>
    <w:rsid w:val="00EE4139"/>
    <w:rsid w:val="00EE6AA1"/>
    <w:rsid w:val="00EF0D49"/>
    <w:rsid w:val="00EF4844"/>
    <w:rsid w:val="00EF5013"/>
    <w:rsid w:val="00F0095E"/>
    <w:rsid w:val="00F214A9"/>
    <w:rsid w:val="00F241DD"/>
    <w:rsid w:val="00F324CD"/>
    <w:rsid w:val="00F3512C"/>
    <w:rsid w:val="00F35B39"/>
    <w:rsid w:val="00F74F79"/>
    <w:rsid w:val="00F910CD"/>
    <w:rsid w:val="00F93B60"/>
    <w:rsid w:val="00F96393"/>
    <w:rsid w:val="00FD4D76"/>
    <w:rsid w:val="00FE1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330"/>
    <w:pPr>
      <w:ind w:left="720"/>
      <w:contextualSpacing/>
    </w:pPr>
  </w:style>
  <w:style w:type="character" w:styleId="Hyperlink">
    <w:name w:val="Hyperlink"/>
    <w:basedOn w:val="DefaultParagraphFont"/>
    <w:uiPriority w:val="99"/>
    <w:semiHidden/>
    <w:unhideWhenUsed/>
    <w:rsid w:val="0014118A"/>
    <w:rPr>
      <w:color w:val="0000FF"/>
      <w:u w:val="single"/>
    </w:rPr>
  </w:style>
  <w:style w:type="table" w:styleId="TableGrid">
    <w:name w:val="Table Grid"/>
    <w:basedOn w:val="TableNormal"/>
    <w:uiPriority w:val="59"/>
    <w:rsid w:val="00B46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A1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1F1B"/>
  </w:style>
  <w:style w:type="paragraph" w:styleId="Footer">
    <w:name w:val="footer"/>
    <w:basedOn w:val="Normal"/>
    <w:link w:val="FooterChar"/>
    <w:uiPriority w:val="99"/>
    <w:unhideWhenUsed/>
    <w:rsid w:val="00BA1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F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ACD9E-1F65-4474-8E96-199EC758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BLSE</Company>
  <LinksUpToDate>false</LinksUpToDate>
  <CharactersWithSpaces>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Nebojsa Vukovic</cp:lastModifiedBy>
  <cp:revision>101</cp:revision>
  <dcterms:created xsi:type="dcterms:W3CDTF">2013-07-15T10:53:00Z</dcterms:created>
  <dcterms:modified xsi:type="dcterms:W3CDTF">2013-07-16T08:34:00Z</dcterms:modified>
</cp:coreProperties>
</file>