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E6D80" w14:textId="77777777" w:rsidR="00A8587C" w:rsidRPr="006E268E" w:rsidRDefault="00A8587C" w:rsidP="00506D4B">
      <w:pPr>
        <w:jc w:val="center"/>
        <w:rPr>
          <w:rFonts w:ascii="Trebuchet MS" w:hAnsi="Trebuchet MS"/>
          <w:b/>
          <w:sz w:val="32"/>
          <w:szCs w:val="24"/>
          <w:lang w:val="pl-PL"/>
        </w:rPr>
      </w:pPr>
    </w:p>
    <w:p w14:paraId="56BB9A98" w14:textId="77777777" w:rsidR="00A8587C" w:rsidRPr="006E268E" w:rsidRDefault="00A8587C" w:rsidP="00506D4B">
      <w:pPr>
        <w:jc w:val="center"/>
        <w:rPr>
          <w:rFonts w:ascii="Trebuchet MS" w:hAnsi="Trebuchet MS"/>
          <w:b/>
          <w:sz w:val="32"/>
          <w:szCs w:val="24"/>
          <w:lang w:val="pl-PL"/>
        </w:rPr>
      </w:pPr>
    </w:p>
    <w:p w14:paraId="7626A3EA" w14:textId="77777777" w:rsidR="00A8587C" w:rsidRPr="006E268E" w:rsidRDefault="00A8587C" w:rsidP="00506D4B">
      <w:pPr>
        <w:jc w:val="center"/>
        <w:rPr>
          <w:rFonts w:ascii="Trebuchet MS" w:hAnsi="Trebuchet MS"/>
          <w:b/>
          <w:sz w:val="32"/>
          <w:szCs w:val="24"/>
          <w:lang w:val="pl-PL"/>
        </w:rPr>
      </w:pPr>
    </w:p>
    <w:p w14:paraId="436B3B06" w14:textId="77777777" w:rsidR="00A8587C" w:rsidRPr="006E268E" w:rsidRDefault="00A8587C" w:rsidP="00506D4B">
      <w:pPr>
        <w:jc w:val="center"/>
        <w:rPr>
          <w:rFonts w:ascii="Trebuchet MS" w:hAnsi="Trebuchet MS"/>
          <w:b/>
          <w:sz w:val="32"/>
          <w:szCs w:val="24"/>
          <w:lang w:val="pl-PL"/>
        </w:rPr>
      </w:pPr>
    </w:p>
    <w:p w14:paraId="03C42821" w14:textId="77777777" w:rsidR="00A8587C" w:rsidRPr="006E268E" w:rsidRDefault="00A8587C" w:rsidP="00506D4B">
      <w:pPr>
        <w:jc w:val="center"/>
        <w:rPr>
          <w:rFonts w:ascii="Trebuchet MS" w:hAnsi="Trebuchet MS"/>
          <w:b/>
          <w:sz w:val="32"/>
          <w:szCs w:val="24"/>
          <w:lang w:val="pl-PL"/>
        </w:rPr>
      </w:pPr>
    </w:p>
    <w:p w14:paraId="17443064" w14:textId="77777777" w:rsidR="00A8587C" w:rsidRPr="006E268E" w:rsidRDefault="00A8587C" w:rsidP="00506D4B">
      <w:pPr>
        <w:jc w:val="center"/>
        <w:rPr>
          <w:rFonts w:ascii="Trebuchet MS" w:hAnsi="Trebuchet MS"/>
          <w:b/>
          <w:sz w:val="32"/>
          <w:szCs w:val="24"/>
          <w:lang w:val="pl-PL"/>
        </w:rPr>
      </w:pPr>
    </w:p>
    <w:p w14:paraId="2E011ADC" w14:textId="77777777" w:rsidR="00A8587C" w:rsidRPr="006E268E" w:rsidRDefault="00A8587C" w:rsidP="00506D4B">
      <w:pPr>
        <w:jc w:val="center"/>
        <w:rPr>
          <w:rFonts w:ascii="Trebuchet MS" w:hAnsi="Trebuchet MS"/>
          <w:b/>
          <w:sz w:val="32"/>
          <w:szCs w:val="24"/>
          <w:lang w:val="pl-PL"/>
        </w:rPr>
      </w:pPr>
    </w:p>
    <w:p w14:paraId="7B703C0A" w14:textId="77777777" w:rsidR="00A8587C" w:rsidRPr="006E268E" w:rsidRDefault="00A8587C" w:rsidP="00506D4B">
      <w:pPr>
        <w:jc w:val="center"/>
        <w:rPr>
          <w:rFonts w:ascii="Trebuchet MS" w:hAnsi="Trebuchet MS"/>
          <w:b/>
          <w:sz w:val="32"/>
          <w:szCs w:val="24"/>
          <w:lang w:val="pl-PL"/>
        </w:rPr>
      </w:pPr>
    </w:p>
    <w:p w14:paraId="1BBC4ED6" w14:textId="77777777" w:rsidR="00A8587C" w:rsidRPr="006E268E" w:rsidRDefault="00A8587C" w:rsidP="00506D4B">
      <w:pPr>
        <w:jc w:val="center"/>
        <w:rPr>
          <w:rFonts w:ascii="Trebuchet MS" w:hAnsi="Trebuchet MS"/>
          <w:b/>
          <w:sz w:val="32"/>
          <w:szCs w:val="24"/>
          <w:lang w:val="pl-PL"/>
        </w:rPr>
      </w:pPr>
    </w:p>
    <w:p w14:paraId="22291D51" w14:textId="77777777" w:rsidR="00A8587C" w:rsidRPr="006E268E" w:rsidRDefault="00A8587C" w:rsidP="00506D4B">
      <w:pPr>
        <w:jc w:val="center"/>
        <w:rPr>
          <w:rFonts w:ascii="Trebuchet MS" w:hAnsi="Trebuchet MS"/>
          <w:b/>
          <w:sz w:val="32"/>
          <w:szCs w:val="24"/>
          <w:lang w:val="pl-PL"/>
        </w:rPr>
      </w:pPr>
    </w:p>
    <w:p w14:paraId="1E568166" w14:textId="77777777" w:rsidR="00A8587C" w:rsidRPr="006E268E" w:rsidRDefault="00A8587C" w:rsidP="00506D4B">
      <w:pPr>
        <w:jc w:val="center"/>
        <w:rPr>
          <w:rFonts w:ascii="Trebuchet MS" w:hAnsi="Trebuchet MS"/>
          <w:b/>
          <w:sz w:val="32"/>
          <w:szCs w:val="24"/>
          <w:lang w:val="pl-PL"/>
        </w:rPr>
      </w:pPr>
    </w:p>
    <w:p w14:paraId="77AED8C7" w14:textId="77777777" w:rsidR="00A8587C" w:rsidRPr="006E268E" w:rsidRDefault="00A8587C" w:rsidP="00506D4B">
      <w:pPr>
        <w:jc w:val="center"/>
        <w:rPr>
          <w:rFonts w:ascii="Trebuchet MS" w:hAnsi="Trebuchet MS"/>
          <w:b/>
          <w:sz w:val="32"/>
          <w:szCs w:val="24"/>
          <w:lang w:val="pl-PL"/>
        </w:rPr>
      </w:pPr>
    </w:p>
    <w:p w14:paraId="09BF4960" w14:textId="77777777" w:rsidR="00A8587C" w:rsidRPr="006E268E" w:rsidRDefault="00A8587C" w:rsidP="00506D4B">
      <w:pPr>
        <w:jc w:val="center"/>
        <w:rPr>
          <w:rFonts w:ascii="Trebuchet MS" w:hAnsi="Trebuchet MS"/>
          <w:b/>
          <w:sz w:val="32"/>
          <w:szCs w:val="24"/>
          <w:lang w:val="pl-PL"/>
        </w:rPr>
      </w:pPr>
    </w:p>
    <w:p w14:paraId="0A6E9DC1" w14:textId="77777777" w:rsidR="00A8587C" w:rsidRPr="006E268E" w:rsidRDefault="00A8587C" w:rsidP="00506D4B">
      <w:pPr>
        <w:jc w:val="center"/>
        <w:rPr>
          <w:rFonts w:ascii="Trebuchet MS" w:hAnsi="Trebuchet MS"/>
          <w:b/>
          <w:sz w:val="32"/>
          <w:szCs w:val="24"/>
          <w:lang w:val="pl-PL"/>
        </w:rPr>
      </w:pPr>
    </w:p>
    <w:p w14:paraId="50A6993A" w14:textId="77777777" w:rsidR="00A8587C" w:rsidRPr="006E268E" w:rsidRDefault="00A8587C" w:rsidP="00506D4B">
      <w:pPr>
        <w:jc w:val="center"/>
        <w:rPr>
          <w:rFonts w:ascii="Trebuchet MS" w:hAnsi="Trebuchet MS"/>
          <w:b/>
          <w:bCs/>
          <w:iCs/>
          <w:sz w:val="32"/>
          <w:szCs w:val="24"/>
          <w:lang w:val="pl-PL"/>
        </w:rPr>
      </w:pPr>
      <w:r w:rsidRPr="006E268E">
        <w:rPr>
          <w:rFonts w:ascii="Trebuchet MS" w:hAnsi="Trebuchet MS"/>
          <w:b/>
          <w:sz w:val="36"/>
          <w:szCs w:val="24"/>
          <w:lang w:val="pl-PL"/>
        </w:rPr>
        <w:t>"</w:t>
      </w:r>
      <w:r w:rsidRPr="006E268E">
        <w:rPr>
          <w:rFonts w:ascii="Trebuchet MS" w:hAnsi="Trebuchet MS"/>
          <w:b/>
          <w:sz w:val="36"/>
          <w:szCs w:val="24"/>
          <w:lang w:val="hr-HR"/>
        </w:rPr>
        <w:t>Čajavec - Mega</w:t>
      </w:r>
      <w:r w:rsidRPr="006E268E">
        <w:rPr>
          <w:rFonts w:ascii="Trebuchet MS" w:hAnsi="Trebuchet MS"/>
          <w:b/>
          <w:sz w:val="36"/>
          <w:szCs w:val="24"/>
          <w:lang w:val="pl-PL"/>
        </w:rPr>
        <w:t>" a.d., Banja Luka</w:t>
      </w:r>
    </w:p>
    <w:p w14:paraId="2251350B" w14:textId="77777777" w:rsidR="00A8587C" w:rsidRPr="006E268E" w:rsidRDefault="00A8587C" w:rsidP="00506D4B">
      <w:pPr>
        <w:pStyle w:val="Header"/>
        <w:widowControl/>
        <w:rPr>
          <w:rFonts w:ascii="Trebuchet MS" w:hAnsi="Trebuchet MS"/>
          <w:b/>
          <w:lang w:val="sr-Latn-CS"/>
        </w:rPr>
      </w:pPr>
    </w:p>
    <w:p w14:paraId="206C9AD9" w14:textId="77777777" w:rsidR="00A8587C" w:rsidRPr="006E268E" w:rsidRDefault="00A8587C" w:rsidP="00506D4B">
      <w:pPr>
        <w:pStyle w:val="Header"/>
        <w:widowControl/>
        <w:jc w:val="center"/>
        <w:rPr>
          <w:rFonts w:ascii="Trebuchet MS" w:hAnsi="Trebuchet MS"/>
          <w:b/>
          <w:sz w:val="24"/>
        </w:rPr>
      </w:pPr>
      <w:r w:rsidRPr="006E268E">
        <w:rPr>
          <w:rFonts w:ascii="Trebuchet MS" w:hAnsi="Trebuchet MS"/>
          <w:b/>
          <w:sz w:val="24"/>
        </w:rPr>
        <w:t xml:space="preserve">NAPOMENE UZ FINANSIJSKE IZVJEŠTAJE </w:t>
      </w:r>
    </w:p>
    <w:p w14:paraId="017D44FD" w14:textId="77777777" w:rsidR="00A8587C" w:rsidRPr="006E268E" w:rsidRDefault="00A8587C" w:rsidP="00506D4B">
      <w:pPr>
        <w:pStyle w:val="Header"/>
        <w:rPr>
          <w:rFonts w:ascii="Trebuchet MS" w:hAnsi="Trebuchet MS"/>
          <w:b/>
        </w:rPr>
      </w:pPr>
    </w:p>
    <w:p w14:paraId="3DCC3C55" w14:textId="3E17667D" w:rsidR="00A8587C" w:rsidRPr="006E268E" w:rsidRDefault="00A8587C" w:rsidP="00506D4B">
      <w:pPr>
        <w:pStyle w:val="Header"/>
        <w:jc w:val="center"/>
        <w:rPr>
          <w:rFonts w:ascii="Trebuchet MS" w:hAnsi="Trebuchet MS"/>
          <w:color w:val="FF0000"/>
          <w:sz w:val="24"/>
        </w:rPr>
      </w:pPr>
      <w:r>
        <w:rPr>
          <w:rFonts w:ascii="Trebuchet MS" w:hAnsi="Trebuchet MS"/>
          <w:b/>
          <w:sz w:val="24"/>
        </w:rPr>
        <w:t xml:space="preserve">31. </w:t>
      </w:r>
      <w:proofErr w:type="gramStart"/>
      <w:r>
        <w:rPr>
          <w:rFonts w:ascii="Trebuchet MS" w:hAnsi="Trebuchet MS"/>
          <w:b/>
          <w:sz w:val="24"/>
        </w:rPr>
        <w:t>decembra</w:t>
      </w:r>
      <w:proofErr w:type="gramEnd"/>
      <w:r w:rsidRPr="006E268E">
        <w:rPr>
          <w:rFonts w:ascii="Trebuchet MS" w:hAnsi="Trebuchet MS"/>
          <w:b/>
          <w:sz w:val="24"/>
        </w:rPr>
        <w:t xml:space="preserve"> 20</w:t>
      </w:r>
      <w:r w:rsidR="002B7A07">
        <w:rPr>
          <w:rFonts w:ascii="Trebuchet MS" w:hAnsi="Trebuchet MS"/>
          <w:b/>
          <w:sz w:val="24"/>
        </w:rPr>
        <w:t>20</w:t>
      </w:r>
      <w:r w:rsidRPr="006E268E">
        <w:rPr>
          <w:rFonts w:ascii="Trebuchet MS" w:hAnsi="Trebuchet MS"/>
          <w:b/>
          <w:sz w:val="24"/>
        </w:rPr>
        <w:t xml:space="preserve">. </w:t>
      </w:r>
      <w:proofErr w:type="gramStart"/>
      <w:r w:rsidRPr="006E268E">
        <w:rPr>
          <w:rFonts w:ascii="Trebuchet MS" w:hAnsi="Trebuchet MS"/>
          <w:b/>
          <w:sz w:val="24"/>
        </w:rPr>
        <w:t>godine</w:t>
      </w:r>
      <w:proofErr w:type="gramEnd"/>
    </w:p>
    <w:p w14:paraId="5F3358FA" w14:textId="77777777" w:rsidR="00A8587C" w:rsidRPr="006E268E" w:rsidRDefault="00A8587C">
      <w:pPr>
        <w:rPr>
          <w:rFonts w:ascii="Trebuchet MS" w:hAnsi="Trebuchet MS"/>
        </w:rPr>
      </w:pPr>
    </w:p>
    <w:p w14:paraId="4FE95ACB" w14:textId="77777777" w:rsidR="00A8587C" w:rsidRPr="006E268E" w:rsidRDefault="00A8587C">
      <w:pPr>
        <w:rPr>
          <w:rFonts w:ascii="Trebuchet MS" w:hAnsi="Trebuchet MS"/>
        </w:rPr>
      </w:pPr>
    </w:p>
    <w:p w14:paraId="464CEDC5" w14:textId="77777777" w:rsidR="00A8587C" w:rsidRPr="006E268E" w:rsidRDefault="00A8587C" w:rsidP="00506D4B">
      <w:pPr>
        <w:jc w:val="right"/>
        <w:rPr>
          <w:rFonts w:ascii="Trebuchet MS" w:hAnsi="Trebuchet MS"/>
          <w:b/>
          <w:bCs/>
          <w:iCs/>
          <w:sz w:val="24"/>
          <w:szCs w:val="24"/>
          <w:lang w:val="pl-PL"/>
        </w:rPr>
      </w:pPr>
      <w:r w:rsidRPr="006E268E">
        <w:rPr>
          <w:rFonts w:ascii="Trebuchet MS" w:hAnsi="Trebuchet MS"/>
          <w:b/>
          <w:sz w:val="22"/>
          <w:szCs w:val="22"/>
        </w:rPr>
        <w:br w:type="page"/>
      </w:r>
    </w:p>
    <w:p w14:paraId="104A781C" w14:textId="77777777" w:rsidR="00A8587C" w:rsidRPr="006E268E" w:rsidRDefault="00A8587C" w:rsidP="006C582D">
      <w:pPr>
        <w:widowControl/>
        <w:rPr>
          <w:rFonts w:ascii="Trebuchet MS" w:hAnsi="Trebuchet MS"/>
          <w:b/>
          <w:sz w:val="22"/>
          <w:szCs w:val="22"/>
        </w:rPr>
      </w:pPr>
    </w:p>
    <w:p w14:paraId="13EE7FF9" w14:textId="77777777" w:rsidR="00A8587C" w:rsidRPr="006E268E" w:rsidRDefault="00A8587C" w:rsidP="006D49F7">
      <w:pPr>
        <w:widowControl/>
        <w:numPr>
          <w:ilvl w:val="0"/>
          <w:numId w:val="5"/>
        </w:numPr>
        <w:tabs>
          <w:tab w:val="left" w:pos="180"/>
        </w:tabs>
        <w:ind w:left="90" w:firstLine="0"/>
        <w:jc w:val="both"/>
        <w:rPr>
          <w:rFonts w:ascii="Trebuchet MS" w:hAnsi="Trebuchet MS"/>
          <w:b/>
          <w:sz w:val="22"/>
          <w:szCs w:val="22"/>
        </w:rPr>
      </w:pPr>
      <w:r w:rsidRPr="006E268E">
        <w:rPr>
          <w:rFonts w:ascii="Trebuchet MS" w:hAnsi="Trebuchet MS"/>
          <w:b/>
          <w:sz w:val="22"/>
          <w:szCs w:val="22"/>
        </w:rPr>
        <w:t>OSNIVANJE I DJELATNOST</w:t>
      </w:r>
    </w:p>
    <w:p w14:paraId="3FB036F8" w14:textId="77777777" w:rsidR="00A8587C" w:rsidRPr="006E268E" w:rsidRDefault="00A8587C" w:rsidP="006D49F7">
      <w:pPr>
        <w:widowControl/>
        <w:tabs>
          <w:tab w:val="left" w:pos="180"/>
          <w:tab w:val="left" w:pos="450"/>
        </w:tabs>
        <w:ind w:left="90"/>
        <w:jc w:val="both"/>
        <w:rPr>
          <w:rFonts w:ascii="Trebuchet MS" w:hAnsi="Trebuchet MS"/>
          <w:b/>
          <w:sz w:val="22"/>
          <w:szCs w:val="22"/>
        </w:rPr>
      </w:pPr>
    </w:p>
    <w:p w14:paraId="663994D1" w14:textId="77777777" w:rsidR="00A8587C" w:rsidRPr="006E268E" w:rsidRDefault="00A8587C" w:rsidP="006D49F7">
      <w:pPr>
        <w:widowControl/>
        <w:numPr>
          <w:ilvl w:val="0"/>
          <w:numId w:val="1"/>
        </w:numPr>
        <w:tabs>
          <w:tab w:val="left" w:pos="180"/>
        </w:tabs>
        <w:spacing w:after="120"/>
        <w:ind w:left="90" w:firstLine="0"/>
        <w:jc w:val="both"/>
        <w:rPr>
          <w:rFonts w:ascii="Trebuchet MS" w:hAnsi="Trebuchet MS"/>
          <w:b/>
          <w:sz w:val="22"/>
          <w:szCs w:val="22"/>
        </w:rPr>
      </w:pPr>
      <w:r w:rsidRPr="006E268E">
        <w:rPr>
          <w:rFonts w:ascii="Trebuchet MS" w:hAnsi="Trebuchet MS"/>
          <w:b/>
          <w:sz w:val="22"/>
          <w:szCs w:val="22"/>
        </w:rPr>
        <w:t>Osnivanje</w:t>
      </w:r>
    </w:p>
    <w:p w14:paraId="4A0F1621" w14:textId="77777777" w:rsidR="00A8587C" w:rsidRPr="006E268E" w:rsidRDefault="00A8587C" w:rsidP="00BE053E">
      <w:pPr>
        <w:ind w:left="90"/>
        <w:jc w:val="both"/>
        <w:rPr>
          <w:rFonts w:ascii="Trebuchet MS" w:hAnsi="Trebuchet MS"/>
          <w:sz w:val="22"/>
          <w:szCs w:val="22"/>
          <w:lang w:val="sr-Latn-CS"/>
        </w:rPr>
      </w:pPr>
      <w:r w:rsidRPr="006E268E">
        <w:rPr>
          <w:rFonts w:ascii="Trebuchet MS" w:hAnsi="Trebuchet MS"/>
          <w:sz w:val="22"/>
          <w:szCs w:val="22"/>
          <w:lang w:val="sr-Latn-CS"/>
        </w:rPr>
        <w:t>"</w:t>
      </w:r>
      <w:r w:rsidRPr="006E268E">
        <w:rPr>
          <w:rFonts w:ascii="Trebuchet MS" w:hAnsi="Trebuchet MS"/>
          <w:sz w:val="22"/>
          <w:szCs w:val="22"/>
          <w:lang w:val="hr-HR"/>
        </w:rPr>
        <w:t>Čajavec - Mega</w:t>
      </w:r>
      <w:r w:rsidRPr="006E268E">
        <w:rPr>
          <w:rFonts w:ascii="Trebuchet MS" w:hAnsi="Trebuchet MS"/>
          <w:sz w:val="22"/>
          <w:szCs w:val="22"/>
          <w:lang w:val="sr-Latn-CS"/>
        </w:rPr>
        <w:t>" a.d., Banja Luka je osnovano 1950. godine kao segment u okviru poslovnog  sistema  „Čajavec“ Banja Luka. Društvo je od osnivanja do danas nekoliko puta promijenilo   oblik organizovanja  a svoj razvoj je zasnivalo na izradi proizvoda elektronskih uređaja za široku upotrebu (TV i radio prijemnici, aparati td), izradi štampanih ploča, dijelova za razne namjene i servisiranje vlastitih proizvoda.</w:t>
      </w:r>
    </w:p>
    <w:p w14:paraId="3FD0C1A9" w14:textId="77777777" w:rsidR="00A8587C" w:rsidRPr="006E268E" w:rsidRDefault="00A8587C" w:rsidP="00127486">
      <w:pPr>
        <w:tabs>
          <w:tab w:val="left" w:pos="180"/>
          <w:tab w:val="left" w:pos="400"/>
          <w:tab w:val="left" w:pos="600"/>
        </w:tabs>
        <w:ind w:left="90"/>
        <w:jc w:val="both"/>
        <w:rPr>
          <w:rFonts w:ascii="Trebuchet MS" w:hAnsi="Trebuchet MS"/>
          <w:sz w:val="22"/>
          <w:szCs w:val="22"/>
          <w:lang w:val="sr-Latn-CS"/>
        </w:rPr>
      </w:pPr>
      <w:r w:rsidRPr="006E268E">
        <w:rPr>
          <w:rFonts w:ascii="Trebuchet MS" w:hAnsi="Trebuchet MS"/>
          <w:sz w:val="22"/>
          <w:szCs w:val="22"/>
          <w:lang w:val="sr-Latn-CS"/>
        </w:rPr>
        <w:t xml:space="preserve"> Kao akcionarsko društvo Preduzeće je registrovano 07. oktobra 2001. godine u Osnovnom  sudu  u Banja Luci. </w:t>
      </w:r>
    </w:p>
    <w:p w14:paraId="46A249C9" w14:textId="77777777" w:rsidR="00A8587C" w:rsidRPr="006E268E" w:rsidRDefault="00A8587C" w:rsidP="00BE053E">
      <w:pPr>
        <w:ind w:left="90"/>
        <w:jc w:val="both"/>
        <w:rPr>
          <w:rFonts w:ascii="Trebuchet MS" w:hAnsi="Trebuchet MS"/>
          <w:sz w:val="22"/>
          <w:szCs w:val="22"/>
          <w:lang w:val="sr-Latn-CS"/>
        </w:rPr>
      </w:pPr>
      <w:r w:rsidRPr="006E268E">
        <w:rPr>
          <w:rFonts w:ascii="Trebuchet MS" w:hAnsi="Trebuchet MS"/>
          <w:sz w:val="22"/>
          <w:szCs w:val="22"/>
          <w:lang w:val="sr-Latn-CS"/>
        </w:rPr>
        <w:t xml:space="preserve">Doregistracija djelatnosti je izvršena 08. aprila 2008. godine kada je Društvo registrovano za vršenje djelatnosti iz oblasti investiranja, upravljanja i iznajmljivanja nekretnina od čega    ostvaruje najveći dio prihoda. </w:t>
      </w:r>
    </w:p>
    <w:p w14:paraId="5AF5723E" w14:textId="77777777" w:rsidR="00A8587C" w:rsidRPr="006E268E" w:rsidRDefault="00A8587C" w:rsidP="00883E82">
      <w:pPr>
        <w:tabs>
          <w:tab w:val="left" w:pos="180"/>
        </w:tabs>
        <w:ind w:left="90"/>
        <w:jc w:val="both"/>
        <w:rPr>
          <w:rFonts w:ascii="Trebuchet MS" w:hAnsi="Trebuchet MS"/>
          <w:sz w:val="22"/>
          <w:szCs w:val="22"/>
          <w:lang w:val="sr-Latn-CS"/>
        </w:rPr>
      </w:pPr>
      <w:r w:rsidRPr="006E268E">
        <w:rPr>
          <w:rFonts w:ascii="Trebuchet MS" w:hAnsi="Trebuchet MS"/>
          <w:sz w:val="22"/>
          <w:szCs w:val="22"/>
          <w:lang w:val="sr-Latn-CS"/>
        </w:rPr>
        <w:t xml:space="preserve">Usklađivanje osnivačkih akata Društva sa odredbama Zakona o privrednim društvima Republike  Srpske („Službeni glasnik Republike Srpske“ broj 127/08) izvršeno je 27. maja 2010. godine na  osnovu Rješenja Okružnog privrednog suda u Banja Luci broj 071-0-Reg-10-000347. </w:t>
      </w:r>
    </w:p>
    <w:p w14:paraId="7D216ED6" w14:textId="77777777" w:rsidR="00455A41" w:rsidRDefault="00A8587C" w:rsidP="004F5DA4">
      <w:pPr>
        <w:tabs>
          <w:tab w:val="left" w:pos="180"/>
          <w:tab w:val="left" w:pos="360"/>
        </w:tabs>
        <w:spacing w:after="80"/>
        <w:ind w:left="90"/>
        <w:jc w:val="both"/>
        <w:rPr>
          <w:rFonts w:ascii="Trebuchet MS" w:hAnsi="Trebuchet MS"/>
          <w:bCs/>
          <w:sz w:val="22"/>
          <w:szCs w:val="22"/>
          <w:lang w:val="sr-Latn-CS"/>
        </w:rPr>
      </w:pPr>
      <w:r w:rsidRPr="006E268E">
        <w:rPr>
          <w:rFonts w:ascii="Trebuchet MS" w:hAnsi="Trebuchet MS"/>
          <w:bCs/>
          <w:sz w:val="22"/>
          <w:szCs w:val="22"/>
          <w:lang w:val="sr-Latn-CS"/>
        </w:rPr>
        <w:t>Po Rješenju Okružnog privrednog suda u Banjoj Luci broj 057-0-Reg-11-001876 u registar ovog suda je 05. avgusta 2011. godine izvršen upis usklađivanja djelatnosti sa uredbom o klasifikaciji djelatnosti Republike Srpske (Sl. Glasnik Republike Srpske“ broj 119/2010), a na osnovu člana 22. Zakona o klasifikaciji djelatnosti i registru poslovnih subjekata po djelatnostima u Republici Srpskoj (Sl. Glasnik Republike Srpske“ broj 74/2010).</w:t>
      </w:r>
    </w:p>
    <w:p w14:paraId="152CA6A4" w14:textId="22537F67" w:rsidR="00A8587C" w:rsidRPr="006E268E" w:rsidRDefault="00455A41" w:rsidP="004F5DA4">
      <w:pPr>
        <w:tabs>
          <w:tab w:val="left" w:pos="180"/>
          <w:tab w:val="left" w:pos="360"/>
        </w:tabs>
        <w:spacing w:after="80"/>
        <w:ind w:left="90"/>
        <w:jc w:val="both"/>
        <w:rPr>
          <w:rFonts w:ascii="Trebuchet MS" w:hAnsi="Trebuchet MS"/>
          <w:sz w:val="22"/>
          <w:szCs w:val="22"/>
          <w:lang w:val="sr-Latn-CS"/>
        </w:rPr>
      </w:pPr>
      <w:r>
        <w:rPr>
          <w:rFonts w:ascii="Trebuchet MS" w:hAnsi="Trebuchet MS"/>
          <w:bCs/>
          <w:sz w:val="22"/>
          <w:szCs w:val="22"/>
          <w:lang w:val="sr-Latn-CS"/>
        </w:rPr>
        <w:t>Rješenjem Okružnog privrednog suda od 18.09.2020.godine u registar poslovnih subjekata upisano je smanjenje osnovnog kapitala</w:t>
      </w:r>
      <w:r w:rsidR="00BB25A7">
        <w:rPr>
          <w:rFonts w:ascii="Trebuchet MS" w:hAnsi="Trebuchet MS"/>
          <w:bCs/>
          <w:sz w:val="22"/>
          <w:szCs w:val="22"/>
          <w:lang w:val="sr-Latn-CS"/>
        </w:rPr>
        <w:t xml:space="preserve"> poništenjem sopstvenih akcija.</w:t>
      </w:r>
      <w:r w:rsidR="00A8587C" w:rsidRPr="006E268E">
        <w:rPr>
          <w:rFonts w:ascii="Trebuchet MS" w:hAnsi="Trebuchet MS"/>
          <w:bCs/>
          <w:sz w:val="22"/>
          <w:szCs w:val="22"/>
          <w:lang w:val="sr-Latn-CS"/>
        </w:rPr>
        <w:t xml:space="preserve"> </w:t>
      </w:r>
    </w:p>
    <w:p w14:paraId="6D01AD8E" w14:textId="77777777" w:rsidR="00A8587C" w:rsidRPr="006E268E" w:rsidRDefault="00A8587C" w:rsidP="004F5DA4">
      <w:pPr>
        <w:tabs>
          <w:tab w:val="left" w:pos="180"/>
          <w:tab w:val="left" w:pos="360"/>
        </w:tabs>
        <w:spacing w:after="80"/>
        <w:ind w:left="90"/>
        <w:jc w:val="both"/>
        <w:rPr>
          <w:rFonts w:ascii="Trebuchet MS" w:hAnsi="Trebuchet MS"/>
          <w:sz w:val="22"/>
          <w:szCs w:val="22"/>
          <w:lang w:val="sr-Latn-CS"/>
        </w:rPr>
      </w:pPr>
      <w:r w:rsidRPr="006E268E">
        <w:rPr>
          <w:rFonts w:ascii="Trebuchet MS" w:hAnsi="Trebuchet MS"/>
          <w:sz w:val="22"/>
          <w:szCs w:val="22"/>
          <w:lang w:val="sr-Latn-CS"/>
        </w:rPr>
        <w:t>Sjedište Društva je u Banjaluci, u Ulici Kralja Petra I Karađorđevića broj 103.</w:t>
      </w:r>
    </w:p>
    <w:p w14:paraId="746C0177" w14:textId="6BE16CFD" w:rsidR="00A8587C" w:rsidRPr="006E268E" w:rsidRDefault="00A8587C" w:rsidP="006D49F7">
      <w:pPr>
        <w:tabs>
          <w:tab w:val="left" w:pos="180"/>
          <w:tab w:val="left" w:pos="1080"/>
        </w:tabs>
        <w:ind w:left="90"/>
        <w:jc w:val="both"/>
        <w:rPr>
          <w:rFonts w:ascii="Trebuchet MS" w:hAnsi="Trebuchet MS"/>
          <w:color w:val="000000"/>
          <w:sz w:val="22"/>
          <w:szCs w:val="22"/>
          <w:lang w:val="pl-PL"/>
        </w:rPr>
      </w:pPr>
      <w:r w:rsidRPr="006E268E">
        <w:rPr>
          <w:rFonts w:ascii="Trebuchet MS" w:hAnsi="Trebuchet MS"/>
          <w:sz w:val="22"/>
          <w:szCs w:val="22"/>
          <w:lang w:val="pl-PL"/>
        </w:rPr>
        <w:t>Društvo je na dan 31.decembra  20</w:t>
      </w:r>
      <w:r w:rsidR="001A6B61">
        <w:rPr>
          <w:rFonts w:ascii="Trebuchet MS" w:hAnsi="Trebuchet MS"/>
          <w:sz w:val="22"/>
          <w:szCs w:val="22"/>
          <w:lang w:val="pl-PL"/>
        </w:rPr>
        <w:t>20</w:t>
      </w:r>
      <w:r w:rsidRPr="006E268E">
        <w:rPr>
          <w:rFonts w:ascii="Trebuchet MS" w:hAnsi="Trebuchet MS"/>
          <w:sz w:val="22"/>
          <w:szCs w:val="22"/>
          <w:lang w:val="pl-PL"/>
        </w:rPr>
        <w:t>. godine zapošljavalo</w:t>
      </w:r>
      <w:r w:rsidRPr="006E268E">
        <w:rPr>
          <w:rFonts w:ascii="Trebuchet MS" w:hAnsi="Trebuchet MS"/>
          <w:color w:val="FF0000"/>
          <w:sz w:val="22"/>
          <w:szCs w:val="22"/>
          <w:lang w:val="pl-PL"/>
        </w:rPr>
        <w:t xml:space="preserve"> </w:t>
      </w:r>
      <w:r w:rsidR="00B050CF" w:rsidRPr="00B050CF">
        <w:rPr>
          <w:rFonts w:ascii="Trebuchet MS" w:hAnsi="Trebuchet MS"/>
          <w:sz w:val="22"/>
          <w:szCs w:val="22"/>
          <w:lang w:val="pl-PL"/>
        </w:rPr>
        <w:t>2</w:t>
      </w:r>
      <w:r w:rsidRPr="006E268E">
        <w:rPr>
          <w:rFonts w:ascii="Trebuchet MS" w:hAnsi="Trebuchet MS"/>
          <w:sz w:val="22"/>
          <w:szCs w:val="22"/>
          <w:lang w:val="pl-PL"/>
        </w:rPr>
        <w:t xml:space="preserve"> </w:t>
      </w:r>
      <w:r w:rsidRPr="006E268E">
        <w:rPr>
          <w:rFonts w:ascii="Trebuchet MS" w:hAnsi="Trebuchet MS"/>
          <w:color w:val="000000"/>
          <w:sz w:val="22"/>
          <w:szCs w:val="22"/>
          <w:lang w:val="pl-PL"/>
        </w:rPr>
        <w:t>radnika (na dan 31.12.20</w:t>
      </w:r>
      <w:r>
        <w:rPr>
          <w:rFonts w:ascii="Trebuchet MS" w:hAnsi="Trebuchet MS"/>
          <w:color w:val="000000"/>
          <w:sz w:val="22"/>
          <w:szCs w:val="22"/>
          <w:lang w:val="pl-PL"/>
        </w:rPr>
        <w:t>1</w:t>
      </w:r>
      <w:r w:rsidR="001A6B61">
        <w:rPr>
          <w:rFonts w:ascii="Trebuchet MS" w:hAnsi="Trebuchet MS"/>
          <w:color w:val="000000"/>
          <w:sz w:val="22"/>
          <w:szCs w:val="22"/>
          <w:lang w:val="pl-PL"/>
        </w:rPr>
        <w:t>9</w:t>
      </w:r>
      <w:r>
        <w:rPr>
          <w:rFonts w:ascii="Trebuchet MS" w:hAnsi="Trebuchet MS"/>
          <w:color w:val="000000"/>
          <w:sz w:val="22"/>
          <w:szCs w:val="22"/>
          <w:lang w:val="pl-PL"/>
        </w:rPr>
        <w:t xml:space="preserve">. godine, </w:t>
      </w:r>
      <w:r w:rsidR="007D6196">
        <w:rPr>
          <w:rFonts w:ascii="Trebuchet MS" w:hAnsi="Trebuchet MS"/>
          <w:color w:val="000000"/>
          <w:sz w:val="22"/>
          <w:szCs w:val="22"/>
          <w:lang w:val="pl-PL"/>
        </w:rPr>
        <w:t>2</w:t>
      </w:r>
      <w:r w:rsidRPr="006E268E">
        <w:rPr>
          <w:rFonts w:ascii="Trebuchet MS" w:hAnsi="Trebuchet MS"/>
          <w:color w:val="000000"/>
          <w:sz w:val="22"/>
          <w:szCs w:val="22"/>
          <w:lang w:val="pl-PL"/>
        </w:rPr>
        <w:t xml:space="preserve"> radnika).</w:t>
      </w:r>
    </w:p>
    <w:p w14:paraId="6E812D2F" w14:textId="77777777" w:rsidR="00A8587C" w:rsidRPr="006E268E" w:rsidRDefault="00A8587C" w:rsidP="006D49F7">
      <w:pPr>
        <w:widowControl/>
        <w:tabs>
          <w:tab w:val="left" w:pos="180"/>
          <w:tab w:val="left" w:pos="1080"/>
        </w:tabs>
        <w:ind w:left="90"/>
        <w:jc w:val="both"/>
        <w:rPr>
          <w:rFonts w:ascii="Trebuchet MS" w:hAnsi="Trebuchet MS"/>
          <w:sz w:val="22"/>
          <w:szCs w:val="22"/>
          <w:lang w:val="hr-HR"/>
        </w:rPr>
      </w:pPr>
    </w:p>
    <w:p w14:paraId="6CAF671F" w14:textId="77777777" w:rsidR="00A8587C" w:rsidRPr="006E268E" w:rsidRDefault="00A8587C" w:rsidP="006D49F7">
      <w:pPr>
        <w:widowControl/>
        <w:numPr>
          <w:ilvl w:val="0"/>
          <w:numId w:val="2"/>
        </w:numPr>
        <w:tabs>
          <w:tab w:val="left" w:pos="180"/>
          <w:tab w:val="left" w:pos="450"/>
        </w:tabs>
        <w:spacing w:after="80"/>
        <w:ind w:left="90" w:firstLine="0"/>
        <w:jc w:val="both"/>
        <w:rPr>
          <w:rFonts w:ascii="Trebuchet MS" w:hAnsi="Trebuchet MS"/>
          <w:b/>
          <w:sz w:val="22"/>
          <w:szCs w:val="22"/>
          <w:lang w:val="hr-HR"/>
        </w:rPr>
      </w:pPr>
      <w:r w:rsidRPr="006E268E">
        <w:rPr>
          <w:rFonts w:ascii="Trebuchet MS" w:hAnsi="Trebuchet MS"/>
          <w:b/>
          <w:sz w:val="22"/>
          <w:szCs w:val="22"/>
        </w:rPr>
        <w:t>Djelatnost</w:t>
      </w:r>
    </w:p>
    <w:p w14:paraId="201404A1" w14:textId="77777777" w:rsidR="00A8587C" w:rsidRDefault="00A8587C" w:rsidP="006D49F7">
      <w:pPr>
        <w:tabs>
          <w:tab w:val="left" w:pos="180"/>
          <w:tab w:val="left" w:pos="1080"/>
        </w:tabs>
        <w:ind w:left="90"/>
        <w:jc w:val="both"/>
        <w:rPr>
          <w:rFonts w:ascii="Trebuchet MS" w:hAnsi="Trebuchet MS"/>
          <w:sz w:val="22"/>
          <w:szCs w:val="22"/>
          <w:lang w:val="pl-PL"/>
        </w:rPr>
      </w:pPr>
      <w:r w:rsidRPr="006E268E">
        <w:rPr>
          <w:rFonts w:ascii="Trebuchet MS" w:hAnsi="Trebuchet MS"/>
          <w:sz w:val="22"/>
          <w:szCs w:val="22"/>
          <w:lang w:val="pl-PL"/>
        </w:rPr>
        <w:t>Osnovna</w:t>
      </w:r>
      <w:r w:rsidRPr="006E268E">
        <w:rPr>
          <w:rFonts w:ascii="Trebuchet MS" w:hAnsi="Trebuchet MS"/>
          <w:sz w:val="22"/>
          <w:szCs w:val="22"/>
          <w:lang w:val="hr-HR"/>
        </w:rPr>
        <w:t xml:space="preserve"> </w:t>
      </w:r>
      <w:r w:rsidRPr="006E268E">
        <w:rPr>
          <w:rFonts w:ascii="Trebuchet MS" w:hAnsi="Trebuchet MS"/>
          <w:sz w:val="22"/>
          <w:szCs w:val="22"/>
          <w:lang w:val="pl-PL"/>
        </w:rPr>
        <w:t>registrovana</w:t>
      </w:r>
      <w:r w:rsidRPr="006E268E">
        <w:rPr>
          <w:rFonts w:ascii="Trebuchet MS" w:hAnsi="Trebuchet MS"/>
          <w:sz w:val="22"/>
          <w:szCs w:val="22"/>
          <w:lang w:val="hr-HR"/>
        </w:rPr>
        <w:t xml:space="preserve"> </w:t>
      </w:r>
      <w:r w:rsidRPr="006E268E">
        <w:rPr>
          <w:rFonts w:ascii="Trebuchet MS" w:hAnsi="Trebuchet MS"/>
          <w:sz w:val="22"/>
          <w:szCs w:val="22"/>
          <w:lang w:val="pl-PL"/>
        </w:rPr>
        <w:t>djelatnost</w:t>
      </w:r>
      <w:r w:rsidRPr="006E268E">
        <w:rPr>
          <w:rFonts w:ascii="Trebuchet MS" w:hAnsi="Trebuchet MS"/>
          <w:sz w:val="22"/>
          <w:szCs w:val="22"/>
          <w:lang w:val="hr-HR"/>
        </w:rPr>
        <w:t xml:space="preserve"> </w:t>
      </w:r>
      <w:r w:rsidRPr="006E268E">
        <w:rPr>
          <w:rFonts w:ascii="Trebuchet MS" w:hAnsi="Trebuchet MS"/>
          <w:sz w:val="22"/>
          <w:szCs w:val="22"/>
          <w:lang w:val="pl-PL"/>
        </w:rPr>
        <w:t>je investicije, upravljanje i nekretnine – 68.20.Matični broj Društva je 1347080.</w:t>
      </w:r>
    </w:p>
    <w:p w14:paraId="3B024B69" w14:textId="77777777" w:rsidR="00A8587C" w:rsidRPr="006E268E" w:rsidRDefault="00A8587C" w:rsidP="006D49F7">
      <w:pPr>
        <w:tabs>
          <w:tab w:val="left" w:pos="180"/>
          <w:tab w:val="left" w:pos="1080"/>
        </w:tabs>
        <w:ind w:left="90"/>
        <w:jc w:val="both"/>
        <w:rPr>
          <w:rFonts w:ascii="Trebuchet MS" w:hAnsi="Trebuchet MS"/>
          <w:sz w:val="22"/>
          <w:szCs w:val="22"/>
          <w:lang w:val="hr-HR"/>
        </w:rPr>
      </w:pPr>
    </w:p>
    <w:p w14:paraId="6213DA74" w14:textId="77777777" w:rsidR="00A8587C" w:rsidRPr="006E268E" w:rsidRDefault="00A8587C" w:rsidP="006D49F7">
      <w:pPr>
        <w:widowControl/>
        <w:tabs>
          <w:tab w:val="left" w:pos="180"/>
        </w:tabs>
        <w:ind w:left="90"/>
        <w:jc w:val="both"/>
        <w:rPr>
          <w:rFonts w:ascii="Trebuchet MS" w:hAnsi="Trebuchet MS"/>
          <w:bCs/>
          <w:sz w:val="22"/>
          <w:szCs w:val="22"/>
          <w:lang w:val="hr-HR"/>
        </w:rPr>
      </w:pPr>
    </w:p>
    <w:p w14:paraId="2EB06FC8" w14:textId="77777777" w:rsidR="00A8587C" w:rsidRPr="006E268E" w:rsidRDefault="00A8587C" w:rsidP="00C20510">
      <w:pPr>
        <w:widowControl/>
        <w:tabs>
          <w:tab w:val="left" w:pos="180"/>
          <w:tab w:val="left" w:pos="450"/>
        </w:tabs>
        <w:spacing w:after="120"/>
        <w:ind w:left="86"/>
        <w:jc w:val="both"/>
        <w:rPr>
          <w:rFonts w:ascii="Trebuchet MS" w:hAnsi="Trebuchet MS"/>
          <w:b/>
          <w:sz w:val="22"/>
          <w:szCs w:val="22"/>
          <w:lang w:val="sl-SI"/>
        </w:rPr>
      </w:pPr>
      <w:r w:rsidRPr="006E268E">
        <w:rPr>
          <w:rFonts w:ascii="Trebuchet MS" w:hAnsi="Trebuchet MS"/>
          <w:b/>
          <w:sz w:val="22"/>
          <w:szCs w:val="22"/>
          <w:lang w:val="sl-SI"/>
        </w:rPr>
        <w:t>2.</w:t>
      </w:r>
      <w:r w:rsidRPr="006E268E">
        <w:rPr>
          <w:rFonts w:ascii="Trebuchet MS" w:hAnsi="Trebuchet MS"/>
          <w:b/>
          <w:sz w:val="22"/>
          <w:szCs w:val="22"/>
          <w:lang w:val="sl-SI"/>
        </w:rPr>
        <w:tab/>
        <w:t>OSNOVE ZA PRIKAZIVANJE FINANSIJSKIH IZVJEŠTAJA</w:t>
      </w:r>
    </w:p>
    <w:p w14:paraId="41BD04C0" w14:textId="77777777" w:rsidR="00A8587C" w:rsidRPr="006E268E" w:rsidRDefault="00A8587C" w:rsidP="00C20510">
      <w:pPr>
        <w:widowControl/>
        <w:numPr>
          <w:ilvl w:val="1"/>
          <w:numId w:val="18"/>
        </w:numPr>
        <w:tabs>
          <w:tab w:val="clear" w:pos="450"/>
          <w:tab w:val="left" w:pos="180"/>
          <w:tab w:val="left" w:pos="462"/>
        </w:tabs>
        <w:spacing w:after="120"/>
        <w:ind w:left="86" w:firstLine="0"/>
        <w:jc w:val="both"/>
        <w:rPr>
          <w:rFonts w:ascii="Trebuchet MS" w:hAnsi="Trebuchet MS"/>
          <w:b/>
          <w:bCs/>
          <w:sz w:val="22"/>
          <w:szCs w:val="22"/>
          <w:lang w:val="sl-SI"/>
        </w:rPr>
      </w:pPr>
      <w:r w:rsidRPr="006E268E">
        <w:rPr>
          <w:rFonts w:ascii="Trebuchet MS" w:hAnsi="Trebuchet MS"/>
          <w:b/>
          <w:bCs/>
          <w:sz w:val="22"/>
          <w:szCs w:val="22"/>
          <w:lang w:val="sl-SI"/>
        </w:rPr>
        <w:t xml:space="preserve">Osnove za prikazivanje finansijskih izvještaja </w:t>
      </w:r>
    </w:p>
    <w:p w14:paraId="0B6C2354"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r w:rsidRPr="006E268E">
        <w:rPr>
          <w:rFonts w:ascii="Trebuchet MS" w:hAnsi="Trebuchet MS"/>
          <w:sz w:val="22"/>
          <w:szCs w:val="22"/>
          <w:lang w:val="fr-FR"/>
        </w:rPr>
        <w:t>Na osnovu odredbi Zakona o računovodstvu i reviziji Republike Srpske (Službeni glasnik RS br</w:t>
      </w:r>
      <w:r w:rsidRPr="00D844EA">
        <w:rPr>
          <w:rFonts w:ascii="Trebuchet MS" w:hAnsi="Trebuchet MS"/>
          <w:sz w:val="22"/>
          <w:szCs w:val="22"/>
          <w:lang w:val="fr-FR"/>
        </w:rPr>
        <w:t>. </w:t>
      </w:r>
      <w:r w:rsidRPr="00D844EA">
        <w:rPr>
          <w:rFonts w:ascii="Trebuchet MS" w:hAnsi="Trebuchet MS"/>
          <w:sz w:val="22"/>
          <w:szCs w:val="22"/>
          <w:lang w:val="sl-SI"/>
        </w:rPr>
        <w:t>94/15</w:t>
      </w:r>
      <w:r w:rsidRPr="006E268E">
        <w:rPr>
          <w:rFonts w:ascii="Trebuchet MS" w:hAnsi="Trebuchet MS"/>
          <w:sz w:val="22"/>
          <w:szCs w:val="22"/>
          <w:lang w:val="fr-FR"/>
        </w:rPr>
        <w:t>), sva pravna lica sa sjedištem u Republici Srpskoj su u obavezi da, u potpunosti primjenjuju Međunarodne računovodstvene standarde (MRS), odnosno Međunarodne standarde finansijskog izvještavanja (MSFI),</w:t>
      </w:r>
      <w:r w:rsidRPr="006E268E">
        <w:rPr>
          <w:rFonts w:ascii="Trebuchet MS" w:hAnsi="Trebuchet MS"/>
          <w:color w:val="0070C0"/>
          <w:sz w:val="22"/>
          <w:szCs w:val="22"/>
          <w:lang w:val="fr-FR"/>
        </w:rPr>
        <w:t xml:space="preserve"> </w:t>
      </w:r>
      <w:r w:rsidRPr="006E268E">
        <w:rPr>
          <w:rFonts w:ascii="Trebuchet MS" w:hAnsi="Trebuchet MS"/>
          <w:sz w:val="22"/>
          <w:szCs w:val="22"/>
          <w:lang w:val="fr-FR"/>
        </w:rPr>
        <w:t xml:space="preserve">koji su bili u primjeni na dan 31. </w:t>
      </w:r>
      <w:proofErr w:type="gramStart"/>
      <w:r w:rsidRPr="006E268E">
        <w:rPr>
          <w:rFonts w:ascii="Trebuchet MS" w:hAnsi="Trebuchet MS"/>
          <w:sz w:val="22"/>
          <w:szCs w:val="22"/>
          <w:lang w:val="fr-FR"/>
        </w:rPr>
        <w:t>decembra</w:t>
      </w:r>
      <w:proofErr w:type="gramEnd"/>
      <w:r w:rsidRPr="006E268E">
        <w:rPr>
          <w:rFonts w:ascii="Trebuchet MS" w:hAnsi="Trebuchet MS"/>
          <w:sz w:val="22"/>
          <w:szCs w:val="22"/>
          <w:lang w:val="fr-FR"/>
        </w:rPr>
        <w:t xml:space="preserve"> 2005. </w:t>
      </w:r>
      <w:proofErr w:type="gramStart"/>
      <w:r w:rsidRPr="006E268E">
        <w:rPr>
          <w:rFonts w:ascii="Trebuchet MS" w:hAnsi="Trebuchet MS"/>
          <w:sz w:val="22"/>
          <w:szCs w:val="22"/>
          <w:lang w:val="fr-FR"/>
        </w:rPr>
        <w:t>godine</w:t>
      </w:r>
      <w:proofErr w:type="gramEnd"/>
      <w:r w:rsidRPr="006E268E">
        <w:rPr>
          <w:rFonts w:ascii="Trebuchet MS" w:hAnsi="Trebuchet MS"/>
          <w:sz w:val="22"/>
          <w:szCs w:val="22"/>
          <w:lang w:val="fr-FR"/>
        </w:rPr>
        <w:t xml:space="preserve">, Međunarodne standarde revizije (MSR), Kodeks etike za profesionalne računovođe i prateća uputstva, objašenjenja i smjernice koje donosi Međunarodna federacija računovođa (IFAC), na finansijske izvještaje za periode koji počinju 1. </w:t>
      </w:r>
      <w:proofErr w:type="gramStart"/>
      <w:r w:rsidRPr="006E268E">
        <w:rPr>
          <w:rFonts w:ascii="Trebuchet MS" w:hAnsi="Trebuchet MS"/>
          <w:sz w:val="22"/>
          <w:szCs w:val="22"/>
          <w:lang w:val="fr-FR"/>
        </w:rPr>
        <w:t>januara</w:t>
      </w:r>
      <w:proofErr w:type="gramEnd"/>
      <w:r w:rsidRPr="006E268E">
        <w:rPr>
          <w:rFonts w:ascii="Trebuchet MS" w:hAnsi="Trebuchet MS"/>
          <w:sz w:val="22"/>
          <w:szCs w:val="22"/>
          <w:lang w:val="fr-FR"/>
        </w:rPr>
        <w:t xml:space="preserve"> 2006. </w:t>
      </w:r>
      <w:proofErr w:type="gramStart"/>
      <w:r w:rsidRPr="006E268E">
        <w:rPr>
          <w:rFonts w:ascii="Trebuchet MS" w:hAnsi="Trebuchet MS"/>
          <w:sz w:val="22"/>
          <w:szCs w:val="22"/>
          <w:lang w:val="fr-FR"/>
        </w:rPr>
        <w:t>godine</w:t>
      </w:r>
      <w:proofErr w:type="gramEnd"/>
      <w:r w:rsidRPr="006E268E">
        <w:rPr>
          <w:rFonts w:ascii="Trebuchet MS" w:hAnsi="Trebuchet MS"/>
          <w:sz w:val="22"/>
          <w:szCs w:val="22"/>
          <w:lang w:val="fr-FR"/>
        </w:rPr>
        <w:t xml:space="preserve"> ili kasnije. </w:t>
      </w:r>
    </w:p>
    <w:p w14:paraId="4E93FE5E"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r w:rsidRPr="006E268E">
        <w:rPr>
          <w:rFonts w:ascii="Trebuchet MS" w:hAnsi="Trebuchet MS"/>
          <w:sz w:val="22"/>
          <w:szCs w:val="22"/>
          <w:lang w:val="fr-FR"/>
        </w:rPr>
        <w:t>Imajući u vidu zahtjeve lokalnih propisa Republike Srpske i razlike sa zahtjevima MRS i MSFI, rukovodstvo Društva ne izražava eksplicitnu i bezrezervnu izjavu o usaglašenosti priloženih finansijskih izvještaja sa MRS i MSFI, koji se primjenjuju na periode prikazane u priloženim finansijskim izvještajima.</w:t>
      </w:r>
    </w:p>
    <w:p w14:paraId="1E924679"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r w:rsidRPr="006E268E">
        <w:rPr>
          <w:rFonts w:ascii="Trebuchet MS" w:hAnsi="Trebuchet MS"/>
          <w:sz w:val="22"/>
          <w:szCs w:val="22"/>
          <w:lang w:val="fr-FR"/>
        </w:rPr>
        <w:t xml:space="preserve"> </w:t>
      </w:r>
    </w:p>
    <w:p w14:paraId="6CA66021"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p>
    <w:p w14:paraId="45C2B977"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p>
    <w:p w14:paraId="5A51DE39"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p>
    <w:p w14:paraId="11C7224D"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p>
    <w:p w14:paraId="1F7BA58A" w14:textId="77777777" w:rsidR="00A8587C" w:rsidRPr="006E268E" w:rsidRDefault="00A8587C" w:rsidP="006D1C3F">
      <w:pPr>
        <w:widowControl/>
        <w:tabs>
          <w:tab w:val="left" w:pos="180"/>
          <w:tab w:val="left" w:pos="450"/>
        </w:tabs>
        <w:spacing w:after="80" w:line="240" w:lineRule="exact"/>
        <w:ind w:left="86"/>
        <w:jc w:val="both"/>
        <w:rPr>
          <w:rFonts w:ascii="Trebuchet MS" w:hAnsi="Trebuchet MS"/>
          <w:b/>
          <w:sz w:val="22"/>
          <w:szCs w:val="22"/>
          <w:lang w:val="sl-SI"/>
        </w:rPr>
      </w:pPr>
      <w:r w:rsidRPr="006E268E">
        <w:rPr>
          <w:rFonts w:ascii="Trebuchet MS" w:hAnsi="Trebuchet MS"/>
          <w:b/>
          <w:sz w:val="22"/>
          <w:szCs w:val="22"/>
          <w:lang w:val="sl-SI"/>
        </w:rPr>
        <w:t>2.</w:t>
      </w:r>
      <w:r w:rsidRPr="006E268E">
        <w:rPr>
          <w:rFonts w:ascii="Trebuchet MS" w:hAnsi="Trebuchet MS"/>
          <w:b/>
          <w:sz w:val="22"/>
          <w:szCs w:val="22"/>
          <w:lang w:val="sl-SI"/>
        </w:rPr>
        <w:tab/>
        <w:t>OSNOVE ZA PRIKAZIVANJE FINANSIJSKIH IZVJEŠTAJA(NASTAVAK)</w:t>
      </w:r>
    </w:p>
    <w:p w14:paraId="658A5022" w14:textId="77777777" w:rsidR="00A8587C" w:rsidRPr="006E268E" w:rsidRDefault="00A8587C" w:rsidP="005A553A">
      <w:pPr>
        <w:tabs>
          <w:tab w:val="left" w:pos="180"/>
        </w:tabs>
        <w:autoSpaceDE w:val="0"/>
        <w:autoSpaceDN w:val="0"/>
        <w:adjustRightInd w:val="0"/>
        <w:spacing w:line="266" w:lineRule="exact"/>
        <w:jc w:val="both"/>
        <w:rPr>
          <w:rFonts w:ascii="Trebuchet MS" w:hAnsi="Trebuchet MS"/>
          <w:sz w:val="22"/>
          <w:szCs w:val="22"/>
          <w:lang w:val="fr-FR"/>
        </w:rPr>
      </w:pPr>
    </w:p>
    <w:p w14:paraId="0631209E"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r w:rsidRPr="006E268E">
        <w:rPr>
          <w:rFonts w:ascii="Trebuchet MS" w:hAnsi="Trebuchet MS"/>
          <w:sz w:val="22"/>
          <w:szCs w:val="22"/>
          <w:lang w:val="fr-FR"/>
        </w:rPr>
        <w:t xml:space="preserve">Shodno navedenom, a imajući u vidu potencijalno materijalno značajne efekte koje odstupanja od računovodstvenih propisa Republike Srpske od MSFI i MRS mogu imati na realnost i objektivnost finansijskih izvještaja Društva, priloženi se u potpunosti ne mogu </w:t>
      </w:r>
    </w:p>
    <w:p w14:paraId="25BCEEF8" w14:textId="77777777" w:rsidR="00A8587C" w:rsidRPr="006E268E" w:rsidRDefault="00A8587C" w:rsidP="00416C1F">
      <w:pPr>
        <w:tabs>
          <w:tab w:val="left" w:pos="180"/>
        </w:tabs>
        <w:autoSpaceDE w:val="0"/>
        <w:autoSpaceDN w:val="0"/>
        <w:adjustRightInd w:val="0"/>
        <w:spacing w:line="266" w:lineRule="exact"/>
        <w:ind w:left="90"/>
        <w:jc w:val="both"/>
        <w:rPr>
          <w:rFonts w:ascii="Trebuchet MS" w:hAnsi="Trebuchet MS"/>
          <w:sz w:val="22"/>
          <w:szCs w:val="22"/>
          <w:lang w:val="fr-FR"/>
        </w:rPr>
      </w:pPr>
      <w:proofErr w:type="gramStart"/>
      <w:r w:rsidRPr="006E268E">
        <w:rPr>
          <w:rFonts w:ascii="Trebuchet MS" w:hAnsi="Trebuchet MS"/>
          <w:sz w:val="22"/>
          <w:szCs w:val="22"/>
          <w:lang w:val="fr-FR"/>
        </w:rPr>
        <w:t>tretirati</w:t>
      </w:r>
      <w:proofErr w:type="gramEnd"/>
      <w:r w:rsidRPr="006E268E">
        <w:rPr>
          <w:rFonts w:ascii="Trebuchet MS" w:hAnsi="Trebuchet MS"/>
          <w:sz w:val="22"/>
          <w:szCs w:val="22"/>
          <w:lang w:val="fr-FR"/>
        </w:rPr>
        <w:t xml:space="preserve"> kao finansijski izvještaji sastavljeni u skladu sa MSFI i MRS.</w:t>
      </w:r>
      <w:r w:rsidRPr="006E268E">
        <w:rPr>
          <w:rFonts w:ascii="Trebuchet MS" w:hAnsi="Trebuchet MS"/>
          <w:color w:val="0070C0"/>
          <w:sz w:val="22"/>
          <w:szCs w:val="22"/>
          <w:lang w:val="fr-FR"/>
        </w:rPr>
        <w:t xml:space="preserve"> </w:t>
      </w:r>
      <w:r w:rsidRPr="006E268E">
        <w:rPr>
          <w:rFonts w:ascii="Trebuchet MS" w:hAnsi="Trebuchet MS"/>
          <w:sz w:val="22"/>
          <w:szCs w:val="22"/>
          <w:lang w:val="fr-FR"/>
        </w:rPr>
        <w:t>Društvo je, dakle, u sastavljanju ovih finansijskih izvještaja primjenjivalo računovodstvene politike koje su zasnovane na važećim računovodstvenim propisima i poreskim propisima Republike Srpske Glavne razlike i problemi u vezi sa primjenom MRS i MSFI se mogu sumirati u sljedećem:</w:t>
      </w:r>
    </w:p>
    <w:p w14:paraId="5C2861F4"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sz w:val="22"/>
          <w:szCs w:val="22"/>
          <w:lang w:val="fr-FR"/>
        </w:rPr>
      </w:pPr>
    </w:p>
    <w:p w14:paraId="1442C0E2" w14:textId="77777777" w:rsidR="00A8587C" w:rsidRPr="006E268E" w:rsidRDefault="00A8587C" w:rsidP="006D1C3F">
      <w:pPr>
        <w:tabs>
          <w:tab w:val="left" w:pos="180"/>
        </w:tabs>
        <w:autoSpaceDE w:val="0"/>
        <w:autoSpaceDN w:val="0"/>
        <w:adjustRightInd w:val="0"/>
        <w:spacing w:before="120" w:line="266" w:lineRule="exact"/>
        <w:ind w:left="90"/>
        <w:jc w:val="both"/>
        <w:rPr>
          <w:rFonts w:ascii="Trebuchet MS" w:hAnsi="Trebuchet MS"/>
          <w:sz w:val="22"/>
          <w:szCs w:val="22"/>
          <w:lang w:val="fr-FR"/>
        </w:rPr>
      </w:pPr>
      <w:r w:rsidRPr="006E268E">
        <w:rPr>
          <w:rFonts w:ascii="Trebuchet MS" w:hAnsi="Trebuchet MS"/>
          <w:sz w:val="22"/>
          <w:szCs w:val="22"/>
          <w:lang w:val="fr-FR"/>
        </w:rPr>
        <w:t>U Republici Srpskoj ne postoji dovoljno tržišno iskustvo, stabilnost i likvidnost kod prometa finansijskim instrumentima niti su često zvanične tržišne informacije raspoložive. Stoga, poštenu (fer) vrijednost često nije moguće pouzdano utvrditi u uslovima nepostojanja aktivnog tržišta, kako to zahtijevaju MRS 32 – Finansijski instrumenti: Objelodanjivanje i prikazivanje i MRS 39 - Finansijski instrumenti: Priznavanje i mjerenje.</w:t>
      </w:r>
    </w:p>
    <w:p w14:paraId="5FEE5F83" w14:textId="77777777" w:rsidR="00A8587C" w:rsidRPr="006E268E" w:rsidRDefault="00A8587C" w:rsidP="004F5DA4">
      <w:pPr>
        <w:numPr>
          <w:ilvl w:val="0"/>
          <w:numId w:val="17"/>
        </w:numPr>
        <w:tabs>
          <w:tab w:val="clear" w:pos="786"/>
          <w:tab w:val="left" w:pos="180"/>
          <w:tab w:val="num" w:pos="851"/>
        </w:tabs>
        <w:autoSpaceDE w:val="0"/>
        <w:autoSpaceDN w:val="0"/>
        <w:adjustRightInd w:val="0"/>
        <w:spacing w:after="120"/>
        <w:ind w:left="86" w:firstLine="0"/>
        <w:jc w:val="both"/>
        <w:rPr>
          <w:rFonts w:ascii="Trebuchet MS" w:hAnsi="Trebuchet MS"/>
          <w:b/>
          <w:color w:val="993366"/>
          <w:sz w:val="22"/>
          <w:szCs w:val="22"/>
          <w:lang w:val="fr-FR"/>
        </w:rPr>
      </w:pPr>
      <w:r w:rsidRPr="006E268E">
        <w:rPr>
          <w:rFonts w:ascii="Trebuchet MS" w:hAnsi="Trebuchet MS"/>
          <w:sz w:val="22"/>
          <w:szCs w:val="22"/>
          <w:lang w:val="fr-FR"/>
        </w:rPr>
        <w:t>Finansijski izvještaji Društva su prikazani u formatu propisanim Pravilnikom o primjeni Kontnog okvira za preduzeća i zadruge, druga pravna lica i preduzetnike (</w:t>
      </w:r>
      <w:r w:rsidRPr="006E268E">
        <w:rPr>
          <w:rFonts w:ascii="Trebuchet MS" w:hAnsi="Trebuchet MS"/>
          <w:sz w:val="22"/>
          <w:szCs w:val="22"/>
          <w:lang w:val="sr-Latn-CS"/>
        </w:rPr>
        <w:t xml:space="preserve">“Službeni glasnik Republike Srpske“, broj </w:t>
      </w:r>
      <w:r>
        <w:rPr>
          <w:rFonts w:ascii="Trebuchet MS" w:hAnsi="Trebuchet MS"/>
          <w:sz w:val="22"/>
          <w:szCs w:val="22"/>
          <w:lang w:val="sr-Latn-CS"/>
        </w:rPr>
        <w:t>106/15</w:t>
      </w:r>
      <w:r w:rsidRPr="006E268E">
        <w:rPr>
          <w:rFonts w:ascii="Trebuchet MS" w:hAnsi="Trebuchet MS"/>
          <w:sz w:val="22"/>
          <w:szCs w:val="22"/>
          <w:lang w:val="sr-Latn-CS"/>
        </w:rPr>
        <w:t xml:space="preserve">) </w:t>
      </w:r>
      <w:r w:rsidRPr="006E268E">
        <w:rPr>
          <w:rFonts w:ascii="Trebuchet MS" w:hAnsi="Trebuchet MS"/>
          <w:sz w:val="22"/>
          <w:szCs w:val="22"/>
          <w:lang w:val="fr-FR"/>
        </w:rPr>
        <w:t>koji preuzima zakonom definisan potpun skup finansijskih izvještaja ( izmjne u SL.gl. RS 120/11) koji odstupa od onog definisanog MRS 1 – Prikazivanje finansijskih izvještaja, a uz to ponegdje odstupa od načina prikazivanja određenih bilansnih pozicija predviđenih navedenim standardom.</w:t>
      </w:r>
      <w:r w:rsidRPr="006E268E">
        <w:rPr>
          <w:rFonts w:ascii="Trebuchet MS" w:hAnsi="Trebuchet MS"/>
          <w:color w:val="0070C0"/>
          <w:sz w:val="22"/>
          <w:szCs w:val="22"/>
          <w:lang w:val="fr-FR"/>
        </w:rPr>
        <w:t xml:space="preserve">  </w:t>
      </w:r>
    </w:p>
    <w:p w14:paraId="56D31462"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color w:val="000000"/>
          <w:sz w:val="22"/>
          <w:szCs w:val="22"/>
          <w:lang w:val="fr-FR"/>
        </w:rPr>
      </w:pPr>
      <w:r w:rsidRPr="006E268E">
        <w:rPr>
          <w:rFonts w:ascii="Trebuchet MS" w:hAnsi="Trebuchet MS"/>
          <w:color w:val="000000"/>
          <w:sz w:val="22"/>
          <w:szCs w:val="22"/>
          <w:lang w:val="fr-FR"/>
        </w:rPr>
        <w:t>Finansijski izvještaji Društva su iskazani u Konvertibilnim markama (KM).</w:t>
      </w:r>
    </w:p>
    <w:p w14:paraId="7AC1CDBD" w14:textId="77777777" w:rsidR="00A8587C" w:rsidRPr="006E268E" w:rsidRDefault="00A8587C" w:rsidP="006D49F7">
      <w:pPr>
        <w:tabs>
          <w:tab w:val="left" w:pos="180"/>
          <w:tab w:val="left" w:pos="462"/>
        </w:tabs>
        <w:spacing w:after="80"/>
        <w:ind w:left="90"/>
        <w:jc w:val="both"/>
        <w:rPr>
          <w:rFonts w:ascii="Trebuchet MS" w:hAnsi="Trebuchet MS"/>
          <w:color w:val="FF0000"/>
          <w:sz w:val="22"/>
          <w:szCs w:val="22"/>
          <w:lang w:val="en-US"/>
        </w:rPr>
      </w:pPr>
    </w:p>
    <w:p w14:paraId="77FEB934" w14:textId="77777777" w:rsidR="00A8587C" w:rsidRPr="00AC1518" w:rsidRDefault="00A8587C" w:rsidP="006D49F7">
      <w:pPr>
        <w:tabs>
          <w:tab w:val="left" w:pos="180"/>
          <w:tab w:val="left" w:pos="462"/>
        </w:tabs>
        <w:spacing w:after="80"/>
        <w:ind w:left="90"/>
        <w:jc w:val="both"/>
        <w:rPr>
          <w:rFonts w:ascii="Trebuchet MS" w:hAnsi="Trebuchet MS"/>
          <w:color w:val="000000"/>
          <w:sz w:val="22"/>
          <w:szCs w:val="22"/>
          <w:lang w:val="en-US"/>
        </w:rPr>
      </w:pPr>
      <w:r w:rsidRPr="006E268E">
        <w:rPr>
          <w:rFonts w:ascii="Trebuchet MS" w:hAnsi="Trebuchet MS"/>
          <w:color w:val="000000"/>
          <w:sz w:val="22"/>
          <w:szCs w:val="22"/>
          <w:lang w:val="sr-Cyrl-BA"/>
        </w:rPr>
        <w:t>Finansijski izvještaji Društva su prikazani u formatu propisanom Pravilnikom o Kontnom okviru i sadržini računa u Kontnom okviru za privredna društva, zadruge, druga pravna lica i preduzetnike u Republici Srpskoj (''S</w:t>
      </w:r>
      <w:r>
        <w:rPr>
          <w:rFonts w:ascii="Trebuchet MS" w:hAnsi="Trebuchet MS"/>
          <w:color w:val="000000"/>
          <w:sz w:val="22"/>
          <w:szCs w:val="22"/>
          <w:lang w:val="sr-Cyrl-BA"/>
        </w:rPr>
        <w:t xml:space="preserve">lužbeni glasnik RS'', </w:t>
      </w:r>
      <w:r w:rsidRPr="00D844EA">
        <w:rPr>
          <w:rFonts w:ascii="Trebuchet MS" w:hAnsi="Trebuchet MS"/>
          <w:sz w:val="22"/>
          <w:szCs w:val="22"/>
          <w:lang w:val="sr-Cyrl-BA"/>
        </w:rPr>
        <w:t xml:space="preserve">broj </w:t>
      </w:r>
      <w:r w:rsidRPr="00D844EA">
        <w:rPr>
          <w:rFonts w:ascii="Trebuchet MS" w:hAnsi="Trebuchet MS"/>
          <w:sz w:val="22"/>
          <w:szCs w:val="22"/>
          <w:lang w:val="sr-Latn-BA"/>
        </w:rPr>
        <w:t xml:space="preserve"> </w:t>
      </w:r>
      <w:r>
        <w:rPr>
          <w:rFonts w:ascii="Trebuchet MS" w:hAnsi="Trebuchet MS"/>
          <w:sz w:val="22"/>
          <w:szCs w:val="22"/>
          <w:lang w:val="sr-Latn-BA"/>
        </w:rPr>
        <w:t>106/15</w:t>
      </w:r>
      <w:r w:rsidRPr="00470E55">
        <w:rPr>
          <w:rFonts w:ascii="Trebuchet MS" w:hAnsi="Trebuchet MS"/>
          <w:sz w:val="22"/>
          <w:szCs w:val="22"/>
          <w:lang w:val="sr-Latn-BA"/>
        </w:rPr>
        <w:t>)</w:t>
      </w:r>
      <w:r w:rsidRPr="00470E55">
        <w:rPr>
          <w:rFonts w:ascii="Trebuchet MS" w:hAnsi="Trebuchet MS"/>
          <w:sz w:val="22"/>
          <w:szCs w:val="22"/>
          <w:lang w:val="sr-Cyrl-BA"/>
        </w:rPr>
        <w:t xml:space="preserve"> </w:t>
      </w:r>
      <w:r w:rsidRPr="006E268E">
        <w:rPr>
          <w:rFonts w:ascii="Trebuchet MS" w:hAnsi="Trebuchet MS"/>
          <w:color w:val="000000"/>
          <w:sz w:val="22"/>
          <w:szCs w:val="22"/>
          <w:lang w:val="sr-Cyrl-BA"/>
        </w:rPr>
        <w:t>Pravilnikom o sadržini  i  formi  obrazaca  finansijskih  izvještaja  za  privredna  društva, zadruge,  druga pravna lica i preduzetnike (''Slu</w:t>
      </w:r>
      <w:r>
        <w:rPr>
          <w:rFonts w:ascii="Trebuchet MS" w:hAnsi="Trebuchet MS"/>
          <w:color w:val="000000"/>
          <w:sz w:val="22"/>
          <w:szCs w:val="22"/>
          <w:lang w:val="sr-Cyrl-BA"/>
        </w:rPr>
        <w:t xml:space="preserve">žbeni glasnik RS'', broj </w:t>
      </w:r>
      <w:r>
        <w:rPr>
          <w:rFonts w:ascii="Trebuchet MS" w:hAnsi="Trebuchet MS"/>
          <w:color w:val="000000"/>
          <w:sz w:val="22"/>
          <w:szCs w:val="22"/>
          <w:lang w:val="sr-Latn-BA"/>
        </w:rPr>
        <w:t xml:space="preserve"> 63</w:t>
      </w:r>
      <w:r w:rsidRPr="00D844EA">
        <w:rPr>
          <w:rFonts w:ascii="Trebuchet MS" w:hAnsi="Trebuchet MS"/>
          <w:color w:val="000000"/>
          <w:sz w:val="22"/>
          <w:szCs w:val="22"/>
          <w:lang w:val="sr-Latn-BA"/>
        </w:rPr>
        <w:t>/</w:t>
      </w:r>
      <w:r>
        <w:rPr>
          <w:rFonts w:ascii="Trebuchet MS" w:hAnsi="Trebuchet MS"/>
          <w:color w:val="000000"/>
          <w:sz w:val="22"/>
          <w:szCs w:val="22"/>
          <w:lang w:val="sr-Latn-BA"/>
        </w:rPr>
        <w:t>16)</w:t>
      </w:r>
      <w:r w:rsidRPr="00AC1518">
        <w:rPr>
          <w:rFonts w:ascii="Trebuchet MS" w:hAnsi="Trebuchet MS"/>
          <w:color w:val="FF0000"/>
          <w:sz w:val="22"/>
          <w:szCs w:val="22"/>
          <w:lang w:val="sr-Cyrl-BA"/>
        </w:rPr>
        <w:t xml:space="preserve"> </w:t>
      </w:r>
      <w:r w:rsidRPr="006E268E">
        <w:rPr>
          <w:rFonts w:ascii="Trebuchet MS" w:hAnsi="Trebuchet MS"/>
          <w:color w:val="000000"/>
          <w:sz w:val="22"/>
          <w:szCs w:val="22"/>
          <w:lang w:val="sr-Cyrl-BA"/>
        </w:rPr>
        <w:t xml:space="preserve">kao i Pravilnikom o sadržini i formi obrazaca izvještaja o promjenama na kapitalu (''Službeni glasnik RS'', broj </w:t>
      </w:r>
      <w:r>
        <w:rPr>
          <w:rFonts w:ascii="Trebuchet MS" w:hAnsi="Trebuchet MS"/>
          <w:color w:val="000000"/>
          <w:sz w:val="22"/>
          <w:szCs w:val="22"/>
          <w:lang w:val="sr-Latn-BA"/>
        </w:rPr>
        <w:t>63/16)</w:t>
      </w:r>
    </w:p>
    <w:p w14:paraId="0213EF50" w14:textId="77777777" w:rsidR="00A8587C" w:rsidRPr="006E268E" w:rsidRDefault="00A8587C" w:rsidP="006D49F7">
      <w:pPr>
        <w:tabs>
          <w:tab w:val="left" w:pos="180"/>
          <w:tab w:val="left" w:pos="462"/>
        </w:tabs>
        <w:ind w:left="90"/>
        <w:jc w:val="both"/>
        <w:rPr>
          <w:rFonts w:ascii="Trebuchet MS" w:hAnsi="Trebuchet MS"/>
          <w:color w:val="000000"/>
          <w:sz w:val="22"/>
          <w:szCs w:val="22"/>
          <w:lang w:val="sr-Latn-CS"/>
        </w:rPr>
      </w:pPr>
      <w:r w:rsidRPr="006E268E">
        <w:rPr>
          <w:rFonts w:ascii="Trebuchet MS" w:hAnsi="Trebuchet MS"/>
          <w:color w:val="000000"/>
          <w:sz w:val="22"/>
          <w:szCs w:val="22"/>
          <w:lang w:val="sr-Cyrl-BA"/>
        </w:rPr>
        <w:t xml:space="preserve">Iznosi u finansijskim izvještajima u prilogu su izraženi u Konvertibilnim markama  (KM).  </w:t>
      </w:r>
    </w:p>
    <w:p w14:paraId="51D0876F" w14:textId="77777777" w:rsidR="00A8587C" w:rsidRPr="006E268E" w:rsidRDefault="00A8587C" w:rsidP="006D49F7">
      <w:pPr>
        <w:tabs>
          <w:tab w:val="left" w:pos="180"/>
          <w:tab w:val="left" w:pos="462"/>
        </w:tabs>
        <w:spacing w:after="80"/>
        <w:ind w:left="90"/>
        <w:jc w:val="both"/>
        <w:rPr>
          <w:rFonts w:ascii="Trebuchet MS" w:hAnsi="Trebuchet MS"/>
          <w:color w:val="000000"/>
          <w:sz w:val="22"/>
          <w:szCs w:val="22"/>
          <w:lang w:val="sr-Latn-BA"/>
        </w:rPr>
      </w:pPr>
      <w:r w:rsidRPr="006E268E">
        <w:rPr>
          <w:rFonts w:ascii="Trebuchet MS" w:hAnsi="Trebuchet MS"/>
          <w:color w:val="000000"/>
          <w:sz w:val="22"/>
          <w:szCs w:val="22"/>
          <w:lang w:val="sr-Cyrl-BA"/>
        </w:rPr>
        <w:t>Konvertibilna  marka  predstavlja  zvaničnu  izvještajnu  valutu  u  Republici Srpskoj i Bosni i Hercegovini.</w:t>
      </w:r>
    </w:p>
    <w:p w14:paraId="47E89015" w14:textId="77777777" w:rsidR="00A8587C" w:rsidRPr="006E268E" w:rsidRDefault="00A8587C" w:rsidP="006D49F7">
      <w:pPr>
        <w:tabs>
          <w:tab w:val="left" w:pos="180"/>
          <w:tab w:val="left" w:pos="462"/>
        </w:tabs>
        <w:spacing w:after="80"/>
        <w:ind w:left="90"/>
        <w:jc w:val="both"/>
        <w:rPr>
          <w:rFonts w:ascii="Trebuchet MS" w:hAnsi="Trebuchet MS"/>
          <w:b/>
          <w:bCs/>
          <w:color w:val="000000"/>
          <w:sz w:val="22"/>
          <w:szCs w:val="22"/>
          <w:lang w:val="sr-Latn-BA"/>
        </w:rPr>
      </w:pPr>
      <w:r w:rsidRPr="006E268E">
        <w:rPr>
          <w:rFonts w:ascii="Trebuchet MS" w:hAnsi="Trebuchet MS"/>
          <w:color w:val="000000"/>
          <w:sz w:val="22"/>
          <w:szCs w:val="22"/>
          <w:lang w:val="sr-Cyrl-BA"/>
        </w:rPr>
        <w:t>Društvo je u sastavljanju ovih finansijskih izvještaja primjenjivalo računovodstvene  politike  obrazložene  u  napomeni  3 uz finansijske izvještaje, koje su zasnovane na računovodstvenim i poreskim propisima Republike Srpske.</w:t>
      </w:r>
    </w:p>
    <w:p w14:paraId="3FEC4F8B" w14:textId="77777777" w:rsidR="00A8587C" w:rsidRPr="006E268E" w:rsidRDefault="00A8587C" w:rsidP="004F5DA4">
      <w:pPr>
        <w:tabs>
          <w:tab w:val="left" w:pos="180"/>
          <w:tab w:val="left" w:pos="990"/>
        </w:tabs>
        <w:spacing w:after="80"/>
        <w:jc w:val="both"/>
        <w:rPr>
          <w:rFonts w:ascii="Trebuchet MS" w:hAnsi="Trebuchet MS"/>
          <w:sz w:val="22"/>
          <w:szCs w:val="22"/>
          <w:lang w:val="sl-SI"/>
        </w:rPr>
      </w:pPr>
      <w:r w:rsidRPr="006E268E">
        <w:rPr>
          <w:rFonts w:ascii="Trebuchet MS" w:hAnsi="Trebuchet MS"/>
          <w:sz w:val="22"/>
          <w:szCs w:val="22"/>
          <w:lang w:val="sl-SI"/>
        </w:rPr>
        <w:t xml:space="preserve"> Uporedne podatke predstavljaju finansijski izvještaji </w:t>
      </w:r>
      <w:r w:rsidRPr="006E268E">
        <w:rPr>
          <w:rFonts w:ascii="Trebuchet MS" w:hAnsi="Trebuchet MS"/>
          <w:sz w:val="22"/>
          <w:szCs w:val="22"/>
          <w:lang w:val="sr-Cyrl-BA"/>
        </w:rPr>
        <w:t xml:space="preserve">prethodne </w:t>
      </w:r>
      <w:r w:rsidRPr="006E268E">
        <w:rPr>
          <w:rFonts w:ascii="Trebuchet MS" w:hAnsi="Trebuchet MS"/>
          <w:sz w:val="22"/>
          <w:szCs w:val="22"/>
          <w:lang w:val="sl-SI"/>
        </w:rPr>
        <w:t>godine.</w:t>
      </w:r>
    </w:p>
    <w:p w14:paraId="67B46022" w14:textId="77777777" w:rsidR="00A8587C" w:rsidRDefault="00A8587C" w:rsidP="005A553A">
      <w:pPr>
        <w:autoSpaceDE w:val="0"/>
        <w:autoSpaceDN w:val="0"/>
        <w:adjustRightInd w:val="0"/>
        <w:spacing w:after="80"/>
        <w:ind w:left="90"/>
        <w:jc w:val="both"/>
        <w:rPr>
          <w:rFonts w:ascii="Trebuchet MS" w:hAnsi="Trebuchet MS"/>
          <w:bCs/>
          <w:sz w:val="22"/>
          <w:szCs w:val="22"/>
          <w:lang w:val="sr-Latn-CS"/>
        </w:rPr>
      </w:pPr>
      <w:r w:rsidRPr="006E268E">
        <w:rPr>
          <w:rFonts w:ascii="Trebuchet MS" w:hAnsi="Trebuchet MS"/>
          <w:bCs/>
          <w:sz w:val="22"/>
          <w:szCs w:val="22"/>
          <w:lang w:val="sr-Latn-CS"/>
        </w:rPr>
        <w:t>Priloženi finansijski izvještaji sastavljeni su uz primjenu Međunarodnih računovodstvenih  standarda (IAS), odnosno Međunarodnih standarda finansijskog izvještavanja (</w:t>
      </w:r>
      <w:smartTag w:uri="urn:schemas-microsoft-com:office:smarttags" w:element="stockticker">
        <w:r w:rsidRPr="006E268E">
          <w:rPr>
            <w:rFonts w:ascii="Trebuchet MS" w:hAnsi="Trebuchet MS"/>
            <w:bCs/>
            <w:sz w:val="22"/>
            <w:szCs w:val="22"/>
            <w:lang w:val="sr-Latn-CS"/>
          </w:rPr>
          <w:t>IFRS</w:t>
        </w:r>
      </w:smartTag>
      <w:r w:rsidRPr="006E268E">
        <w:rPr>
          <w:rFonts w:ascii="Trebuchet MS" w:hAnsi="Trebuchet MS"/>
          <w:bCs/>
          <w:sz w:val="22"/>
          <w:szCs w:val="22"/>
          <w:lang w:val="sr-Latn-CS"/>
        </w:rPr>
        <w:t xml:space="preserve">), koji su bili u primjeni na dan 1. januara 2009. godine i na njima zasnovanim propisima o računovodstvu Republike Srpske. Naime, na osnovu odredbi važećeg Zakona o računovodstvu i reviziji Republike Srpske (''Službeni </w:t>
      </w:r>
      <w:r>
        <w:rPr>
          <w:rFonts w:ascii="Trebuchet MS" w:hAnsi="Trebuchet MS"/>
          <w:bCs/>
          <w:sz w:val="22"/>
          <w:szCs w:val="22"/>
          <w:lang w:val="sr-Latn-CS"/>
        </w:rPr>
        <w:t xml:space="preserve">glasnik RS'', broj </w:t>
      </w:r>
      <w:r w:rsidRPr="00D844EA">
        <w:rPr>
          <w:rFonts w:ascii="Trebuchet MS" w:hAnsi="Trebuchet MS"/>
          <w:bCs/>
          <w:color w:val="000000"/>
          <w:sz w:val="22"/>
          <w:szCs w:val="22"/>
          <w:lang w:val="sr-Latn-CS"/>
        </w:rPr>
        <w:t>94/15),</w:t>
      </w:r>
      <w:r w:rsidRPr="006E268E">
        <w:rPr>
          <w:rFonts w:ascii="Trebuchet MS" w:hAnsi="Trebuchet MS"/>
          <w:bCs/>
          <w:sz w:val="22"/>
          <w:szCs w:val="22"/>
          <w:lang w:val="sr-Latn-CS"/>
        </w:rPr>
        <w:t xml:space="preserve"> sva pravna lica sa sjedištem u Republici Srpskoj su u obavezi da u potpunosti primjenjuju IAS, odnosno </w:t>
      </w:r>
      <w:smartTag w:uri="urn:schemas-microsoft-com:office:smarttags" w:element="stockticker">
        <w:r w:rsidRPr="006E268E">
          <w:rPr>
            <w:rFonts w:ascii="Trebuchet MS" w:hAnsi="Trebuchet MS"/>
            <w:bCs/>
            <w:sz w:val="22"/>
            <w:szCs w:val="22"/>
            <w:lang w:val="sr-Latn-CS"/>
          </w:rPr>
          <w:t>IFRS</w:t>
        </w:r>
      </w:smartTag>
      <w:r w:rsidRPr="006E268E">
        <w:rPr>
          <w:rFonts w:ascii="Trebuchet MS" w:hAnsi="Trebuchet MS"/>
          <w:bCs/>
          <w:sz w:val="22"/>
          <w:szCs w:val="22"/>
          <w:lang w:val="sr-Latn-CS"/>
        </w:rPr>
        <w:t>, kao i Međunarodne  standarde  revizije  (</w:t>
      </w:r>
      <w:smartTag w:uri="urn:schemas-microsoft-com:office:smarttags" w:element="stockticker">
        <w:r w:rsidRPr="006E268E">
          <w:rPr>
            <w:rFonts w:ascii="Trebuchet MS" w:hAnsi="Trebuchet MS"/>
            <w:bCs/>
            <w:sz w:val="22"/>
            <w:szCs w:val="22"/>
            <w:lang w:val="sr-Latn-CS"/>
          </w:rPr>
          <w:t>ISA</w:t>
        </w:r>
      </w:smartTag>
      <w:r w:rsidRPr="006E268E">
        <w:rPr>
          <w:rFonts w:ascii="Trebuchet MS" w:hAnsi="Trebuchet MS"/>
          <w:bCs/>
          <w:sz w:val="22"/>
          <w:szCs w:val="22"/>
          <w:lang w:val="sr-Latn-CS"/>
        </w:rPr>
        <w:t xml:space="preserve">),  Kodeks  etike  za  profesionalne  računovođe,  kao  i prateća uputstva, objašnjenja i smjernice koje donosi </w:t>
      </w:r>
      <w:r w:rsidRPr="006E268E">
        <w:rPr>
          <w:rFonts w:ascii="Trebuchet MS" w:hAnsi="Trebuchet MS"/>
          <w:bCs/>
          <w:sz w:val="22"/>
          <w:szCs w:val="22"/>
          <w:lang w:val="sr-Latn-CS"/>
        </w:rPr>
        <w:lastRenderedPageBreak/>
        <w:t xml:space="preserve">Odbor za međunarodne računovodstvene standarde (IASB) i sva prateća uputstva, objašnjenja i smjernice koje donosi Međunarodna federacija računovođa (IFAC), na </w:t>
      </w:r>
    </w:p>
    <w:p w14:paraId="0DD8F3FD" w14:textId="77777777" w:rsidR="00A8587C" w:rsidRDefault="00A8587C" w:rsidP="005A553A">
      <w:pPr>
        <w:autoSpaceDE w:val="0"/>
        <w:autoSpaceDN w:val="0"/>
        <w:adjustRightInd w:val="0"/>
        <w:spacing w:after="80"/>
        <w:ind w:left="90"/>
        <w:jc w:val="both"/>
        <w:rPr>
          <w:rFonts w:ascii="Trebuchet MS" w:hAnsi="Trebuchet MS"/>
          <w:bCs/>
          <w:sz w:val="22"/>
          <w:szCs w:val="22"/>
          <w:lang w:val="sr-Latn-CS"/>
        </w:rPr>
      </w:pPr>
    </w:p>
    <w:p w14:paraId="5714D925" w14:textId="77777777" w:rsidR="00A8587C" w:rsidRPr="006E268E" w:rsidRDefault="00A8587C" w:rsidP="005A553A">
      <w:pPr>
        <w:autoSpaceDE w:val="0"/>
        <w:autoSpaceDN w:val="0"/>
        <w:adjustRightInd w:val="0"/>
        <w:spacing w:after="80"/>
        <w:ind w:left="90"/>
        <w:jc w:val="both"/>
        <w:rPr>
          <w:rFonts w:ascii="Trebuchet MS" w:hAnsi="Trebuchet MS"/>
          <w:bCs/>
          <w:sz w:val="22"/>
          <w:szCs w:val="22"/>
          <w:lang w:val="sr-Latn-CS"/>
        </w:rPr>
      </w:pPr>
      <w:r w:rsidRPr="006E268E">
        <w:rPr>
          <w:rFonts w:ascii="Trebuchet MS" w:hAnsi="Trebuchet MS"/>
          <w:bCs/>
          <w:sz w:val="22"/>
          <w:szCs w:val="22"/>
          <w:lang w:val="sr-Latn-CS"/>
        </w:rPr>
        <w:t>finansijske izvještaje za periode koji počinju 1. januara 2010. godine ili kasnije.</w:t>
      </w:r>
    </w:p>
    <w:p w14:paraId="55DB4F09"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bCs/>
          <w:sz w:val="22"/>
          <w:szCs w:val="22"/>
          <w:lang w:val="sr-Latn-CS"/>
        </w:rPr>
      </w:pPr>
      <w:r w:rsidRPr="006E268E">
        <w:rPr>
          <w:rFonts w:ascii="Trebuchet MS" w:hAnsi="Trebuchet MS"/>
          <w:bCs/>
          <w:sz w:val="22"/>
          <w:szCs w:val="22"/>
          <w:lang w:val="sr-Latn-CS"/>
        </w:rPr>
        <w:t xml:space="preserve">Pored navedenog, dana 15. jula 2010. godine Upravni odbor Saveza računovođa i revizora Republike Srpske (''Savez RR RS'') je donio “Odluku o početku obavezne primjene izdanja MRS/MSFI (objavljenih do 1. januara 2009. godine)”, a na osnovu ''Odluke o ovlašćenjima za prevod i objavljivanje'' nadležne Komisije za računovodstvo i reviziju Bosne i Hercegovine od 10. marta 2006. godine (''Službeni glasnik BiH'', broj 81/06), kojom se  takva ovlašćenja daju Savezu  RR  RS. </w:t>
      </w:r>
    </w:p>
    <w:p w14:paraId="5973EA01"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bCs/>
          <w:sz w:val="22"/>
          <w:szCs w:val="22"/>
          <w:lang w:val="sr-Latn-CS"/>
        </w:rPr>
      </w:pPr>
    </w:p>
    <w:p w14:paraId="4EE50B1E" w14:textId="77777777" w:rsidR="00A8587C" w:rsidRPr="00D255B1" w:rsidRDefault="00A8587C" w:rsidP="00D81A20">
      <w:pPr>
        <w:pStyle w:val="ListParagraph"/>
        <w:numPr>
          <w:ilvl w:val="1"/>
          <w:numId w:val="18"/>
        </w:numPr>
        <w:tabs>
          <w:tab w:val="left" w:pos="180"/>
        </w:tabs>
        <w:autoSpaceDE w:val="0"/>
        <w:autoSpaceDN w:val="0"/>
        <w:adjustRightInd w:val="0"/>
        <w:spacing w:after="80"/>
        <w:jc w:val="both"/>
        <w:rPr>
          <w:rFonts w:ascii="Trebuchet MS" w:hAnsi="Trebuchet MS"/>
          <w:b/>
          <w:bCs/>
          <w:color w:val="000000"/>
          <w:sz w:val="22"/>
          <w:szCs w:val="22"/>
          <w:lang w:val="sr-Latn-CS"/>
        </w:rPr>
      </w:pPr>
      <w:r w:rsidRPr="00D255B1">
        <w:rPr>
          <w:rFonts w:ascii="Trebuchet MS" w:hAnsi="Trebuchet MS"/>
          <w:b/>
          <w:bCs/>
          <w:color w:val="000000"/>
          <w:sz w:val="22"/>
          <w:szCs w:val="22"/>
          <w:lang w:val="sr-Latn-CS"/>
        </w:rPr>
        <w:t>Stalnost  poslovanja</w:t>
      </w:r>
    </w:p>
    <w:p w14:paraId="43E8672C" w14:textId="77777777" w:rsidR="00A8587C" w:rsidRPr="00D81A20" w:rsidRDefault="00A8587C" w:rsidP="00D81A20">
      <w:pPr>
        <w:pStyle w:val="ListParagraph"/>
        <w:tabs>
          <w:tab w:val="left" w:pos="180"/>
        </w:tabs>
        <w:autoSpaceDE w:val="0"/>
        <w:autoSpaceDN w:val="0"/>
        <w:adjustRightInd w:val="0"/>
        <w:spacing w:after="80"/>
        <w:ind w:left="450"/>
        <w:jc w:val="both"/>
        <w:rPr>
          <w:rFonts w:ascii="Trebuchet MS" w:hAnsi="Trebuchet MS"/>
          <w:b/>
          <w:bCs/>
          <w:sz w:val="22"/>
          <w:szCs w:val="22"/>
          <w:lang w:val="sr-Latn-CS"/>
        </w:rPr>
      </w:pPr>
    </w:p>
    <w:p w14:paraId="45CAE4B1" w14:textId="580E22B9" w:rsidR="00A8587C" w:rsidRPr="006E268E" w:rsidRDefault="00A8587C" w:rsidP="006D49F7">
      <w:pPr>
        <w:tabs>
          <w:tab w:val="left" w:pos="180"/>
        </w:tabs>
        <w:autoSpaceDE w:val="0"/>
        <w:autoSpaceDN w:val="0"/>
        <w:adjustRightInd w:val="0"/>
        <w:spacing w:after="80"/>
        <w:ind w:left="90"/>
        <w:jc w:val="both"/>
        <w:rPr>
          <w:rFonts w:ascii="Trebuchet MS" w:hAnsi="Trebuchet MS"/>
          <w:bCs/>
          <w:sz w:val="22"/>
          <w:szCs w:val="22"/>
          <w:lang w:val="sr-Latn-CS"/>
        </w:rPr>
      </w:pPr>
      <w:r w:rsidRPr="006E268E">
        <w:rPr>
          <w:rFonts w:ascii="Trebuchet MS" w:hAnsi="Trebuchet MS"/>
          <w:bCs/>
          <w:sz w:val="22"/>
          <w:szCs w:val="22"/>
          <w:lang w:val="sr-Latn-CS"/>
        </w:rPr>
        <w:t>Društvo sastavlja svoje finansijske izvještaje u skladu sa načelom stalnosti poslovanja. Kratkoročne obaveze Društva na dan 31. d</w:t>
      </w:r>
      <w:r>
        <w:rPr>
          <w:rFonts w:ascii="Trebuchet MS" w:hAnsi="Trebuchet MS"/>
          <w:bCs/>
          <w:sz w:val="22"/>
          <w:szCs w:val="22"/>
          <w:lang w:val="sr-Latn-CS"/>
        </w:rPr>
        <w:t>ecembra 20</w:t>
      </w:r>
      <w:r w:rsidR="001A6B61">
        <w:rPr>
          <w:rFonts w:ascii="Trebuchet MS" w:hAnsi="Trebuchet MS"/>
          <w:bCs/>
          <w:sz w:val="22"/>
          <w:szCs w:val="22"/>
          <w:lang w:val="sr-Latn-CS"/>
        </w:rPr>
        <w:t>20</w:t>
      </w:r>
      <w:r w:rsidRPr="006E268E">
        <w:rPr>
          <w:rFonts w:ascii="Trebuchet MS" w:hAnsi="Trebuchet MS"/>
          <w:bCs/>
          <w:sz w:val="22"/>
          <w:szCs w:val="22"/>
          <w:lang w:val="sr-Latn-CS"/>
        </w:rPr>
        <w:t xml:space="preserve">. godine manje su od njegove obrtne imovine   za   </w:t>
      </w:r>
      <w:r w:rsidR="001A6B61">
        <w:rPr>
          <w:rFonts w:ascii="Trebuchet MS" w:hAnsi="Trebuchet MS"/>
          <w:bCs/>
          <w:sz w:val="22"/>
          <w:szCs w:val="22"/>
          <w:lang w:val="sr-Latn-CS"/>
        </w:rPr>
        <w:t>2.483.271</w:t>
      </w:r>
      <w:r>
        <w:rPr>
          <w:rFonts w:ascii="Trebuchet MS" w:hAnsi="Trebuchet MS"/>
          <w:bCs/>
          <w:sz w:val="22"/>
          <w:szCs w:val="22"/>
          <w:lang w:val="sr-Latn-CS"/>
        </w:rPr>
        <w:t xml:space="preserve"> KM  (31.   decembra   201</w:t>
      </w:r>
      <w:r w:rsidR="001A6B61">
        <w:rPr>
          <w:rFonts w:ascii="Trebuchet MS" w:hAnsi="Trebuchet MS"/>
          <w:bCs/>
          <w:sz w:val="22"/>
          <w:szCs w:val="22"/>
          <w:lang w:val="sr-Latn-CS"/>
        </w:rPr>
        <w:t>9</w:t>
      </w:r>
      <w:r w:rsidRPr="006E268E">
        <w:rPr>
          <w:rFonts w:ascii="Trebuchet MS" w:hAnsi="Trebuchet MS"/>
          <w:bCs/>
          <w:sz w:val="22"/>
          <w:szCs w:val="22"/>
          <w:lang w:val="sr-Latn-CS"/>
        </w:rPr>
        <w:t xml:space="preserve">.   godine – </w:t>
      </w:r>
      <w:r w:rsidR="001A6B61">
        <w:rPr>
          <w:rFonts w:ascii="Trebuchet MS" w:hAnsi="Trebuchet MS"/>
          <w:bCs/>
          <w:sz w:val="22"/>
          <w:szCs w:val="22"/>
          <w:lang w:val="sr-Latn-CS"/>
        </w:rPr>
        <w:t>3.005.290</w:t>
      </w:r>
      <w:r w:rsidRPr="006E268E">
        <w:rPr>
          <w:rFonts w:ascii="Trebuchet MS" w:hAnsi="Trebuchet MS"/>
          <w:bCs/>
          <w:sz w:val="22"/>
          <w:szCs w:val="22"/>
          <w:lang w:val="sr-Latn-CS"/>
        </w:rPr>
        <w:t xml:space="preserve"> KM). Takođe, Društvo je ostvari</w:t>
      </w:r>
      <w:r>
        <w:rPr>
          <w:rFonts w:ascii="Trebuchet MS" w:hAnsi="Trebuchet MS"/>
          <w:bCs/>
          <w:sz w:val="22"/>
          <w:szCs w:val="22"/>
          <w:lang w:val="sr-Latn-CS"/>
        </w:rPr>
        <w:t xml:space="preserve">lo </w:t>
      </w:r>
      <w:r w:rsidR="004F05E9">
        <w:rPr>
          <w:rFonts w:ascii="Trebuchet MS" w:hAnsi="Trebuchet MS"/>
          <w:bCs/>
          <w:sz w:val="22"/>
          <w:szCs w:val="22"/>
          <w:lang w:val="sr-Latn-CS"/>
        </w:rPr>
        <w:t>gubitak</w:t>
      </w:r>
      <w:r>
        <w:rPr>
          <w:rFonts w:ascii="Trebuchet MS" w:hAnsi="Trebuchet MS"/>
          <w:bCs/>
          <w:sz w:val="22"/>
          <w:szCs w:val="22"/>
          <w:lang w:val="sr-Latn-CS"/>
        </w:rPr>
        <w:t xml:space="preserve"> u poslovnoj 20</w:t>
      </w:r>
      <w:r w:rsidR="001A6B61">
        <w:rPr>
          <w:rFonts w:ascii="Trebuchet MS" w:hAnsi="Trebuchet MS"/>
          <w:bCs/>
          <w:sz w:val="22"/>
          <w:szCs w:val="22"/>
          <w:lang w:val="sr-Latn-CS"/>
        </w:rPr>
        <w:t>20</w:t>
      </w:r>
      <w:r w:rsidRPr="006E268E">
        <w:rPr>
          <w:rFonts w:ascii="Trebuchet MS" w:hAnsi="Trebuchet MS"/>
          <w:bCs/>
          <w:sz w:val="22"/>
          <w:szCs w:val="22"/>
          <w:lang w:val="sr-Latn-CS"/>
        </w:rPr>
        <w:t xml:space="preserve">. godini </w:t>
      </w:r>
      <w:r w:rsidR="00B050CF">
        <w:rPr>
          <w:rFonts w:ascii="Trebuchet MS" w:hAnsi="Trebuchet MS"/>
          <w:bCs/>
          <w:sz w:val="22"/>
          <w:szCs w:val="22"/>
          <w:lang w:val="sr-Latn-CS"/>
        </w:rPr>
        <w:t xml:space="preserve"> </w:t>
      </w:r>
      <w:r w:rsidR="001A6B61">
        <w:rPr>
          <w:rFonts w:ascii="Trebuchet MS" w:hAnsi="Trebuchet MS"/>
          <w:bCs/>
          <w:sz w:val="22"/>
          <w:szCs w:val="22"/>
          <w:lang w:val="sr-Latn-CS"/>
        </w:rPr>
        <w:t xml:space="preserve">kao i u </w:t>
      </w:r>
      <w:r w:rsidR="00B050CF">
        <w:rPr>
          <w:rFonts w:ascii="Trebuchet MS" w:hAnsi="Trebuchet MS"/>
          <w:bCs/>
          <w:sz w:val="22"/>
          <w:szCs w:val="22"/>
          <w:lang w:val="sr-Latn-CS"/>
        </w:rPr>
        <w:t xml:space="preserve"> 201</w:t>
      </w:r>
      <w:r w:rsidR="001A6B61">
        <w:rPr>
          <w:rFonts w:ascii="Trebuchet MS" w:hAnsi="Trebuchet MS"/>
          <w:bCs/>
          <w:sz w:val="22"/>
          <w:szCs w:val="22"/>
          <w:lang w:val="sr-Latn-CS"/>
        </w:rPr>
        <w:t>9</w:t>
      </w:r>
      <w:r w:rsidR="00B050CF">
        <w:rPr>
          <w:rFonts w:ascii="Trebuchet MS" w:hAnsi="Trebuchet MS"/>
          <w:bCs/>
          <w:sz w:val="22"/>
          <w:szCs w:val="22"/>
          <w:lang w:val="sr-Latn-CS"/>
        </w:rPr>
        <w:t>.godin</w:t>
      </w:r>
      <w:r w:rsidR="001A6B61">
        <w:rPr>
          <w:rFonts w:ascii="Trebuchet MS" w:hAnsi="Trebuchet MS"/>
          <w:bCs/>
          <w:sz w:val="22"/>
          <w:szCs w:val="22"/>
          <w:lang w:val="sr-Latn-CS"/>
        </w:rPr>
        <w:t>i</w:t>
      </w:r>
      <w:r w:rsidR="00B050CF">
        <w:rPr>
          <w:rFonts w:ascii="Trebuchet MS" w:hAnsi="Trebuchet MS"/>
          <w:bCs/>
          <w:sz w:val="22"/>
          <w:szCs w:val="22"/>
          <w:lang w:val="sr-Latn-CS"/>
        </w:rPr>
        <w:t>.</w:t>
      </w:r>
      <w:r>
        <w:rPr>
          <w:rFonts w:ascii="Trebuchet MS" w:hAnsi="Trebuchet MS"/>
          <w:bCs/>
          <w:sz w:val="22"/>
          <w:szCs w:val="22"/>
          <w:lang w:val="sr-Latn-CS"/>
        </w:rPr>
        <w:t xml:space="preserve"> </w:t>
      </w:r>
      <w:r w:rsidR="00B050CF">
        <w:rPr>
          <w:rFonts w:ascii="Trebuchet MS" w:hAnsi="Trebuchet MS"/>
          <w:bCs/>
          <w:sz w:val="22"/>
          <w:szCs w:val="22"/>
          <w:lang w:val="sr-Latn-CS"/>
        </w:rPr>
        <w:t>S</w:t>
      </w:r>
      <w:r>
        <w:rPr>
          <w:rFonts w:ascii="Trebuchet MS" w:hAnsi="Trebuchet MS"/>
          <w:bCs/>
          <w:sz w:val="22"/>
          <w:szCs w:val="22"/>
          <w:lang w:val="sr-Latn-CS"/>
        </w:rPr>
        <w:t>manjenje</w:t>
      </w:r>
      <w:r w:rsidRPr="006E268E">
        <w:rPr>
          <w:rFonts w:ascii="Trebuchet MS" w:hAnsi="Trebuchet MS"/>
          <w:bCs/>
          <w:sz w:val="22"/>
          <w:szCs w:val="22"/>
          <w:lang w:val="sr-Latn-CS"/>
        </w:rPr>
        <w:t xml:space="preserve"> ukupnih sredstava (aktive) </w:t>
      </w:r>
      <w:r>
        <w:rPr>
          <w:rFonts w:ascii="Trebuchet MS" w:hAnsi="Trebuchet MS"/>
          <w:bCs/>
          <w:sz w:val="22"/>
          <w:szCs w:val="22"/>
          <w:lang w:val="sr-Latn-CS"/>
        </w:rPr>
        <w:t>Društva na dan 31. decembra 20</w:t>
      </w:r>
      <w:r w:rsidR="001A6B61">
        <w:rPr>
          <w:rFonts w:ascii="Trebuchet MS" w:hAnsi="Trebuchet MS"/>
          <w:bCs/>
          <w:sz w:val="22"/>
          <w:szCs w:val="22"/>
          <w:lang w:val="sr-Latn-CS"/>
        </w:rPr>
        <w:t>20</w:t>
      </w:r>
      <w:r w:rsidRPr="006E268E">
        <w:rPr>
          <w:rFonts w:ascii="Trebuchet MS" w:hAnsi="Trebuchet MS"/>
          <w:bCs/>
          <w:sz w:val="22"/>
          <w:szCs w:val="22"/>
          <w:lang w:val="sr-Latn-CS"/>
        </w:rPr>
        <w:t xml:space="preserve">. godine u </w:t>
      </w:r>
      <w:r>
        <w:rPr>
          <w:rFonts w:ascii="Trebuchet MS" w:hAnsi="Trebuchet MS"/>
          <w:bCs/>
          <w:sz w:val="22"/>
          <w:szCs w:val="22"/>
          <w:lang w:val="sr-Latn-CS"/>
        </w:rPr>
        <w:t>odnosu na 31. decembar 201</w:t>
      </w:r>
      <w:r w:rsidR="001A6B61">
        <w:rPr>
          <w:rFonts w:ascii="Trebuchet MS" w:hAnsi="Trebuchet MS"/>
          <w:bCs/>
          <w:sz w:val="22"/>
          <w:szCs w:val="22"/>
          <w:lang w:val="sr-Latn-CS"/>
        </w:rPr>
        <w:t>9</w:t>
      </w:r>
      <w:r w:rsidRPr="006E268E">
        <w:rPr>
          <w:rFonts w:ascii="Trebuchet MS" w:hAnsi="Trebuchet MS"/>
          <w:bCs/>
          <w:sz w:val="22"/>
          <w:szCs w:val="22"/>
          <w:lang w:val="sr-Latn-CS"/>
        </w:rPr>
        <w:t xml:space="preserve">. godine, u neto iznosu od </w:t>
      </w:r>
      <w:r w:rsidR="001A6B61">
        <w:rPr>
          <w:rFonts w:ascii="Trebuchet MS" w:hAnsi="Trebuchet MS"/>
          <w:bCs/>
          <w:sz w:val="22"/>
          <w:szCs w:val="22"/>
          <w:lang w:val="sr-Latn-CS"/>
        </w:rPr>
        <w:t>395.741</w:t>
      </w:r>
      <w:r w:rsidRPr="006E268E">
        <w:rPr>
          <w:rFonts w:ascii="Trebuchet MS" w:hAnsi="Trebuchet MS"/>
          <w:bCs/>
          <w:sz w:val="22"/>
          <w:szCs w:val="22"/>
          <w:lang w:val="sr-Latn-CS"/>
        </w:rPr>
        <w:t xml:space="preserve"> KM.</w:t>
      </w:r>
    </w:p>
    <w:p w14:paraId="13B42EBF"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bCs/>
          <w:sz w:val="22"/>
          <w:szCs w:val="22"/>
          <w:lang w:val="sr-Latn-CS"/>
        </w:rPr>
      </w:pPr>
      <w:r w:rsidRPr="006E268E">
        <w:rPr>
          <w:rFonts w:ascii="Trebuchet MS" w:hAnsi="Trebuchet MS"/>
          <w:bCs/>
          <w:sz w:val="22"/>
          <w:szCs w:val="22"/>
          <w:lang w:val="sr-Latn-CS"/>
        </w:rPr>
        <w:t>Rukovodstvo Društva smatra da će Društvo biti u mogućnosti da obezbjedi adekvatna sredstva kroz povećanja obima poslovanja, kako Društvo ne bi imalo problema u izmirivanju dospjelih obaveza u narednim obračunskim periodima.</w:t>
      </w:r>
    </w:p>
    <w:p w14:paraId="02722411"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bCs/>
          <w:sz w:val="22"/>
          <w:szCs w:val="22"/>
          <w:lang w:val="sr-Latn-BA"/>
        </w:rPr>
      </w:pPr>
      <w:r w:rsidRPr="006E268E">
        <w:rPr>
          <w:rFonts w:ascii="Trebuchet MS" w:hAnsi="Trebuchet MS"/>
          <w:bCs/>
          <w:sz w:val="22"/>
          <w:szCs w:val="22"/>
          <w:lang w:val="sr-Latn-CS"/>
        </w:rPr>
        <w:t xml:space="preserve">Usvojene osnovne računovodstvene politike su date u nastavku. </w:t>
      </w:r>
    </w:p>
    <w:p w14:paraId="6FDE4902" w14:textId="77777777" w:rsidR="00A8587C" w:rsidRPr="006E268E" w:rsidRDefault="00A8587C" w:rsidP="006D49F7">
      <w:pPr>
        <w:widowControl/>
        <w:tabs>
          <w:tab w:val="left" w:pos="180"/>
          <w:tab w:val="left" w:pos="450"/>
        </w:tabs>
        <w:ind w:left="90"/>
        <w:jc w:val="both"/>
        <w:rPr>
          <w:rFonts w:ascii="Trebuchet MS" w:hAnsi="Trebuchet MS"/>
          <w:b/>
          <w:sz w:val="22"/>
          <w:szCs w:val="22"/>
          <w:lang w:val="sl-SI"/>
        </w:rPr>
      </w:pPr>
    </w:p>
    <w:p w14:paraId="3DA3D1B5" w14:textId="77777777" w:rsidR="00A8587C" w:rsidRPr="00D81A20" w:rsidRDefault="00A8587C" w:rsidP="00D81A20">
      <w:pPr>
        <w:pStyle w:val="ListParagraph"/>
        <w:widowControl/>
        <w:numPr>
          <w:ilvl w:val="0"/>
          <w:numId w:val="18"/>
        </w:numPr>
        <w:tabs>
          <w:tab w:val="left" w:pos="180"/>
          <w:tab w:val="left" w:pos="450"/>
        </w:tabs>
        <w:spacing w:after="120"/>
        <w:jc w:val="both"/>
        <w:rPr>
          <w:rFonts w:ascii="Trebuchet MS" w:hAnsi="Trebuchet MS"/>
          <w:b/>
          <w:sz w:val="22"/>
          <w:szCs w:val="22"/>
          <w:lang w:val="sl-SI"/>
        </w:rPr>
      </w:pPr>
      <w:r w:rsidRPr="00D81A20">
        <w:rPr>
          <w:rFonts w:ascii="Trebuchet MS" w:hAnsi="Trebuchet MS"/>
          <w:b/>
          <w:sz w:val="22"/>
          <w:szCs w:val="22"/>
          <w:lang w:val="sl-SI"/>
        </w:rPr>
        <w:t>PREGLED OSNOVNIH RAČUNOVODSTVENIH POLITIKA</w:t>
      </w:r>
    </w:p>
    <w:p w14:paraId="50B0E099" w14:textId="77777777" w:rsidR="00A8587C" w:rsidRPr="00D81A20" w:rsidRDefault="00A8587C" w:rsidP="00D81A20">
      <w:pPr>
        <w:pStyle w:val="ListParagraph"/>
        <w:widowControl/>
        <w:tabs>
          <w:tab w:val="left" w:pos="180"/>
          <w:tab w:val="left" w:pos="450"/>
        </w:tabs>
        <w:spacing w:after="120"/>
        <w:ind w:left="450"/>
        <w:jc w:val="both"/>
        <w:rPr>
          <w:rFonts w:ascii="Trebuchet MS" w:hAnsi="Trebuchet MS"/>
          <w:b/>
          <w:sz w:val="22"/>
          <w:szCs w:val="22"/>
          <w:lang w:val="sl-SI"/>
        </w:rPr>
      </w:pPr>
    </w:p>
    <w:p w14:paraId="2CA5313D" w14:textId="77777777" w:rsidR="00A8587C" w:rsidRDefault="00A8587C" w:rsidP="005A553A">
      <w:pPr>
        <w:pStyle w:val="Heading3"/>
        <w:numPr>
          <w:ilvl w:val="1"/>
          <w:numId w:val="18"/>
        </w:numPr>
        <w:tabs>
          <w:tab w:val="left" w:pos="180"/>
        </w:tabs>
        <w:spacing w:after="120" w:line="240" w:lineRule="auto"/>
        <w:rPr>
          <w:rFonts w:ascii="Trebuchet MS" w:hAnsi="Trebuchet MS"/>
          <w:sz w:val="22"/>
          <w:szCs w:val="22"/>
          <w:lang w:val="sl-SI"/>
        </w:rPr>
      </w:pPr>
      <w:r w:rsidRPr="006E268E">
        <w:rPr>
          <w:rFonts w:ascii="Trebuchet MS" w:hAnsi="Trebuchet MS"/>
          <w:sz w:val="22"/>
          <w:szCs w:val="22"/>
          <w:lang w:val="sl-SI"/>
        </w:rPr>
        <w:t>Prihodi od prodaje</w:t>
      </w:r>
    </w:p>
    <w:p w14:paraId="585EBAF7" w14:textId="77777777" w:rsidR="00A8587C" w:rsidRPr="005A553A" w:rsidRDefault="00A8587C" w:rsidP="005A553A">
      <w:pPr>
        <w:rPr>
          <w:lang w:val="sl-SI"/>
        </w:rPr>
      </w:pPr>
    </w:p>
    <w:p w14:paraId="45376C59" w14:textId="77777777" w:rsidR="00A8587C" w:rsidRPr="006E268E" w:rsidRDefault="00A8587C" w:rsidP="006D49F7">
      <w:pPr>
        <w:pStyle w:val="Normal11pt"/>
        <w:tabs>
          <w:tab w:val="left" w:pos="180"/>
        </w:tabs>
        <w:spacing w:after="80"/>
        <w:ind w:left="90"/>
        <w:jc w:val="both"/>
        <w:rPr>
          <w:rFonts w:ascii="Trebuchet MS" w:hAnsi="Trebuchet MS"/>
          <w:sz w:val="22"/>
          <w:szCs w:val="22"/>
        </w:rPr>
      </w:pPr>
      <w:r w:rsidRPr="006E268E">
        <w:rPr>
          <w:rFonts w:ascii="Trebuchet MS" w:hAnsi="Trebuchet MS"/>
          <w:sz w:val="22"/>
          <w:szCs w:val="22"/>
        </w:rPr>
        <w:t>Prihodi od prodaje usluga</w:t>
      </w:r>
      <w:r w:rsidRPr="006E268E">
        <w:rPr>
          <w:rFonts w:ascii="Trebuchet MS" w:hAnsi="Trebuchet MS"/>
          <w:color w:val="FF0000"/>
          <w:sz w:val="22"/>
          <w:szCs w:val="22"/>
        </w:rPr>
        <w:t xml:space="preserve"> </w:t>
      </w:r>
      <w:r w:rsidRPr="006E268E">
        <w:rPr>
          <w:rFonts w:ascii="Trebuchet MS" w:hAnsi="Trebuchet MS"/>
          <w:sz w:val="22"/>
          <w:szCs w:val="22"/>
        </w:rPr>
        <w:t xml:space="preserve">se iskazuju po pravičnoj vrijednosti sredstava koja je primljena ili će biti primljena, u neto iznosu nakon umanjenja za date popuste, povraćaje proizvoda i porez na dodatu vrijednost. </w:t>
      </w:r>
    </w:p>
    <w:p w14:paraId="7A446B45" w14:textId="77777777" w:rsidR="00A8587C" w:rsidRPr="006E268E" w:rsidRDefault="00A8587C" w:rsidP="006D49F7">
      <w:pPr>
        <w:pStyle w:val="Normal11pt"/>
        <w:tabs>
          <w:tab w:val="left" w:pos="180"/>
        </w:tabs>
        <w:spacing w:after="80"/>
        <w:ind w:left="90"/>
        <w:jc w:val="both"/>
        <w:rPr>
          <w:rFonts w:ascii="Trebuchet MS" w:hAnsi="Trebuchet MS"/>
          <w:sz w:val="22"/>
          <w:szCs w:val="22"/>
        </w:rPr>
      </w:pPr>
      <w:r w:rsidRPr="006E268E">
        <w:rPr>
          <w:rFonts w:ascii="Trebuchet MS" w:hAnsi="Trebuchet MS"/>
          <w:color w:val="000000"/>
          <w:sz w:val="22"/>
          <w:szCs w:val="22"/>
        </w:rPr>
        <w:t>Prihodi od prodaje proizvoda i robe priznaju se kada se rizik i korist povezana sa pravom vlasništva prenosi na kupca, a to podrazumijeva datum isporuke kupcu.</w:t>
      </w:r>
    </w:p>
    <w:p w14:paraId="2DD42736" w14:textId="77777777" w:rsidR="00A8587C" w:rsidRPr="006E268E" w:rsidRDefault="00A8587C" w:rsidP="006D49F7">
      <w:pPr>
        <w:tabs>
          <w:tab w:val="left" w:pos="180"/>
        </w:tabs>
        <w:autoSpaceDE w:val="0"/>
        <w:autoSpaceDN w:val="0"/>
        <w:adjustRightInd w:val="0"/>
        <w:spacing w:after="120"/>
        <w:ind w:left="90"/>
        <w:jc w:val="both"/>
        <w:rPr>
          <w:rFonts w:ascii="Trebuchet MS" w:hAnsi="Trebuchet MS"/>
          <w:bCs/>
          <w:sz w:val="22"/>
          <w:szCs w:val="22"/>
          <w:lang w:val="sr-Latn-CS"/>
        </w:rPr>
      </w:pPr>
      <w:r w:rsidRPr="006E268E">
        <w:rPr>
          <w:rFonts w:ascii="Trebuchet MS" w:hAnsi="Trebuchet MS"/>
          <w:bCs/>
          <w:sz w:val="22"/>
          <w:szCs w:val="22"/>
          <w:lang w:val="sr-Latn-CS"/>
        </w:rPr>
        <w:t xml:space="preserve">Prihodi od prodaje usluga priznaju se u periodu u kojem su usluge izvršene, dok se prihodi i rashodi od kamata knjiže u korist, odnosno na teret, obračunskog perioda na koji se odnose.  </w:t>
      </w:r>
    </w:p>
    <w:p w14:paraId="3EF100E2" w14:textId="77777777" w:rsidR="00A8587C" w:rsidRPr="006E268E" w:rsidRDefault="00A8587C" w:rsidP="006D49F7">
      <w:pPr>
        <w:tabs>
          <w:tab w:val="left" w:pos="180"/>
        </w:tabs>
        <w:autoSpaceDE w:val="0"/>
        <w:autoSpaceDN w:val="0"/>
        <w:adjustRightInd w:val="0"/>
        <w:spacing w:after="120"/>
        <w:ind w:left="90"/>
        <w:jc w:val="both"/>
        <w:rPr>
          <w:rFonts w:ascii="Trebuchet MS" w:hAnsi="Trebuchet MS"/>
          <w:bCs/>
          <w:sz w:val="22"/>
          <w:szCs w:val="22"/>
          <w:lang w:val="sr-Latn-CS"/>
        </w:rPr>
      </w:pPr>
    </w:p>
    <w:p w14:paraId="3EBBB5C5" w14:textId="77777777" w:rsidR="00A8587C" w:rsidRPr="006E268E" w:rsidRDefault="00A8587C" w:rsidP="00D81A20">
      <w:pPr>
        <w:tabs>
          <w:tab w:val="left" w:pos="180"/>
        </w:tabs>
        <w:autoSpaceDE w:val="0"/>
        <w:autoSpaceDN w:val="0"/>
        <w:adjustRightInd w:val="0"/>
        <w:spacing w:after="120"/>
        <w:ind w:left="86"/>
        <w:jc w:val="both"/>
        <w:rPr>
          <w:rFonts w:ascii="Trebuchet MS" w:hAnsi="Trebuchet MS"/>
          <w:b/>
          <w:bCs/>
          <w:sz w:val="22"/>
          <w:szCs w:val="22"/>
          <w:lang w:val="sr-Latn-CS"/>
        </w:rPr>
      </w:pPr>
      <w:r w:rsidRPr="006E268E">
        <w:rPr>
          <w:rFonts w:ascii="Trebuchet MS" w:hAnsi="Trebuchet MS"/>
          <w:b/>
          <w:bCs/>
          <w:sz w:val="22"/>
          <w:szCs w:val="22"/>
          <w:lang w:val="sr-Latn-CS"/>
        </w:rPr>
        <w:t>3.2.  Troškovi tekućeg  održavanja i popravki</w:t>
      </w:r>
    </w:p>
    <w:p w14:paraId="42390DF9" w14:textId="77777777" w:rsidR="00A8587C" w:rsidRDefault="00A8587C" w:rsidP="00D81A20">
      <w:pPr>
        <w:tabs>
          <w:tab w:val="left" w:pos="180"/>
        </w:tabs>
        <w:autoSpaceDE w:val="0"/>
        <w:autoSpaceDN w:val="0"/>
        <w:adjustRightInd w:val="0"/>
        <w:ind w:left="86"/>
        <w:jc w:val="both"/>
        <w:rPr>
          <w:rFonts w:ascii="Trebuchet MS" w:hAnsi="Trebuchet MS"/>
          <w:bCs/>
          <w:sz w:val="22"/>
          <w:szCs w:val="22"/>
          <w:lang w:val="sr-Latn-CS"/>
        </w:rPr>
      </w:pPr>
      <w:r w:rsidRPr="006E268E">
        <w:rPr>
          <w:rFonts w:ascii="Trebuchet MS" w:hAnsi="Trebuchet MS"/>
          <w:bCs/>
          <w:sz w:val="22"/>
          <w:szCs w:val="22"/>
          <w:lang w:val="sr-Latn-CS"/>
        </w:rPr>
        <w:t xml:space="preserve">Troškovi tekućeg održavanja i popravki nekretnina, postrojenja i opreme iskazani su u </w:t>
      </w:r>
    </w:p>
    <w:p w14:paraId="21D9E745" w14:textId="77777777" w:rsidR="00A8587C" w:rsidRPr="006E268E" w:rsidRDefault="00A8587C" w:rsidP="006D49F7">
      <w:pPr>
        <w:tabs>
          <w:tab w:val="left" w:pos="180"/>
        </w:tabs>
        <w:autoSpaceDE w:val="0"/>
        <w:autoSpaceDN w:val="0"/>
        <w:adjustRightInd w:val="0"/>
        <w:spacing w:line="306" w:lineRule="exact"/>
        <w:ind w:left="90"/>
        <w:jc w:val="both"/>
        <w:rPr>
          <w:rFonts w:ascii="Trebuchet MS" w:hAnsi="Trebuchet MS"/>
          <w:bCs/>
          <w:sz w:val="22"/>
          <w:szCs w:val="22"/>
          <w:lang w:val="sr-Latn-CS"/>
        </w:rPr>
      </w:pPr>
      <w:r w:rsidRPr="006E268E">
        <w:rPr>
          <w:rFonts w:ascii="Trebuchet MS" w:hAnsi="Trebuchet MS"/>
          <w:bCs/>
          <w:sz w:val="22"/>
          <w:szCs w:val="22"/>
          <w:lang w:val="sr-Latn-CS"/>
        </w:rPr>
        <w:t>stvarno nastalom iznosu.</w:t>
      </w:r>
    </w:p>
    <w:p w14:paraId="3F8A056D" w14:textId="77777777" w:rsidR="00A8587C" w:rsidRPr="006E268E" w:rsidRDefault="00A8587C" w:rsidP="006D49F7">
      <w:pPr>
        <w:tabs>
          <w:tab w:val="left" w:pos="180"/>
        </w:tabs>
        <w:autoSpaceDE w:val="0"/>
        <w:autoSpaceDN w:val="0"/>
        <w:adjustRightInd w:val="0"/>
        <w:spacing w:line="306" w:lineRule="exact"/>
        <w:ind w:left="90"/>
        <w:jc w:val="both"/>
        <w:rPr>
          <w:rFonts w:ascii="Trebuchet MS" w:hAnsi="Trebuchet MS"/>
          <w:bCs/>
          <w:sz w:val="22"/>
          <w:szCs w:val="22"/>
          <w:lang w:val="sr-Latn-CS"/>
        </w:rPr>
      </w:pPr>
    </w:p>
    <w:p w14:paraId="2CFF0BC1" w14:textId="77777777" w:rsidR="00A8587C" w:rsidRPr="006E268E" w:rsidRDefault="00A8587C" w:rsidP="006D49F7">
      <w:pPr>
        <w:pStyle w:val="Heading3"/>
        <w:tabs>
          <w:tab w:val="left" w:pos="180"/>
          <w:tab w:val="left" w:pos="500"/>
        </w:tabs>
        <w:spacing w:after="80" w:line="240" w:lineRule="auto"/>
        <w:ind w:left="90"/>
        <w:rPr>
          <w:rFonts w:ascii="Trebuchet MS" w:hAnsi="Trebuchet MS"/>
          <w:color w:val="000000"/>
          <w:sz w:val="22"/>
          <w:szCs w:val="22"/>
          <w:lang w:val="sr-Latn-CS"/>
        </w:rPr>
      </w:pPr>
      <w:r w:rsidRPr="006E268E">
        <w:rPr>
          <w:rFonts w:ascii="Trebuchet MS" w:hAnsi="Trebuchet MS"/>
          <w:color w:val="000000"/>
          <w:sz w:val="22"/>
          <w:szCs w:val="22"/>
          <w:lang w:val="sr-Latn-CS"/>
        </w:rPr>
        <w:t xml:space="preserve">3.3. </w:t>
      </w:r>
      <w:r w:rsidRPr="006E268E">
        <w:rPr>
          <w:rFonts w:ascii="Trebuchet MS" w:hAnsi="Trebuchet MS"/>
          <w:bCs/>
          <w:color w:val="000000"/>
          <w:sz w:val="22"/>
          <w:szCs w:val="22"/>
          <w:lang w:val="sr-Latn-CS"/>
        </w:rPr>
        <w:t>Preračunavanje sredstava i obaveza u stranim sredstvima plaćanja</w:t>
      </w:r>
    </w:p>
    <w:p w14:paraId="4F72A6D5"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Sve pozicije sredstava i obaveza u stranim sredstvima plaćanja su preračunate u njihovu protuvrijednost u Konvertibilnim markama  po zvaničnom  kursu važećem na  dan bilansa stanja. </w:t>
      </w:r>
    </w:p>
    <w:p w14:paraId="7C770A4C" w14:textId="77777777" w:rsidR="00A8587C" w:rsidRDefault="00A8587C" w:rsidP="00883E82">
      <w:pPr>
        <w:tabs>
          <w:tab w:val="left" w:pos="180"/>
        </w:tabs>
        <w:autoSpaceDE w:val="0"/>
        <w:autoSpaceDN w:val="0"/>
        <w:adjustRightInd w:val="0"/>
        <w:spacing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Poslovne promjene u stranim sredstvima plaćanja tokom godine preračunavaju se u </w:t>
      </w:r>
    </w:p>
    <w:p w14:paraId="7DD30C67" w14:textId="77777777" w:rsidR="00A8587C" w:rsidRPr="006E268E" w:rsidRDefault="00A8587C" w:rsidP="006D49F7">
      <w:pPr>
        <w:tabs>
          <w:tab w:val="left" w:pos="180"/>
        </w:tabs>
        <w:autoSpaceDE w:val="0"/>
        <w:autoSpaceDN w:val="0"/>
        <w:adjustRightInd w:val="0"/>
        <w:spacing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Konvertibilne  marke po zvaničnom  kursu važećem na dan svake promjene. Nastale </w:t>
      </w:r>
      <w:r w:rsidRPr="006E268E">
        <w:rPr>
          <w:rFonts w:ascii="Trebuchet MS" w:hAnsi="Trebuchet MS"/>
          <w:color w:val="000000"/>
          <w:sz w:val="22"/>
          <w:szCs w:val="22"/>
          <w:lang w:val="sr-Latn-CS"/>
        </w:rPr>
        <w:lastRenderedPageBreak/>
        <w:t xml:space="preserve">pozitivne i negativne kursne razlike se knjiže u korist ili na teret bilansa uspjeha. </w:t>
      </w:r>
    </w:p>
    <w:p w14:paraId="248FC2EE" w14:textId="77777777" w:rsidR="00A8587C" w:rsidRPr="006E268E" w:rsidRDefault="00A8587C" w:rsidP="006D49F7">
      <w:pPr>
        <w:tabs>
          <w:tab w:val="left" w:pos="180"/>
        </w:tabs>
        <w:autoSpaceDE w:val="0"/>
        <w:autoSpaceDN w:val="0"/>
        <w:adjustRightInd w:val="0"/>
        <w:spacing w:line="293" w:lineRule="exact"/>
        <w:ind w:left="90"/>
        <w:jc w:val="both"/>
        <w:rPr>
          <w:rFonts w:ascii="Trebuchet MS" w:hAnsi="Trebuchet MS"/>
          <w:color w:val="000000"/>
          <w:sz w:val="22"/>
          <w:szCs w:val="22"/>
          <w:lang w:val="sr-Latn-CS"/>
        </w:rPr>
      </w:pPr>
    </w:p>
    <w:p w14:paraId="3A35F383" w14:textId="77777777" w:rsidR="00A8587C" w:rsidRPr="006E268E" w:rsidRDefault="00A8587C" w:rsidP="006D49F7">
      <w:pPr>
        <w:pStyle w:val="Heading3"/>
        <w:tabs>
          <w:tab w:val="clear" w:pos="-1440"/>
          <w:tab w:val="clear" w:pos="-720"/>
          <w:tab w:val="clear" w:pos="0"/>
          <w:tab w:val="clear" w:pos="269"/>
          <w:tab w:val="clear" w:pos="538"/>
          <w:tab w:val="clear" w:pos="806"/>
          <w:tab w:val="clear" w:pos="1075"/>
          <w:tab w:val="clear" w:pos="1344"/>
          <w:tab w:val="clear" w:pos="6293"/>
          <w:tab w:val="clear" w:pos="6498"/>
          <w:tab w:val="clear" w:pos="7526"/>
          <w:tab w:val="clear" w:pos="7728"/>
          <w:tab w:val="clear" w:pos="9005"/>
          <w:tab w:val="left" w:pos="180"/>
        </w:tabs>
        <w:spacing w:after="80" w:line="240" w:lineRule="auto"/>
        <w:ind w:left="90"/>
        <w:jc w:val="left"/>
        <w:rPr>
          <w:rFonts w:ascii="Trebuchet MS" w:hAnsi="Trebuchet MS"/>
          <w:sz w:val="22"/>
          <w:szCs w:val="22"/>
          <w:lang w:val="sr-Latn-CS"/>
        </w:rPr>
      </w:pPr>
      <w:r w:rsidRPr="006E268E">
        <w:rPr>
          <w:rFonts w:ascii="Trebuchet MS" w:hAnsi="Trebuchet MS"/>
          <w:sz w:val="22"/>
          <w:szCs w:val="22"/>
          <w:lang w:val="sr-Latn-CS"/>
        </w:rPr>
        <w:t>3.4.  Nekretnine, postrojenja i oprema</w:t>
      </w:r>
    </w:p>
    <w:p w14:paraId="42CBB444" w14:textId="77777777" w:rsidR="00A8587C" w:rsidRPr="006E268E" w:rsidRDefault="00A8587C" w:rsidP="006D49F7">
      <w:pPr>
        <w:tabs>
          <w:tab w:val="left" w:pos="180"/>
        </w:tabs>
        <w:autoSpaceDE w:val="0"/>
        <w:autoSpaceDN w:val="0"/>
        <w:adjustRightInd w:val="0"/>
        <w:spacing w:after="120" w:line="266"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Nekretnine, postrojenja i oprema su iskazani po nabavnoj vrijednosti umanjenoj za ispravku vrijednosti i eventualna obezvrjeđenja vrijednosti. Nabavnu vrijednost čini vrijednost po fakturi dobavljača, uvećana za zavisne troškove po osnovu nabavke i troškove dovođenja sredstava u stanje funkcionalne pripravnosti.</w:t>
      </w:r>
    </w:p>
    <w:p w14:paraId="1BCF8014" w14:textId="77777777" w:rsidR="00A8587C" w:rsidRPr="006E268E" w:rsidRDefault="00A8587C" w:rsidP="006D49F7">
      <w:pPr>
        <w:tabs>
          <w:tab w:val="left" w:pos="180"/>
        </w:tabs>
        <w:autoSpaceDE w:val="0"/>
        <w:autoSpaceDN w:val="0"/>
        <w:adjustRightInd w:val="0"/>
        <w:spacing w:after="120"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Naknadni izdaci na nekretninama, postrojenjima i opremi priznaju se kao sredstvo samo kada se sa tim izdacima poboljšava stanje sredstava iznad  njihovog  prvobitnog  procijenjenog  standardnog  učinka.  Svi  ostali  naknadno  nastali izdaci na nekretninama, postrojenjima i  opremi priznaju se kao rashodi u periodu u kojem su nastali.</w:t>
      </w:r>
    </w:p>
    <w:p w14:paraId="02713DE9" w14:textId="77777777" w:rsidR="00A8587C" w:rsidRPr="006E268E" w:rsidRDefault="00A8587C" w:rsidP="006D49F7">
      <w:pPr>
        <w:tabs>
          <w:tab w:val="left" w:pos="180"/>
        </w:tabs>
        <w:autoSpaceDE w:val="0"/>
        <w:autoSpaceDN w:val="0"/>
        <w:adjustRightInd w:val="0"/>
        <w:spacing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Pod nekretninama, postrojenjima i opremom se smatraju ona sredstva čiji je očekivani korisni vijek upotrebe duži od jedne godine.</w:t>
      </w:r>
    </w:p>
    <w:p w14:paraId="4D60C16D" w14:textId="77777777" w:rsidR="00A8587C" w:rsidRPr="006E268E" w:rsidRDefault="00A8587C" w:rsidP="006D49F7">
      <w:pPr>
        <w:tabs>
          <w:tab w:val="left" w:pos="180"/>
        </w:tabs>
        <w:autoSpaceDE w:val="0"/>
        <w:autoSpaceDN w:val="0"/>
        <w:adjustRightInd w:val="0"/>
        <w:spacing w:after="120"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Dobit koja nastane prilikom rashodovanja nekretnina, postrojenja i opreme knjiži se u korist ostalih  poslovnih  prihoda.  Gubitak  nastao  prilikom  otuđivanja  nekretnina,  postrojenja  i opreme knjiži se na teret ostalih poslovnih rashoda.</w:t>
      </w:r>
    </w:p>
    <w:p w14:paraId="13E94BC5" w14:textId="77777777" w:rsidR="00A8587C" w:rsidRPr="006E268E" w:rsidRDefault="00A8587C" w:rsidP="006D49F7">
      <w:pPr>
        <w:tabs>
          <w:tab w:val="left" w:pos="180"/>
        </w:tabs>
        <w:autoSpaceDE w:val="0"/>
        <w:autoSpaceDN w:val="0"/>
        <w:adjustRightInd w:val="0"/>
        <w:spacing w:after="120"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Adaptacije, obnavljanja i popravke koje produžavaju vijek korišćenja sredstva, uvećavaju vrijednost nekretnina, postrojenja i opreme. Opravke i održavanja se knjiže na teret tekućeg obračunskog perioda i prikazuju kao troškovi poslovanja.</w:t>
      </w:r>
    </w:p>
    <w:p w14:paraId="780C6E86" w14:textId="77777777" w:rsidR="00A8587C" w:rsidRPr="006E268E" w:rsidRDefault="00A8587C" w:rsidP="006D49F7">
      <w:pPr>
        <w:tabs>
          <w:tab w:val="left" w:pos="180"/>
        </w:tabs>
        <w:autoSpaceDE w:val="0"/>
        <w:autoSpaceDN w:val="0"/>
        <w:adjustRightInd w:val="0"/>
        <w:spacing w:after="120"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Osnovna sredstva u pripremi se iskazuju po nabavnoj vrijednosti umanjenoj za sve eventualne priznate gubitke od umanjenja vrijednosti. Amortizacija ove imovine počinje u trenutku kada je ova imovina spremna za upotrebu. </w:t>
      </w:r>
    </w:p>
    <w:p w14:paraId="0FF90018" w14:textId="77777777" w:rsidR="00A8587C" w:rsidRPr="006E268E" w:rsidRDefault="00A8587C" w:rsidP="006D49F7">
      <w:pPr>
        <w:tabs>
          <w:tab w:val="left" w:pos="180"/>
        </w:tabs>
        <w:autoSpaceDE w:val="0"/>
        <w:autoSpaceDN w:val="0"/>
        <w:adjustRightInd w:val="0"/>
        <w:spacing w:after="120"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Sredstvo izgrađeno u sopstvenoj režiji priznaje se po cijeni koštanja pod uslovom da ona ne prelazi tržišnu vrijednost.</w:t>
      </w:r>
    </w:p>
    <w:p w14:paraId="5E856478" w14:textId="77777777" w:rsidR="00A8587C" w:rsidRDefault="00A8587C" w:rsidP="006D49F7">
      <w:pPr>
        <w:tabs>
          <w:tab w:val="left" w:pos="180"/>
        </w:tabs>
        <w:autoSpaceDE w:val="0"/>
        <w:autoSpaceDN w:val="0"/>
        <w:adjustRightInd w:val="0"/>
        <w:spacing w:line="293"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Zemljište se iskazuje po nabavnoj vrijednosti i ne amortizuje se zbog pretpostavke da ima neograničen vijek trajanja.</w:t>
      </w:r>
    </w:p>
    <w:p w14:paraId="3E6C41EF" w14:textId="77777777" w:rsidR="00A8587C" w:rsidRPr="006E268E" w:rsidRDefault="00A8587C" w:rsidP="006D49F7">
      <w:pPr>
        <w:tabs>
          <w:tab w:val="left" w:pos="180"/>
        </w:tabs>
        <w:ind w:left="90"/>
        <w:rPr>
          <w:rFonts w:ascii="Trebuchet MS" w:hAnsi="Trebuchet MS"/>
          <w:sz w:val="22"/>
          <w:szCs w:val="22"/>
          <w:lang w:val="sr-Latn-CS"/>
        </w:rPr>
      </w:pPr>
    </w:p>
    <w:p w14:paraId="5A2A4EB5" w14:textId="77777777" w:rsidR="00A8587C" w:rsidRDefault="00A8587C" w:rsidP="00883E82">
      <w:pPr>
        <w:tabs>
          <w:tab w:val="left" w:pos="180"/>
        </w:tabs>
        <w:autoSpaceDE w:val="0"/>
        <w:autoSpaceDN w:val="0"/>
        <w:adjustRightInd w:val="0"/>
        <w:spacing w:after="120"/>
        <w:ind w:left="86"/>
        <w:jc w:val="both"/>
        <w:rPr>
          <w:rFonts w:ascii="Trebuchet MS" w:hAnsi="Trebuchet MS"/>
          <w:b/>
          <w:color w:val="000000"/>
          <w:sz w:val="22"/>
          <w:szCs w:val="22"/>
          <w:lang w:val="fr-FR"/>
        </w:rPr>
      </w:pPr>
      <w:r w:rsidRPr="006E268E">
        <w:rPr>
          <w:rFonts w:ascii="Trebuchet MS" w:hAnsi="Trebuchet MS"/>
          <w:b/>
          <w:color w:val="000000"/>
          <w:sz w:val="22"/>
          <w:szCs w:val="22"/>
          <w:lang w:val="fr-FR"/>
        </w:rPr>
        <w:t>3.5. Nematerijalna imovina i ulaganja u istraživanje i razvoj</w:t>
      </w:r>
    </w:p>
    <w:p w14:paraId="241A4A46" w14:textId="77777777" w:rsidR="00A8587C" w:rsidRPr="006E268E" w:rsidRDefault="00A8587C" w:rsidP="00BE053E">
      <w:pPr>
        <w:pStyle w:val="Heading3"/>
        <w:tabs>
          <w:tab w:val="clear" w:pos="269"/>
          <w:tab w:val="clear" w:pos="538"/>
          <w:tab w:val="clear" w:pos="806"/>
          <w:tab w:val="clear" w:pos="1075"/>
          <w:tab w:val="clear" w:pos="1344"/>
          <w:tab w:val="left" w:pos="180"/>
        </w:tabs>
        <w:ind w:left="90"/>
        <w:rPr>
          <w:rFonts w:ascii="Trebuchet MS" w:hAnsi="Trebuchet MS"/>
          <w:b w:val="0"/>
          <w:bCs/>
          <w:sz w:val="22"/>
          <w:szCs w:val="22"/>
          <w:lang w:val="sl-SI"/>
        </w:rPr>
      </w:pPr>
      <w:r w:rsidRPr="006E268E">
        <w:rPr>
          <w:rFonts w:ascii="Trebuchet MS" w:hAnsi="Trebuchet MS"/>
          <w:b w:val="0"/>
          <w:bCs/>
          <w:sz w:val="22"/>
          <w:szCs w:val="22"/>
          <w:lang w:val="sl-SI"/>
        </w:rPr>
        <w:t>Nematerijalna ulaganja na dan bilansa stanja se sastoje od ulaganja u softvere. Nematerijalna ulaganja su iskazana po nabavnoj vrijednosti umanjenoj za is</w:t>
      </w:r>
      <w:r>
        <w:rPr>
          <w:rFonts w:ascii="Trebuchet MS" w:hAnsi="Trebuchet MS"/>
          <w:b w:val="0"/>
          <w:bCs/>
          <w:sz w:val="22"/>
          <w:szCs w:val="22"/>
          <w:lang w:val="sl-SI"/>
        </w:rPr>
        <w:t>pravku vrijednosti i eventualna</w:t>
      </w:r>
      <w:r w:rsidRPr="006E268E">
        <w:rPr>
          <w:rFonts w:ascii="Trebuchet MS" w:hAnsi="Trebuchet MS"/>
          <w:b w:val="0"/>
          <w:bCs/>
          <w:sz w:val="22"/>
          <w:szCs w:val="22"/>
          <w:lang w:val="sl-SI"/>
        </w:rPr>
        <w:t xml:space="preserve"> obezvrjeđenja vrijednosti.</w:t>
      </w:r>
    </w:p>
    <w:p w14:paraId="1FA03513" w14:textId="77777777" w:rsidR="00A8587C" w:rsidRDefault="00A8587C" w:rsidP="006D49F7">
      <w:pPr>
        <w:tabs>
          <w:tab w:val="left" w:pos="180"/>
        </w:tabs>
        <w:autoSpaceDE w:val="0"/>
        <w:autoSpaceDN w:val="0"/>
        <w:adjustRightInd w:val="0"/>
        <w:spacing w:line="280" w:lineRule="exact"/>
        <w:ind w:left="90"/>
        <w:jc w:val="both"/>
        <w:rPr>
          <w:rFonts w:ascii="Trebuchet MS" w:hAnsi="Trebuchet MS"/>
          <w:b/>
          <w:color w:val="000000"/>
          <w:sz w:val="22"/>
          <w:szCs w:val="22"/>
          <w:lang w:val="fr-FR"/>
        </w:rPr>
      </w:pPr>
    </w:p>
    <w:p w14:paraId="6020E4FB" w14:textId="77777777" w:rsidR="00A8587C" w:rsidRPr="006E268E" w:rsidRDefault="00A8587C" w:rsidP="006D49F7">
      <w:pPr>
        <w:pStyle w:val="Heading3"/>
        <w:tabs>
          <w:tab w:val="left" w:pos="180"/>
          <w:tab w:val="left" w:pos="400"/>
        </w:tabs>
        <w:spacing w:after="80" w:line="240" w:lineRule="auto"/>
        <w:ind w:left="90"/>
        <w:rPr>
          <w:rFonts w:ascii="Trebuchet MS" w:hAnsi="Trebuchet MS"/>
          <w:sz w:val="22"/>
          <w:szCs w:val="22"/>
          <w:lang w:val="sr-Latn-CS"/>
        </w:rPr>
      </w:pPr>
      <w:r w:rsidRPr="006E268E">
        <w:rPr>
          <w:rFonts w:ascii="Trebuchet MS" w:hAnsi="Trebuchet MS"/>
          <w:sz w:val="22"/>
          <w:szCs w:val="22"/>
          <w:lang w:val="sr-Latn-CS"/>
        </w:rPr>
        <w:t>3.6. Amortizacija</w:t>
      </w:r>
    </w:p>
    <w:p w14:paraId="68FD4B2C" w14:textId="77777777" w:rsidR="00A8587C" w:rsidRDefault="00A8587C" w:rsidP="00BE053E">
      <w:pPr>
        <w:tabs>
          <w:tab w:val="left" w:pos="180"/>
        </w:tabs>
        <w:autoSpaceDE w:val="0"/>
        <w:autoSpaceDN w:val="0"/>
        <w:adjustRightInd w:val="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Amortizacija osnovnih sredstava se obračunava tako da se nabavna vrijednost nekog sredstva,izuzev zemljišta i osnovnih sredstava u pripremi, otpisuju primjenom linearne metode tokom procjenjenog korisnog vijeka upotrebe sredstava. </w:t>
      </w:r>
    </w:p>
    <w:p w14:paraId="5839B697" w14:textId="77777777" w:rsidR="00A8587C" w:rsidRPr="006E268E" w:rsidRDefault="00A8587C" w:rsidP="00BE053E">
      <w:pPr>
        <w:tabs>
          <w:tab w:val="left" w:pos="180"/>
        </w:tabs>
        <w:autoSpaceDE w:val="0"/>
        <w:autoSpaceDN w:val="0"/>
        <w:adjustRightInd w:val="0"/>
        <w:ind w:left="90"/>
        <w:jc w:val="both"/>
        <w:rPr>
          <w:rFonts w:ascii="Trebuchet MS" w:hAnsi="Trebuchet MS"/>
          <w:color w:val="000000"/>
          <w:sz w:val="22"/>
          <w:szCs w:val="22"/>
          <w:lang w:val="sr-Latn-CS"/>
        </w:rPr>
      </w:pPr>
    </w:p>
    <w:p w14:paraId="391EB65E" w14:textId="77777777" w:rsidR="00A8587C" w:rsidRDefault="00A8587C" w:rsidP="00BE053E">
      <w:pPr>
        <w:tabs>
          <w:tab w:val="left" w:pos="180"/>
        </w:tabs>
        <w:ind w:left="90"/>
        <w:jc w:val="both"/>
        <w:rPr>
          <w:rFonts w:ascii="Trebuchet MS" w:hAnsi="Trebuchet MS"/>
          <w:sz w:val="22"/>
          <w:szCs w:val="22"/>
          <w:lang w:val="sr-Latn-CS"/>
        </w:rPr>
      </w:pPr>
      <w:r w:rsidRPr="006E268E">
        <w:rPr>
          <w:rFonts w:ascii="Trebuchet MS" w:hAnsi="Trebuchet MS"/>
          <w:sz w:val="22"/>
          <w:szCs w:val="22"/>
          <w:lang w:val="sr-Latn-CS"/>
        </w:rPr>
        <w:t>Osnovica za obračun amortizacije je nabavna vrijednost koja je postojala na početku godine, kao i  nabavna vrijednost osnovnih sredstava</w:t>
      </w:r>
      <w:r w:rsidRPr="006E268E">
        <w:rPr>
          <w:rFonts w:ascii="Trebuchet MS" w:hAnsi="Trebuchet MS"/>
          <w:sz w:val="22"/>
          <w:szCs w:val="22"/>
          <w:lang w:val="sr-Cyrl-BA"/>
        </w:rPr>
        <w:t xml:space="preserve"> </w:t>
      </w:r>
      <w:r w:rsidRPr="006E268E">
        <w:rPr>
          <w:rFonts w:ascii="Trebuchet MS" w:hAnsi="Trebuchet MS"/>
          <w:sz w:val="22"/>
          <w:szCs w:val="22"/>
          <w:lang w:val="sr-Latn-CS"/>
        </w:rPr>
        <w:t xml:space="preserve">koja su nabavljena ili aktivirana tokom perioda.     </w:t>
      </w:r>
    </w:p>
    <w:p w14:paraId="6A47031F" w14:textId="77777777" w:rsidR="00A8587C" w:rsidRPr="006E268E" w:rsidRDefault="00A8587C" w:rsidP="00BE053E">
      <w:pPr>
        <w:tabs>
          <w:tab w:val="left" w:pos="180"/>
        </w:tabs>
        <w:ind w:left="90"/>
        <w:jc w:val="both"/>
        <w:rPr>
          <w:rFonts w:ascii="Trebuchet MS" w:hAnsi="Trebuchet MS"/>
          <w:sz w:val="22"/>
          <w:szCs w:val="22"/>
          <w:lang w:val="sr-Latn-CS"/>
        </w:rPr>
      </w:pPr>
      <w:r w:rsidRPr="006E268E">
        <w:rPr>
          <w:rFonts w:ascii="Trebuchet MS" w:hAnsi="Trebuchet MS"/>
          <w:sz w:val="22"/>
          <w:szCs w:val="22"/>
          <w:lang w:val="sr-Latn-CS"/>
        </w:rPr>
        <w:t xml:space="preserve">  </w:t>
      </w:r>
    </w:p>
    <w:p w14:paraId="414FA756" w14:textId="77777777" w:rsidR="00A8587C" w:rsidRPr="006E268E" w:rsidRDefault="00A8587C" w:rsidP="00883E82">
      <w:pPr>
        <w:tabs>
          <w:tab w:val="left" w:pos="-1440"/>
          <w:tab w:val="left" w:pos="-720"/>
          <w:tab w:val="left" w:pos="180"/>
          <w:tab w:val="left" w:pos="538"/>
          <w:tab w:val="left" w:pos="720"/>
        </w:tabs>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Korisni vijek upotrebe pojedinih grupa osnovnih sredstava, koji je služio kao osnova za obračun amortizacije. </w:t>
      </w:r>
    </w:p>
    <w:p w14:paraId="27D35760" w14:textId="77777777" w:rsidR="00A8587C" w:rsidRDefault="00A8587C" w:rsidP="004F5DA4">
      <w:pPr>
        <w:tabs>
          <w:tab w:val="left" w:pos="-1440"/>
          <w:tab w:val="left" w:pos="-720"/>
          <w:tab w:val="left" w:pos="180"/>
        </w:tabs>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Korisni vijek upotrebe i stope amortizacije pojedinih grupa osnovnih sredstava, koji je </w:t>
      </w:r>
    </w:p>
    <w:p w14:paraId="71CBBC23" w14:textId="7BEFD22D" w:rsidR="00A8587C" w:rsidRPr="006E268E" w:rsidRDefault="00A8587C" w:rsidP="004F5DA4">
      <w:pPr>
        <w:tabs>
          <w:tab w:val="left" w:pos="-1440"/>
          <w:tab w:val="left" w:pos="-720"/>
          <w:tab w:val="left" w:pos="180"/>
        </w:tabs>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služio kao  osnov</w:t>
      </w:r>
      <w:r>
        <w:rPr>
          <w:rFonts w:ascii="Trebuchet MS" w:hAnsi="Trebuchet MS"/>
          <w:color w:val="000000"/>
          <w:sz w:val="22"/>
          <w:szCs w:val="22"/>
          <w:lang w:val="sr-Latn-CS"/>
        </w:rPr>
        <w:t>a za obračun amortizacije u 20</w:t>
      </w:r>
      <w:r w:rsidR="00E93A85">
        <w:rPr>
          <w:rFonts w:ascii="Trebuchet MS" w:hAnsi="Trebuchet MS"/>
          <w:color w:val="000000"/>
          <w:sz w:val="22"/>
          <w:szCs w:val="22"/>
          <w:lang w:val="sr-Latn-CS"/>
        </w:rPr>
        <w:t>20</w:t>
      </w:r>
      <w:r w:rsidRPr="006E268E">
        <w:rPr>
          <w:rFonts w:ascii="Trebuchet MS" w:hAnsi="Trebuchet MS"/>
          <w:color w:val="000000"/>
          <w:sz w:val="22"/>
          <w:szCs w:val="22"/>
          <w:lang w:val="sr-Latn-CS"/>
        </w:rPr>
        <w:t>. godini je sljedeći:</w:t>
      </w:r>
    </w:p>
    <w:p w14:paraId="2FFD88BF" w14:textId="77777777" w:rsidR="00A8587C" w:rsidRDefault="00A8587C" w:rsidP="006D49F7">
      <w:pPr>
        <w:tabs>
          <w:tab w:val="left" w:pos="180"/>
        </w:tabs>
        <w:ind w:left="90"/>
        <w:rPr>
          <w:rFonts w:ascii="Trebuchet MS" w:hAnsi="Trebuchet MS"/>
          <w:sz w:val="22"/>
          <w:szCs w:val="22"/>
          <w:lang w:val="sr-Latn-CS"/>
        </w:rPr>
      </w:pPr>
    </w:p>
    <w:p w14:paraId="2C73CEF2" w14:textId="77777777" w:rsidR="00A8587C" w:rsidRDefault="00A8587C" w:rsidP="006D49F7">
      <w:pPr>
        <w:tabs>
          <w:tab w:val="left" w:pos="180"/>
        </w:tabs>
        <w:ind w:left="90"/>
        <w:rPr>
          <w:rFonts w:ascii="Trebuchet MS" w:hAnsi="Trebuchet MS"/>
          <w:sz w:val="22"/>
          <w:szCs w:val="22"/>
          <w:lang w:val="sr-Latn-CS"/>
        </w:rPr>
      </w:pPr>
    </w:p>
    <w:p w14:paraId="71D6DF4C" w14:textId="77777777" w:rsidR="00A8587C" w:rsidRPr="006E268E" w:rsidRDefault="00A8587C" w:rsidP="006D49F7">
      <w:pPr>
        <w:tabs>
          <w:tab w:val="left" w:pos="180"/>
        </w:tabs>
        <w:ind w:left="90"/>
        <w:rPr>
          <w:rFonts w:ascii="Trebuchet MS" w:hAnsi="Trebuchet MS"/>
          <w:sz w:val="22"/>
          <w:szCs w:val="22"/>
          <w:lang w:val="sr-Latn-CS"/>
        </w:rPr>
      </w:pPr>
    </w:p>
    <w:p w14:paraId="5B414817" w14:textId="77777777" w:rsidR="00A8587C" w:rsidRPr="006E268E" w:rsidRDefault="00A8587C" w:rsidP="006D49F7">
      <w:pPr>
        <w:tabs>
          <w:tab w:val="left" w:pos="180"/>
        </w:tabs>
        <w:ind w:left="90"/>
        <w:jc w:val="both"/>
        <w:rPr>
          <w:rFonts w:ascii="Trebuchet MS" w:hAnsi="Trebuchet MS"/>
          <w:i/>
          <w:sz w:val="22"/>
          <w:szCs w:val="22"/>
          <w:u w:val="single"/>
          <w:lang w:val="sr-Latn-CS"/>
        </w:rPr>
      </w:pPr>
      <w:r w:rsidRPr="006E268E">
        <w:rPr>
          <w:rFonts w:ascii="Trebuchet MS" w:hAnsi="Trebuchet MS"/>
          <w:i/>
          <w:sz w:val="22"/>
          <w:szCs w:val="22"/>
          <w:lang w:val="sr-Latn-CS"/>
        </w:rPr>
        <w:t xml:space="preserve">  </w:t>
      </w:r>
      <w:r w:rsidRPr="006E268E">
        <w:rPr>
          <w:rFonts w:ascii="Trebuchet MS" w:hAnsi="Trebuchet MS"/>
          <w:i/>
          <w:sz w:val="22"/>
          <w:szCs w:val="22"/>
          <w:u w:val="single"/>
          <w:lang w:val="sr-Latn-CS"/>
        </w:rPr>
        <w:t>Amortizacija</w:t>
      </w:r>
      <w:r w:rsidRPr="006E268E">
        <w:rPr>
          <w:rFonts w:ascii="Trebuchet MS" w:hAnsi="Trebuchet MS"/>
          <w:i/>
          <w:sz w:val="22"/>
          <w:szCs w:val="22"/>
          <w:lang w:val="sr-Latn-CS"/>
        </w:rPr>
        <w:t xml:space="preserve">                                                                    Stopa</w:t>
      </w:r>
    </w:p>
    <w:p w14:paraId="72778055" w14:textId="77777777" w:rsidR="00A8587C" w:rsidRPr="006E268E" w:rsidRDefault="00A8587C" w:rsidP="006D49F7">
      <w:pPr>
        <w:tabs>
          <w:tab w:val="left" w:pos="180"/>
        </w:tabs>
        <w:ind w:left="90"/>
        <w:jc w:val="both"/>
        <w:rPr>
          <w:rFonts w:ascii="Trebuchet MS" w:hAnsi="Trebuchet MS"/>
          <w:i/>
          <w:sz w:val="22"/>
          <w:szCs w:val="22"/>
          <w:lang w:val="sr-Latn-CS"/>
        </w:rPr>
      </w:pPr>
      <w:r w:rsidRPr="006E268E">
        <w:rPr>
          <w:rFonts w:ascii="Trebuchet MS" w:hAnsi="Trebuchet MS"/>
          <w:i/>
          <w:sz w:val="22"/>
          <w:szCs w:val="22"/>
          <w:lang w:val="sr-Latn-CS"/>
        </w:rPr>
        <w:t xml:space="preserve">                                                                                  </w:t>
      </w:r>
      <w:r w:rsidRPr="006E268E">
        <w:rPr>
          <w:rFonts w:ascii="Trebuchet MS" w:hAnsi="Trebuchet MS"/>
          <w:i/>
          <w:sz w:val="22"/>
          <w:szCs w:val="22"/>
          <w:u w:val="single"/>
          <w:lang w:val="sr-Latn-CS"/>
        </w:rPr>
        <w:t>amortizacije (%)</w:t>
      </w:r>
      <w:r w:rsidRPr="006E268E">
        <w:rPr>
          <w:rFonts w:ascii="Trebuchet MS" w:hAnsi="Trebuchet MS"/>
          <w:i/>
          <w:sz w:val="22"/>
          <w:szCs w:val="22"/>
          <w:lang w:val="sr-Latn-CS"/>
        </w:rPr>
        <w:t xml:space="preserve">                              </w:t>
      </w:r>
    </w:p>
    <w:p w14:paraId="6D831EE2" w14:textId="77777777" w:rsidR="00A8587C" w:rsidRPr="006E268E" w:rsidRDefault="00A8587C" w:rsidP="006D49F7">
      <w:pPr>
        <w:tabs>
          <w:tab w:val="left" w:pos="180"/>
        </w:tabs>
        <w:autoSpaceDE w:val="0"/>
        <w:autoSpaceDN w:val="0"/>
        <w:adjustRightInd w:val="0"/>
        <w:spacing w:line="266" w:lineRule="exact"/>
        <w:ind w:left="90"/>
        <w:rPr>
          <w:rFonts w:ascii="Trebuchet MS" w:hAnsi="Trebuchet MS"/>
          <w:color w:val="000000"/>
          <w:sz w:val="22"/>
          <w:szCs w:val="22"/>
          <w:lang w:val="sr-Latn-CS"/>
        </w:rPr>
      </w:pPr>
      <w:r w:rsidRPr="006E268E">
        <w:rPr>
          <w:rFonts w:ascii="Trebuchet MS" w:hAnsi="Trebuchet MS"/>
          <w:color w:val="000000"/>
          <w:sz w:val="22"/>
          <w:szCs w:val="22"/>
          <w:lang w:val="sr-Latn-CS"/>
        </w:rPr>
        <w:t xml:space="preserve">Građevinski objekti                                                      1.3 –    8.0                                                      </w:t>
      </w:r>
    </w:p>
    <w:p w14:paraId="5A44B46B" w14:textId="77777777" w:rsidR="00A8587C" w:rsidRPr="006E268E" w:rsidRDefault="00A8587C" w:rsidP="006D49F7">
      <w:pPr>
        <w:tabs>
          <w:tab w:val="left" w:pos="180"/>
        </w:tabs>
        <w:autoSpaceDE w:val="0"/>
        <w:autoSpaceDN w:val="0"/>
        <w:adjustRightInd w:val="0"/>
        <w:spacing w:line="266" w:lineRule="exact"/>
        <w:ind w:left="90"/>
        <w:rPr>
          <w:rFonts w:ascii="Trebuchet MS" w:hAnsi="Trebuchet MS"/>
          <w:color w:val="000000"/>
          <w:sz w:val="22"/>
          <w:szCs w:val="22"/>
          <w:lang w:val="sr-Latn-CS"/>
        </w:rPr>
      </w:pPr>
      <w:r w:rsidRPr="006E268E">
        <w:rPr>
          <w:rFonts w:ascii="Trebuchet MS" w:hAnsi="Trebuchet MS"/>
          <w:color w:val="000000"/>
          <w:sz w:val="22"/>
          <w:szCs w:val="22"/>
          <w:lang w:val="sr-Latn-CS"/>
        </w:rPr>
        <w:t xml:space="preserve">Inventar i oprema                                                         7.0 –  20.0                                                </w:t>
      </w:r>
    </w:p>
    <w:p w14:paraId="18CA5181" w14:textId="77777777" w:rsidR="00A8587C" w:rsidRPr="006E268E" w:rsidRDefault="00A8587C" w:rsidP="006D49F7">
      <w:pPr>
        <w:tabs>
          <w:tab w:val="left" w:pos="180"/>
        </w:tabs>
        <w:ind w:left="90"/>
        <w:jc w:val="both"/>
        <w:rPr>
          <w:rFonts w:ascii="Trebuchet MS" w:hAnsi="Trebuchet MS"/>
          <w:i/>
          <w:sz w:val="22"/>
          <w:szCs w:val="22"/>
          <w:lang w:val="sr-Latn-CS"/>
        </w:rPr>
      </w:pPr>
      <w:r w:rsidRPr="006E268E">
        <w:rPr>
          <w:rFonts w:ascii="Trebuchet MS" w:hAnsi="Trebuchet MS"/>
          <w:color w:val="000000"/>
          <w:sz w:val="22"/>
          <w:szCs w:val="22"/>
          <w:lang w:val="sr-Latn-CS"/>
        </w:rPr>
        <w:t xml:space="preserve">Kompjuterska oprema                                                         20.0                                                                     </w:t>
      </w:r>
    </w:p>
    <w:p w14:paraId="24A5732B" w14:textId="77777777" w:rsidR="00A8587C" w:rsidRPr="006E268E" w:rsidRDefault="00A8587C" w:rsidP="006D49F7">
      <w:pPr>
        <w:tabs>
          <w:tab w:val="left" w:pos="180"/>
        </w:tabs>
        <w:ind w:left="90"/>
        <w:jc w:val="both"/>
        <w:rPr>
          <w:rFonts w:ascii="Trebuchet MS" w:hAnsi="Trebuchet MS"/>
          <w:sz w:val="22"/>
          <w:szCs w:val="22"/>
          <w:lang w:val="sr-Latn-CS"/>
        </w:rPr>
      </w:pPr>
      <w:r w:rsidRPr="006E268E">
        <w:rPr>
          <w:rFonts w:ascii="Trebuchet MS" w:hAnsi="Trebuchet MS"/>
          <w:sz w:val="22"/>
          <w:szCs w:val="22"/>
          <w:lang w:val="sr-Latn-CS"/>
        </w:rPr>
        <w:t xml:space="preserve">           </w:t>
      </w:r>
    </w:p>
    <w:p w14:paraId="7A400006" w14:textId="77777777" w:rsidR="00A8587C" w:rsidRPr="006E268E" w:rsidRDefault="00A8587C" w:rsidP="006D49F7">
      <w:pPr>
        <w:pStyle w:val="Heading3"/>
        <w:tabs>
          <w:tab w:val="left" w:pos="180"/>
        </w:tabs>
        <w:spacing w:after="80" w:line="240" w:lineRule="auto"/>
        <w:ind w:left="90"/>
        <w:rPr>
          <w:rFonts w:ascii="Trebuchet MS" w:hAnsi="Trebuchet MS"/>
          <w:sz w:val="22"/>
          <w:szCs w:val="22"/>
          <w:lang w:val="sr-Latn-CS"/>
        </w:rPr>
      </w:pPr>
      <w:r w:rsidRPr="006E268E">
        <w:rPr>
          <w:rFonts w:ascii="Trebuchet MS" w:hAnsi="Trebuchet MS"/>
          <w:sz w:val="22"/>
          <w:szCs w:val="22"/>
          <w:lang w:val="sr-Latn-CS"/>
        </w:rPr>
        <w:t>3.7. Obezvrijeđenje vrijednosti stalne imovine</w:t>
      </w:r>
    </w:p>
    <w:p w14:paraId="044DEA5B" w14:textId="77777777" w:rsidR="00A8587C" w:rsidRPr="006E268E" w:rsidRDefault="00A8587C" w:rsidP="006D49F7">
      <w:pPr>
        <w:tabs>
          <w:tab w:val="left" w:pos="180"/>
        </w:tabs>
        <w:spacing w:after="80"/>
        <w:ind w:left="90"/>
        <w:jc w:val="both"/>
        <w:rPr>
          <w:rFonts w:ascii="Trebuchet MS" w:hAnsi="Trebuchet MS"/>
          <w:bCs/>
          <w:sz w:val="22"/>
          <w:szCs w:val="22"/>
          <w:lang w:val="sl-SI"/>
        </w:rPr>
      </w:pPr>
      <w:r w:rsidRPr="006E268E">
        <w:rPr>
          <w:rFonts w:ascii="Trebuchet MS" w:hAnsi="Trebuchet MS"/>
          <w:bCs/>
          <w:sz w:val="22"/>
          <w:szCs w:val="22"/>
          <w:lang w:val="sl-SI"/>
        </w:rPr>
        <w:t xml:space="preserve">Na dan bilansa stanja, rukovodstvo analizira vrijednosti osnovnih sredstava prikazane u finansijskim izvještajima. Ukoliko postoji indikacija da za neko osnovno sredstvo, postoji obezvrjeđenje, nadoknadivi iznos te imovine se procjenjuje kako bi se utvrdio iznos obezvrjeđenja. Ukoliko je nadoknadivi iznos nekog sredstva procijenjen kao niži od vrijednosti iskazane u finansijskom izvještajima, vrijednost sredstva iskazanog u finansijskim  izvještajima se smanjuje do svoje nadoknadive vrijednosti. </w:t>
      </w:r>
    </w:p>
    <w:p w14:paraId="3C24686B" w14:textId="77777777" w:rsidR="00A8587C" w:rsidRPr="006E268E" w:rsidRDefault="00A8587C" w:rsidP="006D49F7">
      <w:pPr>
        <w:tabs>
          <w:tab w:val="left" w:pos="180"/>
        </w:tabs>
        <w:ind w:left="90"/>
        <w:jc w:val="both"/>
        <w:rPr>
          <w:rFonts w:ascii="Trebuchet MS" w:hAnsi="Trebuchet MS"/>
          <w:bCs/>
          <w:sz w:val="22"/>
          <w:szCs w:val="22"/>
          <w:lang w:val="sl-SI"/>
        </w:rPr>
      </w:pPr>
      <w:r w:rsidRPr="006E268E">
        <w:rPr>
          <w:rFonts w:ascii="Trebuchet MS" w:hAnsi="Trebuchet MS"/>
          <w:bCs/>
          <w:sz w:val="22"/>
          <w:szCs w:val="22"/>
          <w:lang w:val="sl-SI"/>
        </w:rPr>
        <w:t>Obezvrjeđenje se priznaje kao trošak tekućeg perioda i evidentira u okviru ostalih poslovnih rashoda, ukoliko sredstvo nije prikazano u finansijskim izvještajima po revalorizovanoj vrijednosti, kada se obezvrjeđenje tretira kao smanjenje revalorizacione rezerve do revalorizovanog iznosa.</w:t>
      </w:r>
    </w:p>
    <w:p w14:paraId="5BC6B606" w14:textId="77777777" w:rsidR="00A8587C" w:rsidRPr="006E268E" w:rsidRDefault="00A8587C" w:rsidP="006D49F7">
      <w:pPr>
        <w:tabs>
          <w:tab w:val="left" w:pos="180"/>
        </w:tabs>
        <w:spacing w:after="80"/>
        <w:ind w:left="90"/>
        <w:jc w:val="both"/>
        <w:rPr>
          <w:rFonts w:ascii="Trebuchet MS" w:hAnsi="Trebuchet MS"/>
          <w:bCs/>
          <w:sz w:val="22"/>
          <w:szCs w:val="22"/>
          <w:lang w:val="sl-SI"/>
        </w:rPr>
      </w:pPr>
      <w:r w:rsidRPr="006E268E">
        <w:rPr>
          <w:rFonts w:ascii="Trebuchet MS" w:hAnsi="Trebuchet MS"/>
          <w:bCs/>
          <w:sz w:val="22"/>
          <w:szCs w:val="22"/>
          <w:lang w:val="sl-SI"/>
        </w:rPr>
        <w:t>Ako se kasnije poništi obezvrjeđenje, vrijednost sredstva prikazana u finansijskim izvještajima se povećava do promijenjene procjene nadoknadivog iznosa, ali tako da povećana vrijednost prikazana u finansijskim izvještajima ne prelazi iznos koji bi bio prikazan da se u proteklim godinama nije računalo obezvrjeđenje. Poništenje obezvrjeđenja se računa kao prihod, ukoliko sredstvo nije prikazano u finansijskim izvještajima po revalorizovanoj vrijednosti, kada se poništenje obezvrjeđenja tretira kao povećanje revalorizacione rezerve.</w:t>
      </w:r>
    </w:p>
    <w:p w14:paraId="7141E642" w14:textId="156D35BE" w:rsidR="00A8587C" w:rsidRPr="006E268E" w:rsidRDefault="00A8587C" w:rsidP="006D49F7">
      <w:pPr>
        <w:tabs>
          <w:tab w:val="left" w:pos="180"/>
        </w:tabs>
        <w:ind w:left="90"/>
        <w:jc w:val="both"/>
        <w:rPr>
          <w:rFonts w:ascii="Trebuchet MS" w:hAnsi="Trebuchet MS"/>
          <w:sz w:val="22"/>
          <w:szCs w:val="22"/>
          <w:lang w:val="sr-Latn-CS"/>
        </w:rPr>
      </w:pPr>
      <w:r>
        <w:rPr>
          <w:rFonts w:ascii="Trebuchet MS" w:hAnsi="Trebuchet MS"/>
          <w:sz w:val="22"/>
          <w:szCs w:val="22"/>
          <w:lang w:val="sr-Latn-CS"/>
        </w:rPr>
        <w:t>Na  dan  31.  decembra  20</w:t>
      </w:r>
      <w:r w:rsidR="00E93A85">
        <w:rPr>
          <w:rFonts w:ascii="Trebuchet MS" w:hAnsi="Trebuchet MS"/>
          <w:sz w:val="22"/>
          <w:szCs w:val="22"/>
          <w:lang w:val="sr-Latn-CS"/>
        </w:rPr>
        <w:t>20</w:t>
      </w:r>
      <w:r w:rsidRPr="006E268E">
        <w:rPr>
          <w:rFonts w:ascii="Trebuchet MS" w:hAnsi="Trebuchet MS"/>
          <w:sz w:val="22"/>
          <w:szCs w:val="22"/>
          <w:lang w:val="sr-Latn-CS"/>
        </w:rPr>
        <w:t>.  godine,  na  osnovu  procjene  rukovodstva  Društva,  ne  postoje indikacije da je vrijednost stalnih sredstava Društva obezvrjeđena.</w:t>
      </w:r>
    </w:p>
    <w:p w14:paraId="082B6944" w14:textId="77777777" w:rsidR="00A8587C" w:rsidRPr="006E268E" w:rsidRDefault="00A8587C" w:rsidP="00C20510">
      <w:pPr>
        <w:widowControl/>
        <w:tabs>
          <w:tab w:val="left" w:pos="180"/>
          <w:tab w:val="left" w:pos="450"/>
        </w:tabs>
        <w:spacing w:after="80"/>
        <w:jc w:val="both"/>
        <w:rPr>
          <w:rFonts w:ascii="Trebuchet MS" w:hAnsi="Trebuchet MS"/>
          <w:b/>
          <w:sz w:val="22"/>
          <w:szCs w:val="22"/>
          <w:lang w:val="sl-SI"/>
        </w:rPr>
      </w:pPr>
    </w:p>
    <w:p w14:paraId="04720FC7" w14:textId="77777777" w:rsidR="00A8587C" w:rsidRPr="006E268E" w:rsidRDefault="00A8587C" w:rsidP="006D49F7">
      <w:pPr>
        <w:pStyle w:val="Heading3"/>
        <w:tabs>
          <w:tab w:val="left" w:pos="180"/>
        </w:tabs>
        <w:spacing w:after="80" w:line="240" w:lineRule="auto"/>
        <w:ind w:left="90"/>
        <w:rPr>
          <w:rFonts w:ascii="Trebuchet MS" w:hAnsi="Trebuchet MS"/>
          <w:sz w:val="22"/>
          <w:szCs w:val="22"/>
          <w:lang w:val="sr-Latn-CS"/>
        </w:rPr>
      </w:pPr>
      <w:r w:rsidRPr="006E268E">
        <w:rPr>
          <w:rFonts w:ascii="Trebuchet MS" w:hAnsi="Trebuchet MS"/>
          <w:sz w:val="22"/>
          <w:szCs w:val="22"/>
          <w:lang w:val="sr-Latn-CS"/>
        </w:rPr>
        <w:t>3.8. Zalihe</w:t>
      </w:r>
    </w:p>
    <w:p w14:paraId="26D3F001"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Zalihe se evidentiraju po vrijednosi nižoj od nabavne i neto prodajne. Neto prodajna vrijednost je cijena po kojoj zalihe mogu biti prodate u normalnim uslovima poslovanja nakon umanjenja cijene za troškove prodaje.</w:t>
      </w:r>
    </w:p>
    <w:p w14:paraId="2BAB1E5F" w14:textId="77777777" w:rsidR="00A8587C" w:rsidRDefault="00A8587C" w:rsidP="00BD0159">
      <w:pPr>
        <w:tabs>
          <w:tab w:val="left" w:pos="180"/>
        </w:tabs>
        <w:autoSpaceDE w:val="0"/>
        <w:autoSpaceDN w:val="0"/>
        <w:adjustRightInd w:val="0"/>
        <w:ind w:left="86"/>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Vrijednost zaliha goriva, materijala, rezervnih dijelova, alata i inventara se utvrđuje po nabavnoj vrijednosti. Nabavna  vrijednost  uključuje  vrijednost  po  fakturi dobavljača, transportne i zavisne troškove. </w:t>
      </w:r>
    </w:p>
    <w:p w14:paraId="5EB8EB57" w14:textId="77777777" w:rsidR="00A8587C" w:rsidRPr="006E268E" w:rsidRDefault="00A8587C" w:rsidP="00BD0159">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Alat i inventar se otpisuje 100% prilikom izdavanja u upotrebu.</w:t>
      </w:r>
    </w:p>
    <w:p w14:paraId="772957B9" w14:textId="77777777" w:rsidR="00A8587C" w:rsidRPr="006E268E" w:rsidRDefault="00A8587C" w:rsidP="00345B12">
      <w:pPr>
        <w:tabs>
          <w:tab w:val="left" w:pos="180"/>
        </w:tabs>
        <w:autoSpaceDE w:val="0"/>
        <w:autoSpaceDN w:val="0"/>
        <w:adjustRightInd w:val="0"/>
        <w:jc w:val="both"/>
        <w:rPr>
          <w:rFonts w:ascii="Trebuchet MS" w:hAnsi="Trebuchet MS"/>
          <w:color w:val="000000"/>
          <w:sz w:val="22"/>
          <w:szCs w:val="22"/>
          <w:lang w:val="sr-Latn-CS"/>
        </w:rPr>
      </w:pPr>
    </w:p>
    <w:p w14:paraId="08173C5C" w14:textId="77777777" w:rsidR="00A8587C" w:rsidRPr="006E268E" w:rsidRDefault="00A8587C" w:rsidP="00D81A20">
      <w:pPr>
        <w:tabs>
          <w:tab w:val="left" w:pos="180"/>
        </w:tabs>
        <w:autoSpaceDE w:val="0"/>
        <w:autoSpaceDN w:val="0"/>
        <w:adjustRightInd w:val="0"/>
        <w:spacing w:after="120"/>
        <w:ind w:left="86"/>
        <w:jc w:val="both"/>
        <w:rPr>
          <w:rFonts w:ascii="Trebuchet MS" w:hAnsi="Trebuchet MS"/>
          <w:b/>
          <w:color w:val="000000"/>
          <w:sz w:val="22"/>
          <w:szCs w:val="22"/>
          <w:lang w:val="sr-Latn-CS"/>
        </w:rPr>
      </w:pPr>
      <w:r>
        <w:rPr>
          <w:rFonts w:ascii="Trebuchet MS" w:hAnsi="Trebuchet MS"/>
          <w:b/>
          <w:color w:val="000000"/>
          <w:sz w:val="22"/>
          <w:szCs w:val="22"/>
          <w:lang w:val="sr-Latn-CS"/>
        </w:rPr>
        <w:t>3.09</w:t>
      </w:r>
      <w:r w:rsidRPr="006E268E">
        <w:rPr>
          <w:rFonts w:ascii="Trebuchet MS" w:hAnsi="Trebuchet MS"/>
          <w:b/>
          <w:color w:val="000000"/>
          <w:sz w:val="22"/>
          <w:szCs w:val="22"/>
          <w:lang w:val="sr-Latn-CS"/>
        </w:rPr>
        <w:t>.  Finansijski instrumenti</w:t>
      </w:r>
    </w:p>
    <w:p w14:paraId="7E735B7A" w14:textId="77777777" w:rsidR="00A8587C" w:rsidRPr="006E268E" w:rsidRDefault="00A8587C" w:rsidP="006D49F7">
      <w:pPr>
        <w:tabs>
          <w:tab w:val="left" w:pos="180"/>
        </w:tabs>
        <w:autoSpaceDE w:val="0"/>
        <w:autoSpaceDN w:val="0"/>
        <w:adjustRightInd w:val="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Finansijska sredstva i obaveze se evidentiraju u bilansu stanja, od momenta kada je Društvo ugovornim odredbama vezano za instrument.</w:t>
      </w:r>
    </w:p>
    <w:p w14:paraId="2A895128" w14:textId="77777777" w:rsidR="00A8587C" w:rsidRDefault="00A8587C" w:rsidP="006D49F7">
      <w:pPr>
        <w:tabs>
          <w:tab w:val="left" w:pos="180"/>
        </w:tabs>
        <w:autoSpaceDE w:val="0"/>
        <w:autoSpaceDN w:val="0"/>
        <w:adjustRightInd w:val="0"/>
        <w:ind w:left="90"/>
        <w:jc w:val="both"/>
        <w:rPr>
          <w:rFonts w:ascii="Trebuchet MS" w:hAnsi="Trebuchet MS"/>
          <w:color w:val="000000"/>
          <w:sz w:val="22"/>
          <w:szCs w:val="22"/>
          <w:lang w:val="sr-Latn-CS"/>
        </w:rPr>
      </w:pPr>
    </w:p>
    <w:p w14:paraId="70FB2C7E"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b/>
          <w:color w:val="000000"/>
          <w:sz w:val="22"/>
          <w:szCs w:val="22"/>
          <w:lang w:val="sr-Latn-CS"/>
        </w:rPr>
      </w:pPr>
      <w:r w:rsidRPr="006E268E">
        <w:rPr>
          <w:rFonts w:ascii="Trebuchet MS" w:hAnsi="Trebuchet MS"/>
          <w:b/>
          <w:color w:val="000000"/>
          <w:sz w:val="22"/>
          <w:szCs w:val="22"/>
          <w:lang w:val="sr-Latn-CS"/>
        </w:rPr>
        <w:t>a) Finansijska sredstva</w:t>
      </w:r>
    </w:p>
    <w:p w14:paraId="6EE6CA1E"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Sva finansijska imovina se priznaje, odnosno prestaje se priznavati na datum trgovanja kad je kupoprodaja finansijskog sredstva definisana ugovorenim datumom isporuke finansijskog sredstva u rokovima utvrđenim prema konvencijama na predmetnom tržištu, i inicijalno je mjerena po fer vrijednosti, uključujući transakcione troškove.</w:t>
      </w:r>
    </w:p>
    <w:p w14:paraId="26E4D3EA" w14:textId="77777777" w:rsidR="00A8587C" w:rsidRDefault="00A8587C" w:rsidP="006D49F7">
      <w:pPr>
        <w:tabs>
          <w:tab w:val="left" w:pos="180"/>
        </w:tabs>
        <w:autoSpaceDE w:val="0"/>
        <w:autoSpaceDN w:val="0"/>
        <w:adjustRightInd w:val="0"/>
        <w:spacing w:after="80"/>
        <w:ind w:left="90"/>
        <w:jc w:val="both"/>
        <w:rPr>
          <w:rFonts w:ascii="Trebuchet MS" w:hAnsi="Trebuchet MS"/>
          <w:b/>
          <w:i/>
          <w:color w:val="000000"/>
          <w:sz w:val="22"/>
          <w:szCs w:val="22"/>
          <w:lang w:val="sr-Latn-CS"/>
        </w:rPr>
      </w:pPr>
    </w:p>
    <w:p w14:paraId="33A28AF4"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b/>
          <w:i/>
          <w:color w:val="000000"/>
          <w:sz w:val="22"/>
          <w:szCs w:val="22"/>
          <w:lang w:val="sr-Latn-CS"/>
        </w:rPr>
      </w:pPr>
    </w:p>
    <w:p w14:paraId="7DB98F66"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b/>
          <w:i/>
          <w:color w:val="000000"/>
          <w:sz w:val="22"/>
          <w:szCs w:val="22"/>
          <w:lang w:val="sr-Latn-CS"/>
        </w:rPr>
      </w:pPr>
      <w:r w:rsidRPr="006E268E">
        <w:rPr>
          <w:rFonts w:ascii="Trebuchet MS" w:hAnsi="Trebuchet MS"/>
          <w:b/>
          <w:i/>
          <w:color w:val="000000"/>
          <w:sz w:val="22"/>
          <w:szCs w:val="22"/>
          <w:lang w:val="sr-Latn-CS"/>
        </w:rPr>
        <w:lastRenderedPageBreak/>
        <w:t>Dugoročna potraživanja i krediti</w:t>
      </w:r>
    </w:p>
    <w:p w14:paraId="52BF3750"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Dugoročna potraživanja i krediti sastoje se od dugoročnog kredita odobrenih na period duži od godinu dana. Dugoročna potraživanja i krediti su vrjednovani po amortizovanom trošku primjenom efektivne kamatne stope, umanjeno za procijenjeno umanjenje vrijednosti.</w:t>
      </w:r>
    </w:p>
    <w:p w14:paraId="0CB9CA43"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p>
    <w:p w14:paraId="4E9129C8"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b/>
          <w:i/>
          <w:color w:val="000000"/>
          <w:sz w:val="22"/>
          <w:szCs w:val="22"/>
          <w:lang w:val="sr-Latn-CS"/>
        </w:rPr>
      </w:pPr>
      <w:r w:rsidRPr="006E268E">
        <w:rPr>
          <w:rFonts w:ascii="Trebuchet MS" w:hAnsi="Trebuchet MS"/>
          <w:b/>
          <w:i/>
          <w:color w:val="000000"/>
          <w:sz w:val="22"/>
          <w:szCs w:val="22"/>
          <w:lang w:val="sr-Latn-CS"/>
        </w:rPr>
        <w:t>Potraživanja od kupaca i druga potraživanja</w:t>
      </w:r>
    </w:p>
    <w:p w14:paraId="31FCB566"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Potraživanja od kupaca priznaju se po njihovoj nominalnoj vrijednosti. Ispravka vrijednosti potraživanja vrši se na teret rashoda u bilansu uspjeha na osnovu procjene rukovodstva o njihovoj vjerovatnoj naplativosti.</w:t>
      </w:r>
    </w:p>
    <w:p w14:paraId="46C7D86E"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Druga  potraživanja  sastoje  se  od   potraživanja  za  pretplaćene  poreze,  porez  na  dodatu vrijednost, potraživanja od zaposlenih i ostala potraživanja.</w:t>
      </w:r>
    </w:p>
    <w:p w14:paraId="7BC6CDA6" w14:textId="77777777" w:rsidR="00A8587C" w:rsidRPr="006E268E" w:rsidRDefault="00A8587C" w:rsidP="006D49F7">
      <w:pPr>
        <w:pStyle w:val="Heading3"/>
        <w:tabs>
          <w:tab w:val="left" w:pos="180"/>
        </w:tabs>
        <w:spacing w:after="80" w:line="240" w:lineRule="auto"/>
        <w:ind w:left="90"/>
        <w:rPr>
          <w:rFonts w:ascii="Trebuchet MS" w:hAnsi="Trebuchet MS"/>
          <w:sz w:val="22"/>
          <w:szCs w:val="22"/>
          <w:lang w:val="sr-Latn-CS"/>
        </w:rPr>
      </w:pPr>
    </w:p>
    <w:p w14:paraId="14CC4368" w14:textId="77777777" w:rsidR="00A8587C" w:rsidRPr="006E268E" w:rsidRDefault="00A8587C" w:rsidP="006D49F7">
      <w:pPr>
        <w:pStyle w:val="Heading3"/>
        <w:tabs>
          <w:tab w:val="left" w:pos="180"/>
        </w:tabs>
        <w:spacing w:after="80" w:line="240" w:lineRule="auto"/>
        <w:ind w:left="90"/>
        <w:rPr>
          <w:rFonts w:ascii="Trebuchet MS" w:hAnsi="Trebuchet MS"/>
          <w:sz w:val="22"/>
          <w:szCs w:val="22"/>
          <w:lang w:val="sr-Latn-CS"/>
        </w:rPr>
      </w:pPr>
      <w:r w:rsidRPr="006E268E">
        <w:rPr>
          <w:rFonts w:ascii="Trebuchet MS" w:hAnsi="Trebuchet MS"/>
          <w:sz w:val="22"/>
          <w:szCs w:val="22"/>
          <w:lang w:val="sr-Latn-CS"/>
        </w:rPr>
        <w:t>Gotovina i gotovinski ekvivalenti</w:t>
      </w:r>
    </w:p>
    <w:p w14:paraId="7B42A80C" w14:textId="77777777" w:rsidR="00A8587C" w:rsidRPr="006E268E" w:rsidRDefault="00A8587C" w:rsidP="006D49F7">
      <w:pPr>
        <w:tabs>
          <w:tab w:val="left" w:pos="180"/>
          <w:tab w:val="left" w:pos="540"/>
        </w:tabs>
        <w:autoSpaceDE w:val="0"/>
        <w:autoSpaceDN w:val="0"/>
        <w:adjustRightInd w:val="0"/>
        <w:spacing w:line="266"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Gotovina i gotovinski ekvivalenti uključuju gotovinu u blagajni, depozite kod komercijalnih banaka, kao  i visoko likvidna sredstva koja se mogu brzo konvertovati u poznate iznose gotovine, uz beznačajan rizik od promjene vrijednosti.</w:t>
      </w:r>
    </w:p>
    <w:p w14:paraId="4735C833" w14:textId="77777777" w:rsidR="00A8587C" w:rsidRPr="006E268E" w:rsidRDefault="00A8587C" w:rsidP="006D49F7">
      <w:pPr>
        <w:tabs>
          <w:tab w:val="left" w:pos="180"/>
        </w:tabs>
        <w:autoSpaceDE w:val="0"/>
        <w:autoSpaceDN w:val="0"/>
        <w:adjustRightInd w:val="0"/>
        <w:ind w:left="90"/>
        <w:jc w:val="both"/>
        <w:rPr>
          <w:rFonts w:ascii="Trebuchet MS" w:hAnsi="Trebuchet MS"/>
          <w:color w:val="000000"/>
          <w:sz w:val="22"/>
          <w:szCs w:val="22"/>
          <w:lang w:val="sr-Latn-CS"/>
        </w:rPr>
      </w:pPr>
    </w:p>
    <w:p w14:paraId="754E1F78" w14:textId="77777777" w:rsidR="00A8587C" w:rsidRPr="006E268E" w:rsidRDefault="00A8587C" w:rsidP="006D49F7">
      <w:pPr>
        <w:tabs>
          <w:tab w:val="left" w:pos="180"/>
        </w:tabs>
        <w:autoSpaceDE w:val="0"/>
        <w:autoSpaceDN w:val="0"/>
        <w:adjustRightInd w:val="0"/>
        <w:ind w:left="90"/>
        <w:jc w:val="both"/>
        <w:rPr>
          <w:rFonts w:ascii="Trebuchet MS" w:hAnsi="Trebuchet MS"/>
          <w:b/>
          <w:i/>
          <w:color w:val="000000"/>
          <w:sz w:val="22"/>
          <w:szCs w:val="22"/>
          <w:lang w:val="sr-Latn-CS"/>
        </w:rPr>
      </w:pPr>
      <w:r w:rsidRPr="006E268E">
        <w:rPr>
          <w:rFonts w:ascii="Trebuchet MS" w:hAnsi="Trebuchet MS"/>
          <w:b/>
          <w:i/>
          <w:color w:val="000000"/>
          <w:sz w:val="22"/>
          <w:szCs w:val="22"/>
          <w:lang w:val="sr-Latn-CS"/>
        </w:rPr>
        <w:t xml:space="preserve">Prestanak priznavanja finansijskih sredstava </w:t>
      </w:r>
    </w:p>
    <w:p w14:paraId="511A41B8" w14:textId="77777777" w:rsidR="00A8587C" w:rsidRDefault="00A8587C" w:rsidP="006D49F7">
      <w:pPr>
        <w:tabs>
          <w:tab w:val="left" w:pos="180"/>
        </w:tabs>
        <w:autoSpaceDE w:val="0"/>
        <w:autoSpaceDN w:val="0"/>
        <w:adjustRightInd w:val="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Društvo će prestati priznavati finansijska sredstava samo kada ugovorna prava na novčane tokove od finansijske imovine isteknu; ili ako prenese finansijsku imovinu, pa samim tim i sve rizike i nagrade od vlasništva sredstva na drugi subjekat. </w:t>
      </w:r>
    </w:p>
    <w:p w14:paraId="775804E2" w14:textId="77777777" w:rsidR="00A8587C" w:rsidRPr="006E268E" w:rsidRDefault="00A8587C" w:rsidP="006D49F7">
      <w:pPr>
        <w:tabs>
          <w:tab w:val="left" w:pos="180"/>
        </w:tabs>
        <w:autoSpaceDE w:val="0"/>
        <w:autoSpaceDN w:val="0"/>
        <w:adjustRightInd w:val="0"/>
        <w:ind w:left="90"/>
        <w:jc w:val="both"/>
        <w:rPr>
          <w:rFonts w:ascii="Trebuchet MS" w:hAnsi="Trebuchet MS"/>
          <w:color w:val="000000"/>
          <w:sz w:val="22"/>
          <w:szCs w:val="22"/>
          <w:lang w:val="sr-Latn-CS"/>
        </w:rPr>
      </w:pPr>
    </w:p>
    <w:p w14:paraId="06C05887" w14:textId="77777777" w:rsidR="00A8587C" w:rsidRPr="006E268E" w:rsidRDefault="00A8587C" w:rsidP="00B25232">
      <w:pPr>
        <w:tabs>
          <w:tab w:val="left" w:pos="180"/>
        </w:tabs>
        <w:autoSpaceDE w:val="0"/>
        <w:autoSpaceDN w:val="0"/>
        <w:adjustRightInd w:val="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Ako Društvo ne prenese niti zadrži suštinski sve rizike i povrate od vlasništva i zadrži kontrolu  nad finansijskim sredstvom, Društvo nastavlja da priznaje finansijsko sredstvo.</w:t>
      </w:r>
    </w:p>
    <w:p w14:paraId="1C10E16D" w14:textId="77777777" w:rsidR="00A8587C" w:rsidRPr="006E268E" w:rsidRDefault="00A8587C" w:rsidP="006D49F7">
      <w:pPr>
        <w:tabs>
          <w:tab w:val="left" w:pos="180"/>
        </w:tabs>
        <w:autoSpaceDE w:val="0"/>
        <w:autoSpaceDN w:val="0"/>
        <w:adjustRightInd w:val="0"/>
        <w:ind w:left="90"/>
        <w:jc w:val="both"/>
        <w:rPr>
          <w:rFonts w:ascii="Trebuchet MS" w:hAnsi="Trebuchet MS"/>
          <w:color w:val="000000"/>
          <w:sz w:val="22"/>
          <w:szCs w:val="22"/>
          <w:lang w:val="sr-Latn-CS"/>
        </w:rPr>
      </w:pPr>
    </w:p>
    <w:p w14:paraId="4EA4D6C8" w14:textId="77777777" w:rsidR="00A8587C" w:rsidRPr="006E268E" w:rsidRDefault="00A8587C" w:rsidP="00F43EA2">
      <w:pPr>
        <w:tabs>
          <w:tab w:val="left" w:pos="180"/>
        </w:tabs>
        <w:autoSpaceDE w:val="0"/>
        <w:autoSpaceDN w:val="0"/>
        <w:adjustRightInd w:val="0"/>
        <w:spacing w:after="80"/>
        <w:jc w:val="both"/>
        <w:rPr>
          <w:rFonts w:ascii="Trebuchet MS" w:hAnsi="Trebuchet MS"/>
          <w:b/>
          <w:color w:val="000000"/>
          <w:sz w:val="22"/>
          <w:szCs w:val="22"/>
          <w:lang w:val="sr-Latn-CS"/>
        </w:rPr>
      </w:pPr>
      <w:r w:rsidRPr="006E268E">
        <w:rPr>
          <w:rFonts w:ascii="Trebuchet MS" w:hAnsi="Trebuchet MS"/>
          <w:b/>
          <w:color w:val="000000"/>
          <w:sz w:val="22"/>
          <w:szCs w:val="22"/>
          <w:lang w:val="sr-Latn-CS"/>
        </w:rPr>
        <w:t xml:space="preserve">  b)  Finansijske obaveze</w:t>
      </w:r>
    </w:p>
    <w:p w14:paraId="24D09BBD"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Finansijske obaveze obuhvataju dugoročne obaveze, kratkoročne obaveze iz poslovanja i ostale obaveze.</w:t>
      </w:r>
    </w:p>
    <w:p w14:paraId="71F35668" w14:textId="77777777" w:rsidR="00A8587C"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Finansijske obaveze se inicijalno priznaju u iznosu primljenih sredstava. Nakon početnog priznavanja, finansijske obaveze se mjere u iznosu po kome je obaveza početno priznata umanjene za otplate glavnice, uvećane za iznose kapitalizovanih kamata i umanjene za bilo koji otpis odobren od strane povjerioca. Obaveze po osnovu kamata na finansijske obaveze se evidentiraju na teret finansijskih rashoda u periodu na koji se odnose i prikazuju u okviru ostalih kratkoročnih obaveza.</w:t>
      </w:r>
    </w:p>
    <w:p w14:paraId="1F46CF31"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sr-Latn-CS"/>
        </w:rPr>
      </w:pPr>
    </w:p>
    <w:p w14:paraId="7A874491"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b/>
          <w:i/>
          <w:color w:val="000000"/>
          <w:sz w:val="22"/>
          <w:szCs w:val="22"/>
          <w:lang w:val="sr-Latn-CS"/>
        </w:rPr>
      </w:pPr>
      <w:r w:rsidRPr="006E268E">
        <w:rPr>
          <w:rFonts w:ascii="Trebuchet MS" w:hAnsi="Trebuchet MS"/>
          <w:b/>
          <w:i/>
          <w:color w:val="000000"/>
          <w:sz w:val="22"/>
          <w:szCs w:val="22"/>
          <w:lang w:val="sr-Latn-CS"/>
        </w:rPr>
        <w:t>Obaveze iz poslovanja</w:t>
      </w:r>
    </w:p>
    <w:p w14:paraId="325E709A" w14:textId="77777777" w:rsidR="00A8587C" w:rsidRPr="006E268E" w:rsidRDefault="00A8587C" w:rsidP="006D49F7">
      <w:pPr>
        <w:tabs>
          <w:tab w:val="left" w:pos="180"/>
        </w:tabs>
        <w:autoSpaceDE w:val="0"/>
        <w:autoSpaceDN w:val="0"/>
        <w:adjustRightInd w:val="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Obaveze prema dobavljačima se vrednuju u iznosima primljenih sredstava, a nakon toga, se iskazuju po umanjenoj vrijednosti uz primjenu ugovorene kamatne stope koja aproksimira efektivnoj kamatnoj stopi.</w:t>
      </w:r>
    </w:p>
    <w:p w14:paraId="6C129C95" w14:textId="77777777" w:rsidR="00A8587C" w:rsidRPr="008071D1" w:rsidRDefault="00A8587C" w:rsidP="008071D1">
      <w:pPr>
        <w:widowControl/>
        <w:tabs>
          <w:tab w:val="left" w:pos="180"/>
          <w:tab w:val="left" w:pos="450"/>
        </w:tabs>
        <w:spacing w:after="80"/>
        <w:jc w:val="both"/>
        <w:rPr>
          <w:rFonts w:ascii="Trebuchet MS" w:hAnsi="Trebuchet MS"/>
          <w:b/>
          <w:sz w:val="22"/>
          <w:szCs w:val="22"/>
          <w:lang w:val="sl-SI"/>
        </w:rPr>
      </w:pPr>
      <w:bookmarkStart w:id="0" w:name="_Toc176229909"/>
      <w:bookmarkStart w:id="1" w:name="_Toc176234008"/>
      <w:bookmarkStart w:id="2" w:name="_Toc176234216"/>
      <w:bookmarkStart w:id="3" w:name="_Toc176250060"/>
    </w:p>
    <w:p w14:paraId="210DFBC3" w14:textId="77777777" w:rsidR="00A8587C" w:rsidRDefault="00A8587C" w:rsidP="00BD0159">
      <w:pPr>
        <w:pStyle w:val="Heading3"/>
        <w:tabs>
          <w:tab w:val="clear" w:pos="0"/>
          <w:tab w:val="clear" w:pos="269"/>
          <w:tab w:val="clear" w:pos="538"/>
          <w:tab w:val="clear" w:pos="806"/>
          <w:tab w:val="clear" w:pos="1075"/>
          <w:tab w:val="clear" w:pos="1344"/>
        </w:tabs>
        <w:spacing w:after="80" w:line="240" w:lineRule="auto"/>
        <w:ind w:left="90"/>
        <w:rPr>
          <w:rFonts w:ascii="Trebuchet MS" w:hAnsi="Trebuchet MS"/>
          <w:sz w:val="22"/>
          <w:szCs w:val="22"/>
          <w:lang w:val="sr-Latn-CS"/>
        </w:rPr>
      </w:pPr>
      <w:bookmarkStart w:id="4" w:name="_Toc176229910"/>
      <w:bookmarkStart w:id="5" w:name="_Toc176234009"/>
      <w:bookmarkStart w:id="6" w:name="_Toc176234217"/>
      <w:bookmarkEnd w:id="0"/>
      <w:bookmarkEnd w:id="1"/>
      <w:bookmarkEnd w:id="2"/>
      <w:bookmarkEnd w:id="3"/>
      <w:r w:rsidRPr="000B07AB">
        <w:rPr>
          <w:rFonts w:ascii="Trebuchet MS" w:hAnsi="Trebuchet MS"/>
          <w:sz w:val="22"/>
          <w:szCs w:val="22"/>
          <w:lang w:val="sr-Latn-CS"/>
        </w:rPr>
        <w:t>3.1</w:t>
      </w:r>
      <w:r>
        <w:rPr>
          <w:rFonts w:ascii="Trebuchet MS" w:hAnsi="Trebuchet MS"/>
          <w:sz w:val="22"/>
          <w:szCs w:val="22"/>
          <w:lang w:val="sr-Latn-CS"/>
        </w:rPr>
        <w:t>0</w:t>
      </w:r>
      <w:r w:rsidRPr="000B07AB">
        <w:rPr>
          <w:rFonts w:ascii="Trebuchet MS" w:hAnsi="Trebuchet MS"/>
          <w:sz w:val="22"/>
          <w:szCs w:val="22"/>
          <w:lang w:val="sr-Latn-CS"/>
        </w:rPr>
        <w:t>.</w:t>
      </w:r>
      <w:r w:rsidRPr="006E268E">
        <w:rPr>
          <w:rFonts w:ascii="Trebuchet MS" w:hAnsi="Trebuchet MS"/>
          <w:sz w:val="22"/>
          <w:szCs w:val="22"/>
          <w:lang w:val="sr-Latn-CS"/>
        </w:rPr>
        <w:t xml:space="preserve"> </w:t>
      </w:r>
      <w:bookmarkStart w:id="7" w:name="_Toc176250061"/>
      <w:bookmarkEnd w:id="4"/>
      <w:bookmarkEnd w:id="5"/>
      <w:bookmarkEnd w:id="6"/>
      <w:r w:rsidRPr="006E268E">
        <w:rPr>
          <w:rFonts w:ascii="Trebuchet MS" w:hAnsi="Trebuchet MS"/>
          <w:sz w:val="22"/>
          <w:szCs w:val="22"/>
          <w:lang w:val="sr-Latn-CS"/>
        </w:rPr>
        <w:t>Dugoročna rezervisanja</w:t>
      </w:r>
      <w:bookmarkEnd w:id="7"/>
    </w:p>
    <w:p w14:paraId="30803697" w14:textId="77777777" w:rsidR="00A8587C" w:rsidRPr="00BD0159" w:rsidRDefault="00A8587C" w:rsidP="00BD0159">
      <w:pPr>
        <w:rPr>
          <w:lang w:val="sr-Latn-CS"/>
        </w:rPr>
      </w:pPr>
    </w:p>
    <w:p w14:paraId="41BB1506"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sz w:val="22"/>
          <w:szCs w:val="22"/>
          <w:lang w:val="sr-Latn-CS"/>
        </w:rPr>
      </w:pPr>
      <w:r w:rsidRPr="006E268E">
        <w:rPr>
          <w:rFonts w:ascii="Trebuchet MS" w:hAnsi="Trebuchet MS"/>
          <w:sz w:val="22"/>
          <w:szCs w:val="22"/>
          <w:lang w:val="sr-Latn-CS"/>
        </w:rPr>
        <w:t>Rezervisanja se priznaju i vrše kada Preduzeće ima zakonsku ili ugovorenu obavezu kao rezultat prošlih događaja i kada je vjerovatno da će doći do odliva resursa kako bi se izmirila obaveza i kada se može pouzdano procjeniti iznos obaveze. Rezervisanja za sudske sporove formiraju se u iznosu koji odgovara najboljoj procjeni rukovodstva Preduzeća  u pogledu izdataka koji će nastati da bi se takve obaveze izmirile.</w:t>
      </w:r>
      <w:bookmarkStart w:id="8" w:name="_Toc176229911"/>
      <w:bookmarkStart w:id="9" w:name="_Toc176234010"/>
      <w:bookmarkStart w:id="10" w:name="_Toc176234218"/>
      <w:bookmarkStart w:id="11" w:name="_Toc176250062"/>
    </w:p>
    <w:p w14:paraId="41225CAC" w14:textId="6808FC08" w:rsidR="00A8587C" w:rsidRPr="004B7690" w:rsidRDefault="00A8587C" w:rsidP="004B7690">
      <w:pPr>
        <w:tabs>
          <w:tab w:val="left" w:pos="180"/>
        </w:tabs>
        <w:autoSpaceDE w:val="0"/>
        <w:autoSpaceDN w:val="0"/>
        <w:adjustRightInd w:val="0"/>
        <w:spacing w:after="120" w:line="266" w:lineRule="exact"/>
        <w:ind w:left="90"/>
        <w:jc w:val="both"/>
        <w:rPr>
          <w:rFonts w:ascii="Trebuchet MS" w:hAnsi="Trebuchet MS"/>
          <w:sz w:val="22"/>
          <w:szCs w:val="22"/>
          <w:lang w:val="sr-Latn-CS"/>
        </w:rPr>
      </w:pPr>
      <w:r w:rsidRPr="006E268E">
        <w:rPr>
          <w:rFonts w:ascii="Trebuchet MS" w:hAnsi="Trebuchet MS"/>
          <w:sz w:val="22"/>
          <w:szCs w:val="22"/>
          <w:lang w:val="sr-Latn-CS"/>
        </w:rPr>
        <w:lastRenderedPageBreak/>
        <w:t>Kretanja na dugoročni</w:t>
      </w:r>
      <w:r>
        <w:rPr>
          <w:rFonts w:ascii="Trebuchet MS" w:hAnsi="Trebuchet MS"/>
          <w:sz w:val="22"/>
          <w:szCs w:val="22"/>
          <w:lang w:val="sr-Latn-CS"/>
        </w:rPr>
        <w:t>m rezervisanjima u toku 20</w:t>
      </w:r>
      <w:r w:rsidR="002B7A07">
        <w:rPr>
          <w:rFonts w:ascii="Trebuchet MS" w:hAnsi="Trebuchet MS"/>
          <w:sz w:val="22"/>
          <w:szCs w:val="22"/>
          <w:lang w:val="sr-Latn-CS"/>
        </w:rPr>
        <w:t>20</w:t>
      </w:r>
      <w:r w:rsidRPr="006E268E">
        <w:rPr>
          <w:rFonts w:ascii="Trebuchet MS" w:hAnsi="Trebuchet MS"/>
          <w:sz w:val="22"/>
          <w:szCs w:val="22"/>
          <w:lang w:val="sr-Latn-CS"/>
        </w:rPr>
        <w:t xml:space="preserve">. godine su prikazana u </w:t>
      </w:r>
      <w:r w:rsidRPr="00D81A20">
        <w:rPr>
          <w:rFonts w:ascii="Trebuchet MS" w:hAnsi="Trebuchet MS"/>
          <w:sz w:val="22"/>
          <w:szCs w:val="22"/>
          <w:lang w:val="sr-Latn-CS"/>
        </w:rPr>
        <w:t>napomeni 20.</w:t>
      </w:r>
      <w:bookmarkEnd w:id="8"/>
      <w:bookmarkEnd w:id="9"/>
      <w:bookmarkEnd w:id="10"/>
      <w:bookmarkEnd w:id="11"/>
    </w:p>
    <w:p w14:paraId="5E4A15FD" w14:textId="77777777" w:rsidR="00A8587C" w:rsidRPr="006E268E" w:rsidRDefault="00A8587C" w:rsidP="006D49F7">
      <w:pPr>
        <w:pStyle w:val="Heading3"/>
        <w:tabs>
          <w:tab w:val="left" w:pos="180"/>
        </w:tabs>
        <w:spacing w:after="80" w:line="240" w:lineRule="auto"/>
        <w:ind w:left="90"/>
        <w:rPr>
          <w:rFonts w:ascii="Trebuchet MS" w:hAnsi="Trebuchet MS"/>
          <w:sz w:val="22"/>
          <w:szCs w:val="22"/>
          <w:lang w:val="sr-Latn-CS"/>
        </w:rPr>
      </w:pPr>
      <w:r w:rsidRPr="006E268E">
        <w:rPr>
          <w:rFonts w:ascii="Trebuchet MS" w:hAnsi="Trebuchet MS"/>
          <w:sz w:val="22"/>
          <w:szCs w:val="22"/>
          <w:lang w:val="sr-Latn-CS"/>
        </w:rPr>
        <w:t>3.1</w:t>
      </w:r>
      <w:r>
        <w:rPr>
          <w:rFonts w:ascii="Trebuchet MS" w:hAnsi="Trebuchet MS"/>
          <w:sz w:val="22"/>
          <w:szCs w:val="22"/>
          <w:lang w:val="sr-Latn-CS"/>
        </w:rPr>
        <w:t>1</w:t>
      </w:r>
      <w:r w:rsidRPr="006E268E">
        <w:rPr>
          <w:rFonts w:ascii="Trebuchet MS" w:hAnsi="Trebuchet MS"/>
          <w:sz w:val="22"/>
          <w:szCs w:val="22"/>
          <w:lang w:val="sr-Latn-CS"/>
        </w:rPr>
        <w:t>.  Naknade zaposlenima</w:t>
      </w:r>
    </w:p>
    <w:p w14:paraId="5B3A6D24" w14:textId="77777777" w:rsidR="00A8587C" w:rsidRDefault="00A8587C" w:rsidP="006D49F7">
      <w:pPr>
        <w:tabs>
          <w:tab w:val="left" w:pos="180"/>
        </w:tabs>
        <w:autoSpaceDE w:val="0"/>
        <w:autoSpaceDN w:val="0"/>
        <w:adjustRightInd w:val="0"/>
        <w:spacing w:line="266"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U skladu sa domaćim propisima Društvo je u obavezi da plaća doprinose državnim fondovima kojima se obezbjeđuje socijalna sigurnost zaposlenih. Ove obaveze uključuju doprinose za  zaposlene na teret radnika u iznosima obračunatim po stopama propisanim relevantnim zakonskim propisima. Društvo je, takođe, obavezno da od bruto plata </w:t>
      </w:r>
    </w:p>
    <w:p w14:paraId="6B79DCEF"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zaposlenih obustavi poreze i doprinose i da ih, u ime zaposlenih, uplati tim fondovima. Doprinosi  na teret zaposlenog se knjiže na teret rashoda perioda na koji se odnose.</w:t>
      </w:r>
    </w:p>
    <w:p w14:paraId="3D1DBB61"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color w:val="000000"/>
          <w:sz w:val="22"/>
          <w:szCs w:val="22"/>
          <w:lang w:val="sr-Latn-CS"/>
        </w:rPr>
      </w:pPr>
    </w:p>
    <w:p w14:paraId="38AA4A23"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b/>
          <w:i/>
          <w:color w:val="000000"/>
          <w:sz w:val="22"/>
          <w:szCs w:val="22"/>
          <w:lang w:val="sr-Latn-CS"/>
        </w:rPr>
      </w:pPr>
      <w:r w:rsidRPr="006E268E">
        <w:rPr>
          <w:rFonts w:ascii="Trebuchet MS" w:hAnsi="Trebuchet MS"/>
          <w:b/>
          <w:i/>
          <w:color w:val="000000"/>
          <w:sz w:val="22"/>
          <w:szCs w:val="22"/>
          <w:lang w:val="sr-Latn-CS"/>
        </w:rPr>
        <w:t>b)    Obaveze po osnovu otpremnina</w:t>
      </w:r>
    </w:p>
    <w:p w14:paraId="77EAE8A5" w14:textId="77777777" w:rsidR="00A8587C" w:rsidRPr="006E268E" w:rsidRDefault="00A8587C" w:rsidP="006D49F7">
      <w:pPr>
        <w:tabs>
          <w:tab w:val="left" w:pos="180"/>
        </w:tabs>
        <w:autoSpaceDE w:val="0"/>
        <w:autoSpaceDN w:val="0"/>
        <w:adjustRightInd w:val="0"/>
        <w:spacing w:before="120" w:line="266" w:lineRule="exact"/>
        <w:ind w:left="90"/>
        <w:jc w:val="both"/>
        <w:rPr>
          <w:rFonts w:ascii="Trebuchet MS" w:hAnsi="Trebuchet MS"/>
          <w:color w:val="FF0000"/>
          <w:sz w:val="22"/>
          <w:szCs w:val="22"/>
          <w:lang w:val="sr-Latn-CS"/>
        </w:rPr>
      </w:pPr>
      <w:r w:rsidRPr="006E268E">
        <w:rPr>
          <w:rFonts w:ascii="Trebuchet MS" w:hAnsi="Trebuchet MS"/>
          <w:color w:val="000000"/>
          <w:sz w:val="22"/>
          <w:szCs w:val="22"/>
          <w:lang w:val="sr-Latn-CS"/>
        </w:rPr>
        <w:t xml:space="preserve">U skladu sa Opštim kolektivnim ugovorom („Službeni glasnik RS“, broj 27/06), Preduzeće je obavezno da zaposlenima, pri odlasku u penziju, isplati otpremnine u visini do tri mjesečne plate ostvarene od strane zaposlenog i obračunate u skladu sa kolektivnim ugovorom. Osim toga, Društvo može da isplaćuje i jubilarne nagrade u visini između jedne i dvije prosječne mjesečne plate poslodavca. Broj mjesečnih zarada za jubilarne nagrade određuje se na osnovu broja godina koje je zaposleni proveo u Društvu. </w:t>
      </w:r>
      <w:r w:rsidRPr="006E268E">
        <w:rPr>
          <w:rFonts w:ascii="Trebuchet MS" w:hAnsi="Trebuchet MS"/>
          <w:color w:val="FF0000"/>
          <w:sz w:val="22"/>
          <w:szCs w:val="22"/>
          <w:lang w:val="sr-Latn-CS"/>
        </w:rPr>
        <w:t xml:space="preserve"> </w:t>
      </w:r>
    </w:p>
    <w:p w14:paraId="09EBEA2C" w14:textId="77777777" w:rsidR="00A8587C" w:rsidRDefault="00A8587C" w:rsidP="00E90647">
      <w:pPr>
        <w:tabs>
          <w:tab w:val="left" w:pos="180"/>
        </w:tabs>
        <w:autoSpaceDE w:val="0"/>
        <w:autoSpaceDN w:val="0"/>
        <w:adjustRightInd w:val="0"/>
        <w:spacing w:before="120" w:line="266" w:lineRule="exact"/>
        <w:ind w:left="90"/>
        <w:jc w:val="both"/>
        <w:rPr>
          <w:rFonts w:ascii="Trebuchet MS" w:hAnsi="Trebuchet MS"/>
          <w:sz w:val="22"/>
          <w:szCs w:val="22"/>
          <w:lang w:val="sr-Latn-CS"/>
        </w:rPr>
      </w:pPr>
      <w:r w:rsidRPr="006E268E">
        <w:rPr>
          <w:rFonts w:ascii="Trebuchet MS" w:hAnsi="Trebuchet MS"/>
          <w:sz w:val="22"/>
          <w:szCs w:val="22"/>
          <w:lang w:val="sr-Latn-CS"/>
        </w:rPr>
        <w:t>Prema MRS 19 „Naknade zaposlenima“, zahtjeva se obračun i ukalkulisavanje sadašnje     vrijednosti akumuliranih prava zaposlenih na ot</w:t>
      </w:r>
      <w:r>
        <w:rPr>
          <w:rFonts w:ascii="Trebuchet MS" w:hAnsi="Trebuchet MS"/>
          <w:sz w:val="22"/>
          <w:szCs w:val="22"/>
          <w:lang w:val="sr-Latn-CS"/>
        </w:rPr>
        <w:t>premnine za odlazak u penziju.</w:t>
      </w:r>
    </w:p>
    <w:p w14:paraId="3A834093" w14:textId="77777777" w:rsidR="00A8587C" w:rsidRPr="006E268E" w:rsidRDefault="00A8587C" w:rsidP="00E90647">
      <w:pPr>
        <w:tabs>
          <w:tab w:val="left" w:pos="180"/>
        </w:tabs>
        <w:autoSpaceDE w:val="0"/>
        <w:autoSpaceDN w:val="0"/>
        <w:adjustRightInd w:val="0"/>
        <w:spacing w:before="120" w:line="266" w:lineRule="exact"/>
        <w:ind w:left="90"/>
        <w:jc w:val="both"/>
        <w:rPr>
          <w:rFonts w:ascii="Trebuchet MS" w:hAnsi="Trebuchet MS"/>
          <w:sz w:val="22"/>
          <w:szCs w:val="22"/>
          <w:lang w:val="sr-Latn-CS"/>
        </w:rPr>
      </w:pPr>
    </w:p>
    <w:p w14:paraId="58510FC8" w14:textId="77777777" w:rsidR="00A8587C" w:rsidRDefault="00A8587C" w:rsidP="008341A1">
      <w:pPr>
        <w:tabs>
          <w:tab w:val="left" w:pos="180"/>
        </w:tabs>
        <w:autoSpaceDE w:val="0"/>
        <w:autoSpaceDN w:val="0"/>
        <w:adjustRightInd w:val="0"/>
        <w:spacing w:after="80"/>
        <w:ind w:left="90"/>
        <w:jc w:val="both"/>
        <w:rPr>
          <w:rFonts w:ascii="Trebuchet MS" w:hAnsi="Trebuchet MS"/>
          <w:sz w:val="22"/>
          <w:szCs w:val="22"/>
          <w:lang w:val="sr-Latn-CS"/>
        </w:rPr>
      </w:pPr>
      <w:r w:rsidRPr="006E268E">
        <w:rPr>
          <w:rFonts w:ascii="Trebuchet MS" w:hAnsi="Trebuchet MS"/>
          <w:sz w:val="22"/>
          <w:szCs w:val="22"/>
          <w:lang w:val="sr-Latn-CS"/>
        </w:rPr>
        <w:t xml:space="preserve">Troškovi vezani za naknade prilikom odlaska u penziju utvrđuju se korišćenjem metoda projektovanih jedinica kreditiranja, sa aktuarskim odmjeravanjem koje se vrši na dan bilansa stanja. </w:t>
      </w:r>
    </w:p>
    <w:p w14:paraId="38D75754" w14:textId="77777777" w:rsidR="00A8587C" w:rsidRPr="006E268E" w:rsidRDefault="00A8587C" w:rsidP="008341A1">
      <w:pPr>
        <w:tabs>
          <w:tab w:val="left" w:pos="180"/>
        </w:tabs>
        <w:autoSpaceDE w:val="0"/>
        <w:autoSpaceDN w:val="0"/>
        <w:adjustRightInd w:val="0"/>
        <w:spacing w:after="80"/>
        <w:ind w:left="90"/>
        <w:jc w:val="both"/>
        <w:rPr>
          <w:rFonts w:ascii="Trebuchet MS" w:hAnsi="Trebuchet MS"/>
          <w:sz w:val="22"/>
          <w:szCs w:val="22"/>
          <w:lang w:val="sr-Latn-CS"/>
        </w:rPr>
      </w:pPr>
    </w:p>
    <w:p w14:paraId="383E0C08" w14:textId="77777777" w:rsidR="00A8587C" w:rsidRPr="006E268E" w:rsidRDefault="00A8587C" w:rsidP="008341A1">
      <w:pPr>
        <w:tabs>
          <w:tab w:val="left" w:pos="180"/>
        </w:tabs>
        <w:autoSpaceDE w:val="0"/>
        <w:autoSpaceDN w:val="0"/>
        <w:adjustRightInd w:val="0"/>
        <w:spacing w:after="80"/>
        <w:ind w:left="90"/>
        <w:jc w:val="both"/>
        <w:rPr>
          <w:rFonts w:ascii="Trebuchet MS" w:hAnsi="Trebuchet MS"/>
          <w:b/>
          <w:i/>
          <w:color w:val="000000"/>
          <w:sz w:val="22"/>
          <w:szCs w:val="22"/>
          <w:lang w:val="sr-Latn-CS"/>
        </w:rPr>
      </w:pPr>
      <w:r w:rsidRPr="006E268E">
        <w:rPr>
          <w:rFonts w:ascii="Trebuchet MS" w:hAnsi="Trebuchet MS"/>
          <w:b/>
          <w:i/>
          <w:color w:val="000000"/>
          <w:sz w:val="22"/>
          <w:szCs w:val="22"/>
          <w:lang w:val="sr-Latn-CS"/>
        </w:rPr>
        <w:t>b)    Obaveze po osnovu otpremnina(nastavak)</w:t>
      </w:r>
    </w:p>
    <w:p w14:paraId="6D4C5F56" w14:textId="77777777" w:rsidR="00A8587C" w:rsidRPr="006E268E" w:rsidRDefault="00A8587C" w:rsidP="00E90647">
      <w:pPr>
        <w:tabs>
          <w:tab w:val="left" w:pos="180"/>
        </w:tabs>
        <w:autoSpaceDE w:val="0"/>
        <w:autoSpaceDN w:val="0"/>
        <w:adjustRightInd w:val="0"/>
        <w:spacing w:line="266"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U skladu sa Opštim kolektivnim ugovorom („Službeni glasnik RS“, broj 27/06), Društvo je obavezno da zaposlenima, pri odlasku u penziju ili prestanku ugovora o radu,  isplati otpremnine u visini do tri mjesečne plate ostvarene od strane zaposlenog i obračunate u skladu sa kolektivnim ugovorom. </w:t>
      </w:r>
    </w:p>
    <w:p w14:paraId="25F25E34" w14:textId="77777777" w:rsidR="00A8587C" w:rsidRDefault="00A8587C" w:rsidP="006D49F7">
      <w:pPr>
        <w:tabs>
          <w:tab w:val="left" w:pos="180"/>
        </w:tabs>
        <w:autoSpaceDE w:val="0"/>
        <w:autoSpaceDN w:val="0"/>
        <w:adjustRightInd w:val="0"/>
        <w:spacing w:line="266" w:lineRule="exact"/>
        <w:ind w:left="90"/>
        <w:jc w:val="both"/>
        <w:rPr>
          <w:rFonts w:ascii="Trebuchet MS" w:hAnsi="Trebuchet MS"/>
          <w:color w:val="000000"/>
          <w:sz w:val="22"/>
          <w:szCs w:val="22"/>
          <w:lang w:val="sr-Latn-CS"/>
        </w:rPr>
      </w:pPr>
    </w:p>
    <w:p w14:paraId="5E14C363" w14:textId="77777777" w:rsidR="00A8587C" w:rsidRPr="006E268E" w:rsidRDefault="00A8587C" w:rsidP="006D49F7">
      <w:pPr>
        <w:tabs>
          <w:tab w:val="left" w:pos="180"/>
        </w:tabs>
        <w:autoSpaceDE w:val="0"/>
        <w:autoSpaceDN w:val="0"/>
        <w:adjustRightInd w:val="0"/>
        <w:spacing w:line="266" w:lineRule="exact"/>
        <w:ind w:left="90"/>
        <w:jc w:val="both"/>
        <w:rPr>
          <w:rFonts w:ascii="Trebuchet MS" w:hAnsi="Trebuchet MS"/>
          <w:color w:val="000000"/>
          <w:sz w:val="22"/>
          <w:szCs w:val="22"/>
          <w:lang w:val="sr-Latn-CS"/>
        </w:rPr>
      </w:pPr>
    </w:p>
    <w:p w14:paraId="5D988647" w14:textId="77777777" w:rsidR="00A8587C" w:rsidRPr="00345B12" w:rsidRDefault="00A8587C" w:rsidP="00345B12">
      <w:pPr>
        <w:tabs>
          <w:tab w:val="left" w:pos="180"/>
        </w:tabs>
        <w:autoSpaceDE w:val="0"/>
        <w:autoSpaceDN w:val="0"/>
        <w:adjustRightInd w:val="0"/>
        <w:spacing w:after="120"/>
        <w:ind w:left="90"/>
        <w:jc w:val="both"/>
        <w:rPr>
          <w:rFonts w:ascii="Trebuchet MS" w:hAnsi="Trebuchet MS"/>
          <w:b/>
          <w:sz w:val="22"/>
          <w:szCs w:val="22"/>
          <w:lang w:val="sr-Latn-CS"/>
        </w:rPr>
      </w:pPr>
      <w:r>
        <w:rPr>
          <w:rFonts w:ascii="Trebuchet MS" w:hAnsi="Trebuchet MS"/>
          <w:b/>
          <w:sz w:val="22"/>
          <w:szCs w:val="22"/>
          <w:lang w:val="sr-Latn-CS"/>
        </w:rPr>
        <w:t>3.12</w:t>
      </w:r>
      <w:r w:rsidRPr="00345B12">
        <w:rPr>
          <w:rFonts w:ascii="Trebuchet MS" w:hAnsi="Trebuchet MS"/>
          <w:b/>
          <w:sz w:val="22"/>
          <w:szCs w:val="22"/>
          <w:lang w:val="sr-Latn-CS"/>
        </w:rPr>
        <w:t xml:space="preserve">  Porezi i doprinosi</w:t>
      </w:r>
    </w:p>
    <w:p w14:paraId="3F643F6A"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b/>
          <w:bCs/>
          <w:i/>
          <w:iCs/>
          <w:color w:val="000000"/>
          <w:sz w:val="22"/>
          <w:szCs w:val="22"/>
          <w:lang w:val="sr-Latn-CS"/>
        </w:rPr>
      </w:pPr>
      <w:r w:rsidRPr="006E268E">
        <w:rPr>
          <w:rFonts w:ascii="Trebuchet MS" w:hAnsi="Trebuchet MS"/>
          <w:b/>
          <w:bCs/>
          <w:i/>
          <w:iCs/>
          <w:color w:val="000000"/>
          <w:sz w:val="22"/>
          <w:szCs w:val="22"/>
          <w:lang w:val="sr-Latn-CS"/>
        </w:rPr>
        <w:t>Porez na tekući  dobit</w:t>
      </w:r>
    </w:p>
    <w:p w14:paraId="03E19563" w14:textId="77777777" w:rsidR="00A8587C" w:rsidRPr="006E268E" w:rsidRDefault="00A8587C" w:rsidP="00E90647">
      <w:pPr>
        <w:tabs>
          <w:tab w:val="left" w:pos="180"/>
          <w:tab w:val="left" w:pos="540"/>
        </w:tabs>
        <w:autoSpaceDE w:val="0"/>
        <w:autoSpaceDN w:val="0"/>
        <w:adjustRightInd w:val="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Porez na dobitak predstavlja  iznos koji se  obračunava  i plaća u skladu sa poreskim propisima Republike Srpske. Preduzeće je u prethodnoj poslovnoj godini i u izvještajnom periodu poslovalo sa dobitkom ali je  procjena  rukovodstva da nije bilo potrebno prijaviti i plaćati  mjesečni iznos akontacije poreza na dobitak.  </w:t>
      </w:r>
    </w:p>
    <w:p w14:paraId="002C9C35" w14:textId="77777777" w:rsidR="00A8587C" w:rsidRPr="006E268E" w:rsidRDefault="00A8587C" w:rsidP="00E90647">
      <w:pPr>
        <w:tabs>
          <w:tab w:val="left" w:pos="180"/>
        </w:tabs>
        <w:autoSpaceDE w:val="0"/>
        <w:autoSpaceDN w:val="0"/>
        <w:adjustRightInd w:val="0"/>
        <w:ind w:left="90"/>
        <w:jc w:val="both"/>
        <w:rPr>
          <w:rFonts w:ascii="Trebuchet MS" w:hAnsi="Trebuchet MS"/>
          <w:color w:val="000000"/>
          <w:sz w:val="22"/>
          <w:szCs w:val="22"/>
          <w:lang w:val="sr-Latn-CS"/>
        </w:rPr>
      </w:pPr>
    </w:p>
    <w:p w14:paraId="4A715B4B" w14:textId="77777777" w:rsidR="00A8587C" w:rsidRPr="006E268E" w:rsidRDefault="00A8587C" w:rsidP="00771283">
      <w:pPr>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Dana </w:t>
      </w:r>
      <w:r>
        <w:rPr>
          <w:rFonts w:ascii="Trebuchet MS" w:hAnsi="Trebuchet MS"/>
          <w:color w:val="000000"/>
          <w:sz w:val="22"/>
          <w:szCs w:val="22"/>
          <w:lang w:val="sr-Latn-CS"/>
        </w:rPr>
        <w:t>16</w:t>
      </w:r>
      <w:r w:rsidRPr="006E268E">
        <w:rPr>
          <w:rFonts w:ascii="Trebuchet MS" w:hAnsi="Trebuchet MS"/>
          <w:color w:val="000000"/>
          <w:sz w:val="22"/>
          <w:szCs w:val="22"/>
          <w:lang w:val="sr-Latn-CS"/>
        </w:rPr>
        <w:t xml:space="preserve">.  </w:t>
      </w:r>
      <w:r>
        <w:rPr>
          <w:rFonts w:ascii="Trebuchet MS" w:hAnsi="Trebuchet MS"/>
          <w:color w:val="000000"/>
          <w:sz w:val="22"/>
          <w:szCs w:val="22"/>
          <w:lang w:val="sr-Latn-CS"/>
        </w:rPr>
        <w:t>novembra 2015</w:t>
      </w:r>
      <w:r w:rsidRPr="006E268E">
        <w:rPr>
          <w:rFonts w:ascii="Trebuchet MS" w:hAnsi="Trebuchet MS"/>
          <w:color w:val="000000"/>
          <w:sz w:val="22"/>
          <w:szCs w:val="22"/>
          <w:lang w:val="sr-Latn-CS"/>
        </w:rPr>
        <w:t xml:space="preserve">.  godine  usvojen je  novi Zakon o porezu na  dobit (''Službeni glasnik </w:t>
      </w:r>
      <w:r>
        <w:rPr>
          <w:rFonts w:ascii="Trebuchet MS" w:hAnsi="Trebuchet MS"/>
          <w:color w:val="000000"/>
          <w:sz w:val="22"/>
          <w:szCs w:val="22"/>
          <w:lang w:val="sr-Latn-CS"/>
        </w:rPr>
        <w:t xml:space="preserve">  </w:t>
      </w:r>
      <w:r w:rsidRPr="006E268E">
        <w:rPr>
          <w:rFonts w:ascii="Trebuchet MS" w:hAnsi="Trebuchet MS"/>
          <w:color w:val="000000"/>
          <w:sz w:val="22"/>
          <w:szCs w:val="22"/>
          <w:lang w:val="sr-Latn-CS"/>
        </w:rPr>
        <w:t xml:space="preserve"> RS'', broj 9</w:t>
      </w:r>
      <w:r>
        <w:rPr>
          <w:rFonts w:ascii="Trebuchet MS" w:hAnsi="Trebuchet MS"/>
          <w:color w:val="000000"/>
          <w:sz w:val="22"/>
          <w:szCs w:val="22"/>
          <w:lang w:val="sr-Latn-CS"/>
        </w:rPr>
        <w:t>4</w:t>
      </w:r>
      <w:r w:rsidRPr="006E268E">
        <w:rPr>
          <w:rFonts w:ascii="Trebuchet MS" w:hAnsi="Trebuchet MS"/>
          <w:color w:val="000000"/>
          <w:sz w:val="22"/>
          <w:szCs w:val="22"/>
          <w:lang w:val="sr-Latn-CS"/>
        </w:rPr>
        <w:t>/</w:t>
      </w:r>
      <w:r>
        <w:rPr>
          <w:rFonts w:ascii="Trebuchet MS" w:hAnsi="Trebuchet MS"/>
          <w:color w:val="000000"/>
          <w:sz w:val="22"/>
          <w:szCs w:val="22"/>
          <w:lang w:val="sr-Latn-CS"/>
        </w:rPr>
        <w:t>15)</w:t>
      </w:r>
      <w:r w:rsidRPr="006E268E">
        <w:rPr>
          <w:rFonts w:ascii="Trebuchet MS" w:hAnsi="Trebuchet MS"/>
          <w:color w:val="000000"/>
          <w:sz w:val="22"/>
          <w:szCs w:val="22"/>
          <w:lang w:val="sr-Latn-CS"/>
        </w:rPr>
        <w:t xml:space="preserve"> koji se primjenjuje od 1. januara 20</w:t>
      </w:r>
      <w:r>
        <w:rPr>
          <w:rFonts w:ascii="Trebuchet MS" w:hAnsi="Trebuchet MS"/>
          <w:color w:val="000000"/>
          <w:sz w:val="22"/>
          <w:szCs w:val="22"/>
          <w:lang w:val="sr-Latn-CS"/>
        </w:rPr>
        <w:t>16</w:t>
      </w:r>
      <w:r w:rsidRPr="006E268E">
        <w:rPr>
          <w:rFonts w:ascii="Trebuchet MS" w:hAnsi="Trebuchet MS"/>
          <w:color w:val="000000"/>
          <w:sz w:val="22"/>
          <w:szCs w:val="22"/>
          <w:lang w:val="sr-Latn-CS"/>
        </w:rPr>
        <w:t>. godine</w:t>
      </w:r>
      <w:r>
        <w:rPr>
          <w:rFonts w:ascii="Trebuchet MS" w:hAnsi="Trebuchet MS"/>
          <w:color w:val="000000"/>
          <w:sz w:val="22"/>
          <w:szCs w:val="22"/>
          <w:lang w:val="sr-Latn-CS"/>
        </w:rPr>
        <w:t>, a Izmjene Zakona o porezu na dobit od 01.01.2017 godine (sl.glasnik1/17)</w:t>
      </w:r>
      <w:r w:rsidRPr="006E268E">
        <w:rPr>
          <w:rFonts w:ascii="Trebuchet MS" w:hAnsi="Trebuchet MS"/>
          <w:color w:val="000000"/>
          <w:sz w:val="22"/>
          <w:szCs w:val="22"/>
          <w:lang w:val="sr-Latn-CS"/>
        </w:rPr>
        <w:t xml:space="preserve">. Prema novom Zakonu, oporezivi    dobitak prikazan u poreskom bilansu uključuje dobitak prikazan u zvaničnom bilansu uspjeha korigovan za stalne razlike definisane poreskim  propisima  Republike  Srpske.  Ove korekcije se odnose na isključivanje prihoda i rashoda koji se nikada ne priznaju. </w:t>
      </w:r>
    </w:p>
    <w:p w14:paraId="79C8355E"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Novi poreski propisi Republike Srpske poznaju i privremene razlike koje se priznaju kao razgraničena potraživanja i razgraničene obaveze po osnovu poreza na dobitak. </w:t>
      </w:r>
    </w:p>
    <w:p w14:paraId="10B45FAC" w14:textId="77777777" w:rsidR="00A8587C"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Novousvojenim Zakonom je regulisano da se poreski gubitak, kao negativna razlika između prihoda i rashoda u postupku utvrđivanja poreske osnovice,  prenosi i </w:t>
      </w:r>
      <w:r w:rsidRPr="006E268E">
        <w:rPr>
          <w:rFonts w:ascii="Trebuchet MS" w:hAnsi="Trebuchet MS"/>
          <w:color w:val="000000"/>
          <w:sz w:val="22"/>
          <w:szCs w:val="22"/>
          <w:lang w:val="sr-Latn-CS"/>
        </w:rPr>
        <w:lastRenderedPageBreak/>
        <w:t xml:space="preserve">nadoknađuje umanjivanjem poreske osnovice u narednih pet godina. Preduzeće nije imalo osnova za knjiženje privremenih poreskih razlika, tj. poreskog gubitka. </w:t>
      </w:r>
    </w:p>
    <w:p w14:paraId="72C6FB29"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sr-Latn-CS"/>
        </w:rPr>
      </w:pPr>
    </w:p>
    <w:p w14:paraId="569E3E24"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Odloženi porez na dobit određen je primjenom metoda obaveze na sve privremene razlike koj postoje na dan bilansa stanja između knjigovodstvenih vrijednosti imovine i obaveza i njihovih poreskih osnovica. </w:t>
      </w:r>
    </w:p>
    <w:p w14:paraId="0FC2DACD"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 </w:t>
      </w:r>
    </w:p>
    <w:p w14:paraId="41509748" w14:textId="77777777" w:rsidR="00A8587C" w:rsidRPr="006E268E" w:rsidRDefault="00A8587C" w:rsidP="002166CE">
      <w:pPr>
        <w:tabs>
          <w:tab w:val="left" w:pos="180"/>
        </w:tabs>
        <w:autoSpaceDE w:val="0"/>
        <w:autoSpaceDN w:val="0"/>
        <w:adjustRightInd w:val="0"/>
        <w:spacing w:after="120"/>
        <w:ind w:left="86"/>
        <w:rPr>
          <w:rFonts w:ascii="Trebuchet MS" w:hAnsi="Trebuchet MS"/>
          <w:b/>
          <w:i/>
          <w:color w:val="000000"/>
          <w:sz w:val="22"/>
          <w:szCs w:val="22"/>
          <w:lang w:val="sr-Latn-CS"/>
        </w:rPr>
      </w:pPr>
      <w:r w:rsidRPr="006E268E">
        <w:rPr>
          <w:rFonts w:ascii="Trebuchet MS" w:hAnsi="Trebuchet MS"/>
          <w:b/>
          <w:i/>
          <w:color w:val="000000"/>
          <w:sz w:val="22"/>
          <w:szCs w:val="22"/>
          <w:lang w:val="sr-Latn-CS"/>
        </w:rPr>
        <w:t>Odložene poreske obaveze priznaju se za sve oporezive privremene razlike.</w:t>
      </w:r>
    </w:p>
    <w:p w14:paraId="4BC87075"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Odložena poreska sredstva priznaju se za sve privremene razlike koje se mogu oduzeti i prenijete poreske gubitke, do iznosa za koji je verovatno da će se stornirati i da će biti na raspolaganju dovoljan oporeziv dobitak ili bi mogle da nastanu privremene oporezive razlike, na osnovu kojih bi mogle da se iskoriste ove privremene razlike koje se mogu oduzeti, kao i neiskorišteni poreski gubici.</w:t>
      </w:r>
    </w:p>
    <w:p w14:paraId="638F2765" w14:textId="77777777" w:rsidR="00A8587C" w:rsidRDefault="00A8587C" w:rsidP="00883E82">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Knjigovodstvena vrijednost svih odloženih poreskih sredstava provjerava se na dan svakog bilansa stanja i umanjuje se za iznos za koji više nije vjerovatno da će se stornirati i da će biti ostvaren dovoljan oporezivi dobitak koji bi omogućio da se iskoriste </w:t>
      </w:r>
    </w:p>
    <w:p w14:paraId="05E7474E"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odložena poreska sredstva.</w:t>
      </w:r>
    </w:p>
    <w:p w14:paraId="14A7273F" w14:textId="77777777" w:rsidR="00A8587C" w:rsidRDefault="00A8587C" w:rsidP="00771283">
      <w:pPr>
        <w:tabs>
          <w:tab w:val="left" w:pos="180"/>
        </w:tabs>
        <w:autoSpaceDE w:val="0"/>
        <w:autoSpaceDN w:val="0"/>
        <w:adjustRightInd w:val="0"/>
        <w:spacing w:after="80"/>
        <w:ind w:left="90"/>
        <w:jc w:val="both"/>
        <w:rPr>
          <w:rFonts w:ascii="Trebuchet MS" w:hAnsi="Trebuchet MS"/>
          <w:color w:val="000000"/>
          <w:sz w:val="22"/>
          <w:szCs w:val="22"/>
          <w:lang w:val="sr-Latn-CS"/>
        </w:rPr>
      </w:pPr>
      <w:r w:rsidRPr="006E268E">
        <w:rPr>
          <w:rFonts w:ascii="Trebuchet MS" w:hAnsi="Trebuchet MS"/>
          <w:color w:val="000000"/>
          <w:sz w:val="22"/>
          <w:szCs w:val="22"/>
          <w:lang w:val="sr-Latn-CS"/>
        </w:rPr>
        <w:t xml:space="preserve">Odložena poreska sredstva i obaveze se odmjeravaju prema poreskim stopama za koje se očekuje da će biti primijenjene u periodu realizacije sredstava ili izmirenja </w:t>
      </w:r>
    </w:p>
    <w:p w14:paraId="6B99604B" w14:textId="77777777" w:rsidR="00A8587C" w:rsidRDefault="00A8587C" w:rsidP="00771283">
      <w:pPr>
        <w:tabs>
          <w:tab w:val="left" w:pos="180"/>
        </w:tabs>
        <w:autoSpaceDE w:val="0"/>
        <w:autoSpaceDN w:val="0"/>
        <w:adjustRightInd w:val="0"/>
        <w:spacing w:after="80"/>
        <w:ind w:left="90"/>
        <w:jc w:val="both"/>
        <w:rPr>
          <w:rFonts w:ascii="Trebuchet MS" w:hAnsi="Trebuchet MS"/>
          <w:color w:val="000000"/>
          <w:sz w:val="22"/>
          <w:szCs w:val="22"/>
          <w:lang w:val="sr-Latn-CS"/>
        </w:rPr>
      </w:pPr>
    </w:p>
    <w:p w14:paraId="7610173A" w14:textId="21DE955A" w:rsidR="00A8587C" w:rsidRPr="006E268E" w:rsidRDefault="00A8587C" w:rsidP="00771283">
      <w:pPr>
        <w:tabs>
          <w:tab w:val="left" w:pos="180"/>
        </w:tabs>
        <w:autoSpaceDE w:val="0"/>
        <w:autoSpaceDN w:val="0"/>
        <w:adjustRightInd w:val="0"/>
        <w:spacing w:after="80"/>
        <w:ind w:left="90"/>
        <w:jc w:val="both"/>
        <w:rPr>
          <w:rFonts w:ascii="Trebuchet MS" w:hAnsi="Trebuchet MS"/>
          <w:color w:val="000000"/>
          <w:sz w:val="22"/>
          <w:szCs w:val="22"/>
          <w:lang w:val="it-IT"/>
        </w:rPr>
      </w:pPr>
      <w:r w:rsidRPr="006E268E">
        <w:rPr>
          <w:rFonts w:ascii="Trebuchet MS" w:hAnsi="Trebuchet MS"/>
          <w:color w:val="000000"/>
          <w:sz w:val="22"/>
          <w:szCs w:val="22"/>
          <w:lang w:val="sr-Latn-CS"/>
        </w:rPr>
        <w:t xml:space="preserve">(plaćanja) obaveza, zasnovanim na važećim poreskim zakonima. </w:t>
      </w:r>
      <w:r w:rsidRPr="006E268E">
        <w:rPr>
          <w:rFonts w:ascii="Trebuchet MS" w:hAnsi="Trebuchet MS"/>
          <w:color w:val="000000"/>
          <w:sz w:val="22"/>
          <w:szCs w:val="22"/>
          <w:lang w:val="it-IT"/>
        </w:rPr>
        <w:t xml:space="preserve">Stopa </w:t>
      </w:r>
      <w:r>
        <w:rPr>
          <w:rFonts w:ascii="Trebuchet MS" w:hAnsi="Trebuchet MS"/>
          <w:color w:val="000000"/>
          <w:sz w:val="22"/>
          <w:szCs w:val="22"/>
          <w:lang w:val="it-IT"/>
        </w:rPr>
        <w:t>poreza koja se primenjuje u 20</w:t>
      </w:r>
      <w:r w:rsidR="00E93A85">
        <w:rPr>
          <w:rFonts w:ascii="Trebuchet MS" w:hAnsi="Trebuchet MS"/>
          <w:color w:val="000000"/>
          <w:sz w:val="22"/>
          <w:szCs w:val="22"/>
          <w:lang w:val="it-IT"/>
        </w:rPr>
        <w:t>20</w:t>
      </w:r>
      <w:r w:rsidRPr="006E268E">
        <w:rPr>
          <w:rFonts w:ascii="Trebuchet MS" w:hAnsi="Trebuchet MS"/>
          <w:color w:val="000000"/>
          <w:sz w:val="22"/>
          <w:szCs w:val="22"/>
          <w:lang w:val="it-IT"/>
        </w:rPr>
        <w:t>. godini je 10%.</w:t>
      </w:r>
    </w:p>
    <w:p w14:paraId="6258012E" w14:textId="77777777" w:rsidR="00A8587C" w:rsidRPr="006E268E" w:rsidRDefault="00A8587C" w:rsidP="00771283">
      <w:pPr>
        <w:tabs>
          <w:tab w:val="left" w:pos="180"/>
        </w:tabs>
        <w:autoSpaceDE w:val="0"/>
        <w:autoSpaceDN w:val="0"/>
        <w:adjustRightInd w:val="0"/>
        <w:spacing w:after="80"/>
        <w:ind w:left="90"/>
        <w:jc w:val="both"/>
        <w:rPr>
          <w:rFonts w:ascii="Trebuchet MS" w:hAnsi="Trebuchet MS"/>
          <w:color w:val="000000"/>
          <w:sz w:val="22"/>
          <w:szCs w:val="22"/>
          <w:lang w:val="it-IT"/>
        </w:rPr>
      </w:pPr>
    </w:p>
    <w:p w14:paraId="65323E51" w14:textId="77777777" w:rsidR="00A8587C" w:rsidRPr="006E268E" w:rsidRDefault="00A8587C" w:rsidP="004A0219">
      <w:pPr>
        <w:tabs>
          <w:tab w:val="left" w:pos="180"/>
        </w:tabs>
        <w:autoSpaceDE w:val="0"/>
        <w:autoSpaceDN w:val="0"/>
        <w:adjustRightInd w:val="0"/>
        <w:spacing w:after="80"/>
        <w:ind w:left="90"/>
        <w:rPr>
          <w:rFonts w:ascii="Trebuchet MS" w:hAnsi="Trebuchet MS"/>
          <w:b/>
          <w:bCs/>
          <w:i/>
          <w:iCs/>
          <w:color w:val="000000"/>
          <w:sz w:val="22"/>
          <w:szCs w:val="22"/>
          <w:lang w:val="fr-FR"/>
        </w:rPr>
      </w:pPr>
      <w:r w:rsidRPr="006E268E">
        <w:rPr>
          <w:rFonts w:ascii="Trebuchet MS" w:hAnsi="Trebuchet MS"/>
          <w:b/>
          <w:bCs/>
          <w:i/>
          <w:iCs/>
          <w:color w:val="000000"/>
          <w:sz w:val="22"/>
          <w:szCs w:val="22"/>
          <w:lang w:val="fr-FR"/>
        </w:rPr>
        <w:t>Porezi i doprinosi koji ne zavise od rezultata</w:t>
      </w:r>
    </w:p>
    <w:p w14:paraId="538D85E3"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b/>
          <w:bCs/>
          <w:i/>
          <w:iCs/>
          <w:color w:val="000000"/>
          <w:sz w:val="22"/>
          <w:szCs w:val="22"/>
          <w:lang w:val="fr-FR"/>
        </w:rPr>
      </w:pPr>
      <w:r w:rsidRPr="006E268E">
        <w:rPr>
          <w:rFonts w:ascii="Trebuchet MS" w:hAnsi="Trebuchet MS"/>
          <w:color w:val="000000"/>
          <w:sz w:val="22"/>
          <w:szCs w:val="22"/>
          <w:lang w:val="fr-FR"/>
        </w:rPr>
        <w:t>Porezi i doprinosi  koji ne zavise od rezultata predstavljaju  plaćanja prema važećim republičkim i opštinskim propisima radi finansiranja raznih komunalnih i republičkih potreba. Ovi porezi i doprinosi se evidentiraju u okviru ostalih poslovnih rashoda.</w:t>
      </w:r>
      <w:r w:rsidRPr="006E268E">
        <w:rPr>
          <w:rFonts w:ascii="Trebuchet MS" w:hAnsi="Trebuchet MS"/>
          <w:b/>
          <w:bCs/>
          <w:i/>
          <w:iCs/>
          <w:color w:val="000000"/>
          <w:sz w:val="22"/>
          <w:szCs w:val="22"/>
          <w:lang w:val="fr-FR"/>
        </w:rPr>
        <w:t xml:space="preserve"> </w:t>
      </w:r>
    </w:p>
    <w:p w14:paraId="775634D8" w14:textId="77777777" w:rsidR="00A8587C" w:rsidRPr="006E268E" w:rsidRDefault="00A8587C" w:rsidP="008071D1">
      <w:pPr>
        <w:tabs>
          <w:tab w:val="left" w:pos="180"/>
        </w:tabs>
        <w:autoSpaceDE w:val="0"/>
        <w:autoSpaceDN w:val="0"/>
        <w:adjustRightInd w:val="0"/>
        <w:spacing w:after="80"/>
        <w:jc w:val="both"/>
        <w:rPr>
          <w:rFonts w:ascii="Trebuchet MS" w:hAnsi="Trebuchet MS"/>
          <w:b/>
          <w:bCs/>
          <w:i/>
          <w:iCs/>
          <w:color w:val="000000"/>
          <w:sz w:val="22"/>
          <w:szCs w:val="22"/>
          <w:lang w:val="fr-FR"/>
        </w:rPr>
      </w:pPr>
    </w:p>
    <w:p w14:paraId="41364B70" w14:textId="77777777" w:rsidR="00A8587C" w:rsidRDefault="00A8587C" w:rsidP="00E90647">
      <w:pPr>
        <w:tabs>
          <w:tab w:val="left" w:pos="180"/>
        </w:tabs>
        <w:autoSpaceDE w:val="0"/>
        <w:autoSpaceDN w:val="0"/>
        <w:adjustRightInd w:val="0"/>
        <w:spacing w:after="80"/>
        <w:ind w:left="90"/>
        <w:jc w:val="both"/>
        <w:rPr>
          <w:rFonts w:ascii="Trebuchet MS" w:hAnsi="Trebuchet MS"/>
          <w:b/>
          <w:bCs/>
          <w:i/>
          <w:iCs/>
          <w:color w:val="000000"/>
          <w:sz w:val="22"/>
          <w:szCs w:val="22"/>
          <w:lang w:val="fr-FR"/>
        </w:rPr>
      </w:pPr>
      <w:r w:rsidRPr="006E268E">
        <w:rPr>
          <w:rFonts w:ascii="Trebuchet MS" w:hAnsi="Trebuchet MS"/>
          <w:b/>
          <w:bCs/>
          <w:i/>
          <w:iCs/>
          <w:color w:val="000000"/>
          <w:sz w:val="22"/>
          <w:szCs w:val="22"/>
          <w:lang w:val="fr-FR"/>
        </w:rPr>
        <w:t>Porez na dodanu vrijednost</w:t>
      </w:r>
    </w:p>
    <w:p w14:paraId="5AF8E306" w14:textId="77777777" w:rsidR="00A8587C" w:rsidRPr="006E268E" w:rsidRDefault="00A8587C" w:rsidP="00E90647">
      <w:pPr>
        <w:tabs>
          <w:tab w:val="left" w:pos="180"/>
        </w:tabs>
        <w:autoSpaceDE w:val="0"/>
        <w:autoSpaceDN w:val="0"/>
        <w:adjustRightInd w:val="0"/>
        <w:spacing w:after="80"/>
        <w:ind w:left="90"/>
        <w:jc w:val="both"/>
        <w:rPr>
          <w:rFonts w:ascii="Trebuchet MS" w:hAnsi="Trebuchet MS"/>
          <w:color w:val="000000"/>
          <w:sz w:val="22"/>
          <w:szCs w:val="22"/>
          <w:lang w:val="fr-FR"/>
        </w:rPr>
      </w:pPr>
    </w:p>
    <w:p w14:paraId="192A4722"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fr-FR"/>
        </w:rPr>
      </w:pPr>
      <w:r w:rsidRPr="006E268E">
        <w:rPr>
          <w:rFonts w:ascii="Trebuchet MS" w:hAnsi="Trebuchet MS"/>
          <w:color w:val="000000"/>
          <w:sz w:val="22"/>
          <w:szCs w:val="22"/>
          <w:lang w:val="fr-FR"/>
        </w:rPr>
        <w:t>Zakonom o porezu na dodanu vrijednost ('Službeni list BiH'', broj 9/05) uvedena je obaveza i regulisan je sistem plaćanja poreza na dodanu vrijednost (PDV) na teritoriji Bosne i Hercegovine,  počevši od 1. januara 2006. godine, čime je zamijenjen dosadašnji sistem oporezivanja primjenom poreza na promet proizvoda i usluga.</w:t>
      </w:r>
    </w:p>
    <w:p w14:paraId="05F790B0"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fr-FR"/>
        </w:rPr>
      </w:pPr>
    </w:p>
    <w:p w14:paraId="05765F4C" w14:textId="77777777" w:rsidR="00A8587C" w:rsidRDefault="00A8587C" w:rsidP="004F5DA4">
      <w:pPr>
        <w:autoSpaceDE w:val="0"/>
        <w:autoSpaceDN w:val="0"/>
        <w:adjustRightInd w:val="0"/>
        <w:spacing w:after="80"/>
        <w:ind w:left="90"/>
        <w:rPr>
          <w:rFonts w:ascii="Trebuchet MS" w:hAnsi="Trebuchet MS"/>
          <w:b/>
          <w:bCs/>
          <w:i/>
          <w:color w:val="000000"/>
          <w:sz w:val="22"/>
          <w:szCs w:val="22"/>
          <w:lang w:val="it-IT"/>
        </w:rPr>
      </w:pPr>
      <w:r w:rsidRPr="000B07AB">
        <w:rPr>
          <w:rFonts w:ascii="Trebuchet MS" w:hAnsi="Trebuchet MS"/>
          <w:b/>
          <w:bCs/>
          <w:color w:val="000000"/>
          <w:sz w:val="22"/>
          <w:szCs w:val="22"/>
          <w:lang w:val="it-IT"/>
        </w:rPr>
        <w:t>3.1</w:t>
      </w:r>
      <w:r>
        <w:rPr>
          <w:rFonts w:ascii="Trebuchet MS" w:hAnsi="Trebuchet MS"/>
          <w:b/>
          <w:bCs/>
          <w:color w:val="000000"/>
          <w:sz w:val="22"/>
          <w:szCs w:val="22"/>
          <w:lang w:val="it-IT"/>
        </w:rPr>
        <w:t>3</w:t>
      </w:r>
      <w:r w:rsidRPr="000B07AB">
        <w:rPr>
          <w:rFonts w:ascii="Trebuchet MS" w:hAnsi="Trebuchet MS"/>
          <w:b/>
          <w:bCs/>
          <w:color w:val="000000"/>
          <w:sz w:val="22"/>
          <w:szCs w:val="22"/>
          <w:lang w:val="it-IT"/>
        </w:rPr>
        <w:t>.</w:t>
      </w:r>
      <w:r w:rsidRPr="006E268E">
        <w:rPr>
          <w:rFonts w:ascii="Trebuchet MS" w:hAnsi="Trebuchet MS"/>
          <w:b/>
          <w:bCs/>
          <w:i/>
          <w:color w:val="000000"/>
          <w:sz w:val="22"/>
          <w:szCs w:val="22"/>
          <w:lang w:val="it-IT"/>
        </w:rPr>
        <w:t xml:space="preserve"> </w:t>
      </w:r>
      <w:r>
        <w:rPr>
          <w:rFonts w:ascii="Trebuchet MS" w:hAnsi="Trebuchet MS"/>
          <w:b/>
          <w:bCs/>
          <w:i/>
          <w:color w:val="000000"/>
          <w:sz w:val="22"/>
          <w:szCs w:val="22"/>
          <w:lang w:val="it-IT"/>
        </w:rPr>
        <w:t xml:space="preserve"> </w:t>
      </w:r>
      <w:r w:rsidRPr="006E268E">
        <w:rPr>
          <w:rFonts w:ascii="Trebuchet MS" w:hAnsi="Trebuchet MS"/>
          <w:b/>
          <w:bCs/>
          <w:i/>
          <w:color w:val="000000"/>
          <w:sz w:val="22"/>
          <w:szCs w:val="22"/>
          <w:lang w:val="it-IT"/>
        </w:rPr>
        <w:t>Pravična  (fer) vrijednost</w:t>
      </w:r>
    </w:p>
    <w:p w14:paraId="2932924B" w14:textId="77777777" w:rsidR="00A8587C" w:rsidRPr="006E268E" w:rsidRDefault="00A8587C" w:rsidP="004F5DA4">
      <w:pPr>
        <w:autoSpaceDE w:val="0"/>
        <w:autoSpaceDN w:val="0"/>
        <w:adjustRightInd w:val="0"/>
        <w:spacing w:after="80"/>
        <w:ind w:left="90"/>
        <w:rPr>
          <w:rFonts w:ascii="Trebuchet MS" w:hAnsi="Trebuchet MS"/>
          <w:b/>
          <w:bCs/>
          <w:i/>
          <w:color w:val="000000"/>
          <w:sz w:val="22"/>
          <w:szCs w:val="22"/>
          <w:lang w:val="it-IT"/>
        </w:rPr>
      </w:pPr>
    </w:p>
    <w:p w14:paraId="14231D1E" w14:textId="77777777" w:rsidR="00A8587C" w:rsidRPr="006E268E" w:rsidRDefault="00A8587C" w:rsidP="006A50B1">
      <w:pPr>
        <w:tabs>
          <w:tab w:val="left" w:pos="180"/>
        </w:tabs>
        <w:autoSpaceDE w:val="0"/>
        <w:autoSpaceDN w:val="0"/>
        <w:adjustRightInd w:val="0"/>
        <w:spacing w:after="120"/>
        <w:ind w:left="90"/>
        <w:jc w:val="both"/>
        <w:rPr>
          <w:rFonts w:ascii="Trebuchet MS" w:hAnsi="Trebuchet MS"/>
          <w:bCs/>
          <w:color w:val="000000"/>
          <w:sz w:val="22"/>
          <w:szCs w:val="22"/>
          <w:lang w:val="it-IT"/>
        </w:rPr>
      </w:pPr>
    </w:p>
    <w:p w14:paraId="2220C185" w14:textId="77777777" w:rsidR="00A8587C" w:rsidRDefault="00A8587C" w:rsidP="00E87918">
      <w:pPr>
        <w:tabs>
          <w:tab w:val="left" w:pos="180"/>
        </w:tabs>
        <w:autoSpaceDE w:val="0"/>
        <w:autoSpaceDN w:val="0"/>
        <w:adjustRightInd w:val="0"/>
        <w:spacing w:after="120"/>
        <w:ind w:left="90"/>
        <w:jc w:val="both"/>
        <w:rPr>
          <w:rFonts w:ascii="Trebuchet MS" w:hAnsi="Trebuchet MS"/>
          <w:bCs/>
          <w:color w:val="000000"/>
          <w:sz w:val="22"/>
          <w:szCs w:val="22"/>
          <w:lang w:val="it-IT"/>
        </w:rPr>
      </w:pPr>
      <w:r w:rsidRPr="006E268E">
        <w:rPr>
          <w:rFonts w:ascii="Trebuchet MS" w:hAnsi="Trebuchet MS"/>
          <w:bCs/>
          <w:color w:val="000000"/>
          <w:sz w:val="22"/>
          <w:szCs w:val="22"/>
          <w:lang w:val="it-IT"/>
        </w:rPr>
        <w:t>Po mišljenju rukovodstva Društva, iznosi u finansijskim izvještajima odražavaju pravičnu vrijednost koja je u datim okolnostima najvjerodostojnija i najkorisnija za potrebe izvještavanja.</w:t>
      </w:r>
    </w:p>
    <w:p w14:paraId="5DACD8F1" w14:textId="77777777" w:rsidR="00A8587C" w:rsidRPr="006E268E" w:rsidRDefault="00A8587C" w:rsidP="00E87918">
      <w:pPr>
        <w:tabs>
          <w:tab w:val="left" w:pos="180"/>
        </w:tabs>
        <w:autoSpaceDE w:val="0"/>
        <w:autoSpaceDN w:val="0"/>
        <w:adjustRightInd w:val="0"/>
        <w:spacing w:after="120"/>
        <w:ind w:left="90"/>
        <w:jc w:val="both"/>
        <w:rPr>
          <w:rFonts w:ascii="Trebuchet MS" w:hAnsi="Trebuchet MS"/>
          <w:bCs/>
          <w:color w:val="000000"/>
          <w:sz w:val="22"/>
          <w:szCs w:val="22"/>
          <w:lang w:val="it-IT"/>
        </w:rPr>
      </w:pPr>
    </w:p>
    <w:p w14:paraId="469B42D2" w14:textId="77777777" w:rsidR="001D70E8" w:rsidRDefault="001D70E8" w:rsidP="006D49F7">
      <w:pPr>
        <w:tabs>
          <w:tab w:val="left" w:pos="180"/>
        </w:tabs>
        <w:autoSpaceDE w:val="0"/>
        <w:autoSpaceDN w:val="0"/>
        <w:adjustRightInd w:val="0"/>
        <w:spacing w:after="80"/>
        <w:ind w:left="90"/>
        <w:rPr>
          <w:rFonts w:ascii="Trebuchet MS" w:hAnsi="Trebuchet MS"/>
          <w:b/>
          <w:bCs/>
          <w:color w:val="000000"/>
          <w:sz w:val="22"/>
          <w:szCs w:val="22"/>
          <w:lang w:val="it-IT"/>
        </w:rPr>
      </w:pPr>
    </w:p>
    <w:p w14:paraId="4B0B7648" w14:textId="77777777" w:rsidR="00A8587C" w:rsidRDefault="00A8587C" w:rsidP="006D49F7">
      <w:pPr>
        <w:tabs>
          <w:tab w:val="left" w:pos="180"/>
        </w:tabs>
        <w:autoSpaceDE w:val="0"/>
        <w:autoSpaceDN w:val="0"/>
        <w:adjustRightInd w:val="0"/>
        <w:spacing w:after="80"/>
        <w:ind w:left="90"/>
        <w:rPr>
          <w:rFonts w:ascii="Trebuchet MS" w:hAnsi="Trebuchet MS"/>
          <w:b/>
          <w:bCs/>
          <w:color w:val="000000"/>
          <w:sz w:val="22"/>
          <w:szCs w:val="22"/>
          <w:lang w:val="it-IT"/>
        </w:rPr>
      </w:pPr>
      <w:r w:rsidRPr="006E268E">
        <w:rPr>
          <w:rFonts w:ascii="Trebuchet MS" w:hAnsi="Trebuchet MS"/>
          <w:b/>
          <w:bCs/>
          <w:color w:val="000000"/>
          <w:sz w:val="22"/>
          <w:szCs w:val="22"/>
          <w:lang w:val="it-IT"/>
        </w:rPr>
        <w:t>4.    ZNAČAJNE RAČUNOVODSTVENE PROCJENE</w:t>
      </w:r>
    </w:p>
    <w:p w14:paraId="11C5951B" w14:textId="77777777" w:rsidR="00A8587C" w:rsidRPr="006E268E" w:rsidRDefault="00A8587C" w:rsidP="00D255B1">
      <w:pPr>
        <w:tabs>
          <w:tab w:val="left" w:pos="180"/>
        </w:tabs>
        <w:autoSpaceDE w:val="0"/>
        <w:autoSpaceDN w:val="0"/>
        <w:adjustRightInd w:val="0"/>
        <w:spacing w:after="80"/>
        <w:rPr>
          <w:rFonts w:ascii="Trebuchet MS" w:hAnsi="Trebuchet MS"/>
          <w:b/>
          <w:bCs/>
          <w:color w:val="000000"/>
          <w:sz w:val="22"/>
          <w:szCs w:val="22"/>
          <w:lang w:val="it-IT"/>
        </w:rPr>
      </w:pPr>
    </w:p>
    <w:p w14:paraId="63F5E454" w14:textId="77777777" w:rsidR="00A8587C" w:rsidRDefault="00A8587C" w:rsidP="00B25232">
      <w:pPr>
        <w:tabs>
          <w:tab w:val="left" w:pos="180"/>
        </w:tabs>
        <w:autoSpaceDE w:val="0"/>
        <w:autoSpaceDN w:val="0"/>
        <w:adjustRightInd w:val="0"/>
        <w:ind w:left="90"/>
        <w:jc w:val="both"/>
        <w:rPr>
          <w:rFonts w:ascii="Trebuchet MS" w:hAnsi="Trebuchet MS"/>
          <w:bCs/>
          <w:color w:val="000000"/>
          <w:sz w:val="22"/>
          <w:szCs w:val="22"/>
          <w:lang w:val="it-IT"/>
        </w:rPr>
      </w:pPr>
      <w:r w:rsidRPr="006E268E">
        <w:rPr>
          <w:rFonts w:ascii="Trebuchet MS" w:hAnsi="Trebuchet MS"/>
          <w:bCs/>
          <w:color w:val="000000"/>
          <w:sz w:val="22"/>
          <w:szCs w:val="22"/>
          <w:lang w:val="it-IT"/>
        </w:rPr>
        <w:lastRenderedPageBreak/>
        <w:t xml:space="preserve">Prezentacija finansijskih izvještaja zahtijeva od rukovodstva korišćenje najboljih mogućih procjena i razumnih pretpostavki, koje imaju efekat na prezentovane </w:t>
      </w:r>
    </w:p>
    <w:p w14:paraId="6B455B35" w14:textId="77777777" w:rsidR="00A8587C" w:rsidRDefault="00A8587C" w:rsidP="00883E82">
      <w:pPr>
        <w:autoSpaceDE w:val="0"/>
        <w:autoSpaceDN w:val="0"/>
        <w:adjustRightInd w:val="0"/>
        <w:ind w:left="90" w:hanging="90"/>
        <w:jc w:val="both"/>
        <w:rPr>
          <w:rFonts w:ascii="Trebuchet MS" w:hAnsi="Trebuchet MS"/>
          <w:bCs/>
          <w:color w:val="000000"/>
          <w:sz w:val="22"/>
          <w:szCs w:val="22"/>
          <w:lang w:val="it-IT"/>
        </w:rPr>
      </w:pPr>
      <w:r>
        <w:rPr>
          <w:rFonts w:ascii="Trebuchet MS" w:hAnsi="Trebuchet MS"/>
          <w:bCs/>
          <w:color w:val="000000"/>
          <w:sz w:val="22"/>
          <w:szCs w:val="22"/>
          <w:lang w:val="it-IT"/>
        </w:rPr>
        <w:t xml:space="preserve"> </w:t>
      </w:r>
      <w:r w:rsidRPr="006E268E">
        <w:rPr>
          <w:rFonts w:ascii="Trebuchet MS" w:hAnsi="Trebuchet MS"/>
          <w:bCs/>
          <w:color w:val="000000"/>
          <w:sz w:val="22"/>
          <w:szCs w:val="22"/>
          <w:lang w:val="it-IT"/>
        </w:rPr>
        <w:t xml:space="preserve">vrijednosti sredstava i  obaveza i objelodanjivanje potencijalnih potraživanja i obaveza </w:t>
      </w:r>
      <w:r>
        <w:rPr>
          <w:rFonts w:ascii="Trebuchet MS" w:hAnsi="Trebuchet MS"/>
          <w:bCs/>
          <w:color w:val="000000"/>
          <w:sz w:val="22"/>
          <w:szCs w:val="22"/>
          <w:lang w:val="it-IT"/>
        </w:rPr>
        <w:t xml:space="preserve">   </w:t>
      </w:r>
      <w:r w:rsidRPr="006E268E">
        <w:rPr>
          <w:rFonts w:ascii="Trebuchet MS" w:hAnsi="Trebuchet MS"/>
          <w:bCs/>
          <w:color w:val="000000"/>
          <w:sz w:val="22"/>
          <w:szCs w:val="22"/>
          <w:lang w:val="it-IT"/>
        </w:rPr>
        <w:t xml:space="preserve">na dan sastavljanja finansijskih  izvještaja, kao i prihoda i rashoda u toku izvještajnog </w:t>
      </w:r>
    </w:p>
    <w:p w14:paraId="5EC8E149" w14:textId="77777777" w:rsidR="00A8587C" w:rsidRPr="006E268E" w:rsidRDefault="00A8587C" w:rsidP="002166CE">
      <w:pPr>
        <w:autoSpaceDE w:val="0"/>
        <w:autoSpaceDN w:val="0"/>
        <w:adjustRightInd w:val="0"/>
        <w:ind w:left="90"/>
        <w:jc w:val="both"/>
        <w:rPr>
          <w:rFonts w:ascii="Trebuchet MS" w:hAnsi="Trebuchet MS"/>
          <w:bCs/>
          <w:color w:val="000000"/>
          <w:sz w:val="22"/>
          <w:szCs w:val="22"/>
          <w:lang w:val="it-IT"/>
        </w:rPr>
      </w:pPr>
      <w:r w:rsidRPr="006E268E">
        <w:rPr>
          <w:rFonts w:ascii="Trebuchet MS" w:hAnsi="Trebuchet MS"/>
          <w:bCs/>
          <w:color w:val="000000"/>
          <w:sz w:val="22"/>
          <w:szCs w:val="22"/>
          <w:lang w:val="it-IT"/>
        </w:rPr>
        <w:t>perioda. Ove procjene i pretpostavke su  zasnovane na informacijama raspoloživim na dan sastavljanja finansijskih izvještaja, a budući  stvarni rezultati mogu da se razlikuju od procijenjenih iznosa.</w:t>
      </w:r>
    </w:p>
    <w:p w14:paraId="5B77900D" w14:textId="77777777" w:rsidR="00A8587C" w:rsidRDefault="00A8587C" w:rsidP="00B25232">
      <w:pPr>
        <w:autoSpaceDE w:val="0"/>
        <w:autoSpaceDN w:val="0"/>
        <w:adjustRightInd w:val="0"/>
        <w:spacing w:after="120"/>
        <w:ind w:left="86"/>
        <w:jc w:val="both"/>
        <w:rPr>
          <w:rFonts w:ascii="Trebuchet MS" w:hAnsi="Trebuchet MS"/>
          <w:bCs/>
          <w:color w:val="000000"/>
          <w:sz w:val="22"/>
          <w:szCs w:val="22"/>
          <w:lang w:val="it-IT"/>
        </w:rPr>
      </w:pPr>
      <w:r w:rsidRPr="006E268E">
        <w:rPr>
          <w:rFonts w:ascii="Trebuchet MS" w:hAnsi="Trebuchet MS"/>
          <w:bCs/>
          <w:color w:val="000000"/>
          <w:sz w:val="22"/>
          <w:szCs w:val="22"/>
          <w:lang w:val="it-IT"/>
        </w:rPr>
        <w:t>Osnovne pretpostavke koje se odnose na buduće događaje i ostale značajne izvore    neizvjesnosti pri davanju procjene na dan bilansa stanja, koja nose rizik sa mogućim ishodom    u materijalno značajnim korekcijama sadašnje vrijednosti sredstava i obaveza u narednoj  finansijskoj godini  predstavljene su u narednom tekstu:</w:t>
      </w:r>
    </w:p>
    <w:p w14:paraId="14DE1718" w14:textId="77777777" w:rsidR="00A8587C" w:rsidRPr="006E268E" w:rsidRDefault="00A8587C" w:rsidP="00B25232">
      <w:pPr>
        <w:autoSpaceDE w:val="0"/>
        <w:autoSpaceDN w:val="0"/>
        <w:adjustRightInd w:val="0"/>
        <w:spacing w:after="120"/>
        <w:ind w:left="86"/>
        <w:jc w:val="both"/>
        <w:rPr>
          <w:rFonts w:ascii="Trebuchet MS" w:hAnsi="Trebuchet MS"/>
          <w:bCs/>
          <w:color w:val="000000"/>
          <w:sz w:val="22"/>
          <w:szCs w:val="22"/>
          <w:lang w:val="it-IT"/>
        </w:rPr>
      </w:pPr>
    </w:p>
    <w:p w14:paraId="2728BB6D" w14:textId="77777777" w:rsidR="00A8587C" w:rsidRPr="006E268E" w:rsidRDefault="00A8587C" w:rsidP="006D49F7">
      <w:pPr>
        <w:tabs>
          <w:tab w:val="left" w:pos="180"/>
        </w:tabs>
        <w:autoSpaceDE w:val="0"/>
        <w:autoSpaceDN w:val="0"/>
        <w:adjustRightInd w:val="0"/>
        <w:spacing w:after="80"/>
        <w:ind w:left="90"/>
        <w:rPr>
          <w:rFonts w:ascii="Trebuchet MS" w:hAnsi="Trebuchet MS"/>
          <w:b/>
          <w:bCs/>
          <w:i/>
          <w:color w:val="000000"/>
          <w:sz w:val="22"/>
          <w:szCs w:val="22"/>
          <w:lang w:val="it-IT"/>
        </w:rPr>
      </w:pPr>
      <w:r w:rsidRPr="006E268E">
        <w:rPr>
          <w:rFonts w:ascii="Trebuchet MS" w:hAnsi="Trebuchet MS"/>
          <w:b/>
          <w:bCs/>
          <w:i/>
          <w:color w:val="000000"/>
          <w:sz w:val="22"/>
          <w:szCs w:val="22"/>
          <w:lang w:val="it-IT"/>
        </w:rPr>
        <w:t>Procijenjeni korisni vijek nekretnina, postrojenja i opreme</w:t>
      </w:r>
    </w:p>
    <w:p w14:paraId="60AB17EB" w14:textId="77777777" w:rsidR="00A8587C" w:rsidRDefault="00A8587C" w:rsidP="006D49F7">
      <w:pPr>
        <w:tabs>
          <w:tab w:val="left" w:pos="180"/>
          <w:tab w:val="left" w:pos="270"/>
        </w:tabs>
        <w:autoSpaceDE w:val="0"/>
        <w:autoSpaceDN w:val="0"/>
        <w:adjustRightInd w:val="0"/>
        <w:spacing w:after="80"/>
        <w:ind w:left="90"/>
        <w:jc w:val="both"/>
        <w:rPr>
          <w:rFonts w:ascii="Trebuchet MS" w:hAnsi="Trebuchet MS"/>
          <w:bCs/>
          <w:color w:val="000000"/>
          <w:sz w:val="22"/>
          <w:szCs w:val="22"/>
          <w:lang w:val="it-IT"/>
        </w:rPr>
      </w:pPr>
      <w:r w:rsidRPr="006E268E">
        <w:rPr>
          <w:rFonts w:ascii="Trebuchet MS" w:hAnsi="Trebuchet MS"/>
          <w:bCs/>
          <w:color w:val="000000"/>
          <w:sz w:val="22"/>
          <w:szCs w:val="22"/>
          <w:lang w:val="it-IT"/>
        </w:rPr>
        <w:t>Određivanje korisnog vijeka nekretnina, postrojenja i opreme je zasnovano na    istorijskom</w:t>
      </w:r>
      <w:r>
        <w:rPr>
          <w:rFonts w:ascii="Trebuchet MS" w:hAnsi="Trebuchet MS"/>
          <w:bCs/>
          <w:color w:val="000000"/>
          <w:sz w:val="22"/>
          <w:szCs w:val="22"/>
          <w:lang w:val="it-IT"/>
        </w:rPr>
        <w:t xml:space="preserve"> </w:t>
      </w:r>
      <w:r w:rsidRPr="006E268E">
        <w:rPr>
          <w:rFonts w:ascii="Trebuchet MS" w:hAnsi="Trebuchet MS"/>
          <w:bCs/>
          <w:color w:val="000000"/>
          <w:sz w:val="22"/>
          <w:szCs w:val="22"/>
          <w:lang w:val="it-IT"/>
        </w:rPr>
        <w:t>iskustvu  sa sličnim sredstvima, kao i predviđenim tehnološkim napretkom i promjenama ekonomskih i industrijskih faktora. Adekvatnost procijenjenog preostalog korisnog vijeka nekretnina, postrojenja i opreme se analizira godišnje ili gdje god postoji indicija o značajnim promjenama određenih pretpostavki.</w:t>
      </w:r>
    </w:p>
    <w:p w14:paraId="1EC16B9D" w14:textId="77777777" w:rsidR="00A8587C" w:rsidRPr="006E268E" w:rsidRDefault="00A8587C" w:rsidP="006D49F7">
      <w:pPr>
        <w:tabs>
          <w:tab w:val="left" w:pos="180"/>
          <w:tab w:val="left" w:pos="270"/>
        </w:tabs>
        <w:autoSpaceDE w:val="0"/>
        <w:autoSpaceDN w:val="0"/>
        <w:adjustRightInd w:val="0"/>
        <w:spacing w:after="80"/>
        <w:ind w:left="90"/>
        <w:jc w:val="both"/>
        <w:rPr>
          <w:rFonts w:ascii="Trebuchet MS" w:hAnsi="Trebuchet MS"/>
          <w:bCs/>
          <w:color w:val="000000"/>
          <w:sz w:val="22"/>
          <w:szCs w:val="22"/>
          <w:lang w:val="it-IT"/>
        </w:rPr>
      </w:pPr>
    </w:p>
    <w:p w14:paraId="7D4A2652" w14:textId="77777777" w:rsidR="00A8587C" w:rsidRPr="006E268E" w:rsidRDefault="00A8587C" w:rsidP="00127486">
      <w:pPr>
        <w:tabs>
          <w:tab w:val="left" w:pos="180"/>
        </w:tabs>
        <w:autoSpaceDE w:val="0"/>
        <w:autoSpaceDN w:val="0"/>
        <w:adjustRightInd w:val="0"/>
        <w:spacing w:after="80"/>
        <w:ind w:left="90"/>
        <w:rPr>
          <w:rFonts w:ascii="Trebuchet MS" w:hAnsi="Trebuchet MS"/>
          <w:b/>
          <w:bCs/>
          <w:i/>
          <w:color w:val="000000"/>
          <w:sz w:val="22"/>
          <w:szCs w:val="22"/>
          <w:lang w:val="it-IT"/>
        </w:rPr>
      </w:pPr>
      <w:r w:rsidRPr="006E268E">
        <w:rPr>
          <w:rFonts w:ascii="Trebuchet MS" w:hAnsi="Trebuchet MS"/>
          <w:b/>
          <w:bCs/>
          <w:i/>
          <w:color w:val="000000"/>
          <w:sz w:val="22"/>
          <w:szCs w:val="22"/>
          <w:lang w:val="it-IT"/>
        </w:rPr>
        <w:t>Obezvrjeđenje vrijednosti sredstava</w:t>
      </w:r>
    </w:p>
    <w:p w14:paraId="20AD1226" w14:textId="77777777" w:rsidR="00A8587C" w:rsidRPr="006E268E" w:rsidRDefault="00A8587C" w:rsidP="002166CE">
      <w:pPr>
        <w:autoSpaceDE w:val="0"/>
        <w:autoSpaceDN w:val="0"/>
        <w:adjustRightInd w:val="0"/>
        <w:spacing w:after="80"/>
        <w:ind w:left="90"/>
        <w:jc w:val="both"/>
        <w:rPr>
          <w:rFonts w:ascii="Trebuchet MS" w:hAnsi="Trebuchet MS"/>
          <w:bCs/>
          <w:color w:val="000000"/>
          <w:sz w:val="22"/>
          <w:szCs w:val="22"/>
          <w:lang w:val="it-IT"/>
        </w:rPr>
      </w:pPr>
      <w:r w:rsidRPr="006E268E">
        <w:rPr>
          <w:rFonts w:ascii="Trebuchet MS" w:hAnsi="Trebuchet MS"/>
          <w:bCs/>
          <w:color w:val="000000"/>
          <w:sz w:val="22"/>
          <w:szCs w:val="22"/>
          <w:lang w:val="it-IT"/>
        </w:rPr>
        <w:t xml:space="preserve">Na dan sastavljanja finansijskih izvještaja rukovodstvo Društva analizira vrijednosti sredstava prikazanih u finansijskim izvještajima. Ukoliko postoji indicija da za neko sredstvo postoji obezvrjeđenje, nadoknadivi iznos tog sredstva se procjenjuje kako bi se utvrdio iznos  obezvrjeđenja. Ukoliko je nadoknadivi iznos nekog sredstva procijenjen kao niži od vrijednosti  iskazane u finansijskim izvještajima, vrijednost sredstva iskazanog u finansijskim izvještajima se smanjuje do svoje nadoknadive vrijednosti. </w:t>
      </w:r>
    </w:p>
    <w:p w14:paraId="2A9E071C" w14:textId="77777777" w:rsidR="00A8587C" w:rsidRPr="006E268E" w:rsidRDefault="00A8587C" w:rsidP="003D436E">
      <w:pPr>
        <w:tabs>
          <w:tab w:val="left" w:pos="180"/>
        </w:tabs>
        <w:autoSpaceDE w:val="0"/>
        <w:autoSpaceDN w:val="0"/>
        <w:adjustRightInd w:val="0"/>
        <w:spacing w:line="240" w:lineRule="exact"/>
        <w:ind w:left="86"/>
        <w:jc w:val="both"/>
        <w:rPr>
          <w:rFonts w:ascii="Trebuchet MS" w:hAnsi="Trebuchet MS"/>
          <w:b/>
          <w:bCs/>
          <w:i/>
          <w:color w:val="000000"/>
          <w:sz w:val="22"/>
          <w:szCs w:val="22"/>
          <w:lang w:val="it-IT"/>
        </w:rPr>
      </w:pPr>
    </w:p>
    <w:p w14:paraId="0B8385B5" w14:textId="77777777" w:rsidR="00A8587C" w:rsidRPr="006E268E" w:rsidRDefault="00A8587C" w:rsidP="006D49F7">
      <w:pPr>
        <w:tabs>
          <w:tab w:val="left" w:pos="180"/>
        </w:tabs>
        <w:autoSpaceDE w:val="0"/>
        <w:autoSpaceDN w:val="0"/>
        <w:adjustRightInd w:val="0"/>
        <w:spacing w:after="80"/>
        <w:ind w:left="90"/>
        <w:rPr>
          <w:rFonts w:ascii="Trebuchet MS" w:hAnsi="Trebuchet MS"/>
          <w:b/>
          <w:bCs/>
          <w:i/>
          <w:color w:val="000000"/>
          <w:sz w:val="22"/>
          <w:szCs w:val="22"/>
          <w:lang w:val="it-IT"/>
        </w:rPr>
      </w:pPr>
      <w:r w:rsidRPr="006E268E">
        <w:rPr>
          <w:rFonts w:ascii="Trebuchet MS" w:hAnsi="Trebuchet MS"/>
          <w:b/>
          <w:bCs/>
          <w:i/>
          <w:color w:val="000000"/>
          <w:sz w:val="22"/>
          <w:szCs w:val="22"/>
          <w:lang w:val="it-IT"/>
        </w:rPr>
        <w:t>Ispravka vrijednosti potraživanja</w:t>
      </w:r>
    </w:p>
    <w:p w14:paraId="4FAD1DA3" w14:textId="77777777" w:rsidR="00A8587C" w:rsidRDefault="00A8587C" w:rsidP="001B2E7E">
      <w:pPr>
        <w:tabs>
          <w:tab w:val="left" w:pos="180"/>
        </w:tabs>
        <w:autoSpaceDE w:val="0"/>
        <w:autoSpaceDN w:val="0"/>
        <w:adjustRightInd w:val="0"/>
        <w:spacing w:after="80"/>
        <w:ind w:left="90"/>
        <w:jc w:val="both"/>
        <w:rPr>
          <w:rFonts w:ascii="Trebuchet MS" w:hAnsi="Trebuchet MS"/>
          <w:bCs/>
          <w:color w:val="000000"/>
          <w:sz w:val="22"/>
          <w:szCs w:val="22"/>
          <w:lang w:val="it-IT"/>
        </w:rPr>
      </w:pPr>
      <w:r w:rsidRPr="006E268E">
        <w:rPr>
          <w:rFonts w:ascii="Trebuchet MS" w:hAnsi="Trebuchet MS"/>
          <w:bCs/>
          <w:color w:val="000000"/>
          <w:sz w:val="22"/>
          <w:szCs w:val="22"/>
          <w:lang w:val="it-IT"/>
        </w:rPr>
        <w:t>Ispravku vrijednosti za sumnjiva i sporna potraživanja obračunavamo na osnovu procijenjenih gubitaka usljed nemogućnosti kupca da ispuni neophodne obaveze. Našu procjenu zasnivamo na starosnoj analizi potraživanja od kupaca, istorijskim otpisima, kreditnim sposobnostima naših kupaca i promjenama u uslovima prodaje, prilikom utvrđivanja adekvatnosti ispravke vrijednosti sumnjivih i spornih potraživanja. Ovo uključuje i pretpostavke o budućem ponašanju kupaca i rezultujućim budućim naplatama.</w:t>
      </w:r>
    </w:p>
    <w:p w14:paraId="3F56C87D" w14:textId="77777777" w:rsidR="00A8587C" w:rsidRPr="006E268E" w:rsidRDefault="00A8587C" w:rsidP="00596B41">
      <w:pPr>
        <w:tabs>
          <w:tab w:val="left" w:pos="180"/>
        </w:tabs>
        <w:autoSpaceDE w:val="0"/>
        <w:autoSpaceDN w:val="0"/>
        <w:adjustRightInd w:val="0"/>
        <w:spacing w:after="80"/>
        <w:ind w:left="90"/>
        <w:jc w:val="both"/>
        <w:rPr>
          <w:rFonts w:ascii="Trebuchet MS" w:hAnsi="Trebuchet MS"/>
          <w:bCs/>
          <w:color w:val="000000"/>
          <w:sz w:val="22"/>
          <w:szCs w:val="22"/>
          <w:lang w:val="it-IT"/>
        </w:rPr>
      </w:pPr>
    </w:p>
    <w:p w14:paraId="7F5627D1" w14:textId="77777777" w:rsidR="00A8587C" w:rsidRPr="006E268E" w:rsidRDefault="00A8587C" w:rsidP="006D49F7">
      <w:pPr>
        <w:tabs>
          <w:tab w:val="left" w:pos="180"/>
          <w:tab w:val="left" w:pos="540"/>
        </w:tabs>
        <w:autoSpaceDE w:val="0"/>
        <w:autoSpaceDN w:val="0"/>
        <w:adjustRightInd w:val="0"/>
        <w:spacing w:after="80"/>
        <w:ind w:left="90"/>
        <w:rPr>
          <w:rFonts w:ascii="Trebuchet MS" w:hAnsi="Trebuchet MS"/>
          <w:b/>
          <w:bCs/>
          <w:i/>
          <w:color w:val="000000"/>
          <w:sz w:val="22"/>
          <w:szCs w:val="22"/>
          <w:lang w:val="it-IT"/>
        </w:rPr>
      </w:pPr>
      <w:r w:rsidRPr="006E268E">
        <w:rPr>
          <w:rFonts w:ascii="Trebuchet MS" w:hAnsi="Trebuchet MS"/>
          <w:b/>
          <w:bCs/>
          <w:i/>
          <w:color w:val="000000"/>
          <w:sz w:val="22"/>
          <w:szCs w:val="22"/>
          <w:lang w:val="it-IT"/>
        </w:rPr>
        <w:t xml:space="preserve"> Rezervisanja</w:t>
      </w:r>
    </w:p>
    <w:p w14:paraId="274276E9" w14:textId="77777777" w:rsidR="00A8587C" w:rsidRDefault="00A8587C" w:rsidP="001B2E7E">
      <w:pPr>
        <w:tabs>
          <w:tab w:val="left" w:pos="180"/>
        </w:tabs>
        <w:autoSpaceDE w:val="0"/>
        <w:autoSpaceDN w:val="0"/>
        <w:adjustRightInd w:val="0"/>
        <w:ind w:left="86"/>
        <w:jc w:val="both"/>
        <w:rPr>
          <w:rFonts w:ascii="Trebuchet MS" w:hAnsi="Trebuchet MS"/>
          <w:bCs/>
          <w:color w:val="000000"/>
          <w:sz w:val="22"/>
          <w:szCs w:val="22"/>
          <w:lang w:val="it-IT"/>
        </w:rPr>
      </w:pPr>
      <w:r w:rsidRPr="006E268E">
        <w:rPr>
          <w:rFonts w:ascii="Trebuchet MS" w:hAnsi="Trebuchet MS"/>
          <w:bCs/>
          <w:color w:val="000000"/>
          <w:sz w:val="22"/>
          <w:szCs w:val="22"/>
          <w:lang w:val="it-IT"/>
        </w:rPr>
        <w:t xml:space="preserve">Rezervisanja se priznaju i vrše kada Društvo ima zakonsku ili ugovorenu obavezu kao rezultat  prošlih događaja i kada je vjerovatno da će odliv resursa koje stvaraju ekonomske dobiti biti potreban da se izmiri obaveza i kada se može pouzdano procijeniti </w:t>
      </w:r>
    </w:p>
    <w:p w14:paraId="3BD89765" w14:textId="77777777" w:rsidR="00A8587C" w:rsidRDefault="00A8587C" w:rsidP="006266F4">
      <w:pPr>
        <w:tabs>
          <w:tab w:val="left" w:pos="180"/>
        </w:tabs>
        <w:autoSpaceDE w:val="0"/>
        <w:autoSpaceDN w:val="0"/>
        <w:adjustRightInd w:val="0"/>
        <w:spacing w:after="120"/>
        <w:ind w:left="86"/>
        <w:jc w:val="both"/>
        <w:rPr>
          <w:rFonts w:ascii="Trebuchet MS" w:hAnsi="Trebuchet MS"/>
          <w:bCs/>
          <w:color w:val="000000"/>
          <w:sz w:val="22"/>
          <w:szCs w:val="22"/>
          <w:lang w:val="it-IT"/>
        </w:rPr>
      </w:pPr>
      <w:r w:rsidRPr="006E268E">
        <w:rPr>
          <w:rFonts w:ascii="Trebuchet MS" w:hAnsi="Trebuchet MS"/>
          <w:bCs/>
          <w:color w:val="000000"/>
          <w:sz w:val="22"/>
          <w:szCs w:val="22"/>
          <w:lang w:val="it-IT"/>
        </w:rPr>
        <w:t>iznos obaveze.</w:t>
      </w:r>
    </w:p>
    <w:p w14:paraId="7F34D3DB" w14:textId="77777777" w:rsidR="00A8587C" w:rsidRPr="006E268E" w:rsidRDefault="00A8587C" w:rsidP="006266F4">
      <w:pPr>
        <w:tabs>
          <w:tab w:val="left" w:pos="180"/>
        </w:tabs>
        <w:autoSpaceDE w:val="0"/>
        <w:autoSpaceDN w:val="0"/>
        <w:adjustRightInd w:val="0"/>
        <w:spacing w:after="120"/>
        <w:ind w:left="86"/>
        <w:jc w:val="both"/>
        <w:rPr>
          <w:rFonts w:ascii="Trebuchet MS" w:hAnsi="Trebuchet MS"/>
          <w:bCs/>
          <w:color w:val="000000"/>
          <w:sz w:val="22"/>
          <w:szCs w:val="22"/>
          <w:lang w:val="it-IT"/>
        </w:rPr>
      </w:pPr>
    </w:p>
    <w:p w14:paraId="28B0746B" w14:textId="77777777" w:rsidR="00A8587C" w:rsidRDefault="00A8587C" w:rsidP="006D49F7">
      <w:pPr>
        <w:tabs>
          <w:tab w:val="left" w:pos="180"/>
        </w:tabs>
        <w:autoSpaceDE w:val="0"/>
        <w:autoSpaceDN w:val="0"/>
        <w:adjustRightInd w:val="0"/>
        <w:spacing w:after="80"/>
        <w:ind w:left="90"/>
        <w:rPr>
          <w:rFonts w:ascii="Trebuchet MS" w:hAnsi="Trebuchet MS"/>
          <w:b/>
          <w:bCs/>
          <w:i/>
          <w:iCs/>
          <w:color w:val="000000"/>
          <w:sz w:val="22"/>
          <w:szCs w:val="22"/>
          <w:lang w:val="it-IT"/>
        </w:rPr>
      </w:pPr>
    </w:p>
    <w:p w14:paraId="146EEA17" w14:textId="77777777" w:rsidR="00A8587C" w:rsidRDefault="00A8587C" w:rsidP="006D49F7">
      <w:pPr>
        <w:tabs>
          <w:tab w:val="left" w:pos="180"/>
        </w:tabs>
        <w:autoSpaceDE w:val="0"/>
        <w:autoSpaceDN w:val="0"/>
        <w:adjustRightInd w:val="0"/>
        <w:spacing w:after="80"/>
        <w:ind w:left="90"/>
        <w:rPr>
          <w:rFonts w:ascii="Trebuchet MS" w:hAnsi="Trebuchet MS"/>
          <w:b/>
          <w:bCs/>
          <w:i/>
          <w:iCs/>
          <w:color w:val="000000"/>
          <w:sz w:val="22"/>
          <w:szCs w:val="22"/>
          <w:lang w:val="it-IT"/>
        </w:rPr>
      </w:pPr>
    </w:p>
    <w:p w14:paraId="7E173730" w14:textId="77777777" w:rsidR="00A8587C" w:rsidRDefault="00A8587C" w:rsidP="006D49F7">
      <w:pPr>
        <w:tabs>
          <w:tab w:val="left" w:pos="180"/>
        </w:tabs>
        <w:autoSpaceDE w:val="0"/>
        <w:autoSpaceDN w:val="0"/>
        <w:adjustRightInd w:val="0"/>
        <w:spacing w:after="80"/>
        <w:ind w:left="90"/>
        <w:rPr>
          <w:rFonts w:ascii="Trebuchet MS" w:hAnsi="Trebuchet MS"/>
          <w:b/>
          <w:bCs/>
          <w:i/>
          <w:iCs/>
          <w:color w:val="000000"/>
          <w:sz w:val="22"/>
          <w:szCs w:val="22"/>
          <w:lang w:val="it-IT"/>
        </w:rPr>
      </w:pPr>
    </w:p>
    <w:p w14:paraId="76832B87" w14:textId="77777777" w:rsidR="00B13C24" w:rsidRDefault="00B13C24" w:rsidP="006D49F7">
      <w:pPr>
        <w:tabs>
          <w:tab w:val="left" w:pos="180"/>
        </w:tabs>
        <w:autoSpaceDE w:val="0"/>
        <w:autoSpaceDN w:val="0"/>
        <w:adjustRightInd w:val="0"/>
        <w:spacing w:after="80"/>
        <w:ind w:left="90"/>
        <w:rPr>
          <w:rFonts w:ascii="Trebuchet MS" w:hAnsi="Trebuchet MS"/>
          <w:b/>
          <w:bCs/>
          <w:i/>
          <w:iCs/>
          <w:color w:val="000000"/>
          <w:sz w:val="22"/>
          <w:szCs w:val="22"/>
          <w:lang w:val="it-IT"/>
        </w:rPr>
      </w:pPr>
    </w:p>
    <w:p w14:paraId="2129C531" w14:textId="77777777" w:rsidR="00B13C24" w:rsidRDefault="00B13C24" w:rsidP="006D49F7">
      <w:pPr>
        <w:tabs>
          <w:tab w:val="left" w:pos="180"/>
        </w:tabs>
        <w:autoSpaceDE w:val="0"/>
        <w:autoSpaceDN w:val="0"/>
        <w:adjustRightInd w:val="0"/>
        <w:spacing w:after="80"/>
        <w:ind w:left="90"/>
        <w:rPr>
          <w:rFonts w:ascii="Trebuchet MS" w:hAnsi="Trebuchet MS"/>
          <w:b/>
          <w:bCs/>
          <w:i/>
          <w:iCs/>
          <w:color w:val="000000"/>
          <w:sz w:val="22"/>
          <w:szCs w:val="22"/>
          <w:lang w:val="it-IT"/>
        </w:rPr>
      </w:pPr>
    </w:p>
    <w:p w14:paraId="5BAD2D8A" w14:textId="77777777" w:rsidR="00A8587C" w:rsidRPr="006E268E" w:rsidRDefault="00A8587C" w:rsidP="006D49F7">
      <w:pPr>
        <w:tabs>
          <w:tab w:val="left" w:pos="180"/>
        </w:tabs>
        <w:autoSpaceDE w:val="0"/>
        <w:autoSpaceDN w:val="0"/>
        <w:adjustRightInd w:val="0"/>
        <w:spacing w:after="80"/>
        <w:ind w:left="90"/>
        <w:rPr>
          <w:rFonts w:ascii="Trebuchet MS" w:hAnsi="Trebuchet MS"/>
          <w:b/>
          <w:color w:val="000000"/>
          <w:sz w:val="22"/>
          <w:szCs w:val="22"/>
          <w:lang w:val="it-IT"/>
        </w:rPr>
      </w:pPr>
      <w:bookmarkStart w:id="12" w:name="_GoBack"/>
      <w:bookmarkEnd w:id="12"/>
      <w:r w:rsidRPr="006E268E">
        <w:rPr>
          <w:rFonts w:ascii="Trebuchet MS" w:hAnsi="Trebuchet MS"/>
          <w:b/>
          <w:bCs/>
          <w:i/>
          <w:iCs/>
          <w:color w:val="000000"/>
          <w:sz w:val="22"/>
          <w:szCs w:val="22"/>
          <w:lang w:val="it-IT"/>
        </w:rPr>
        <w:lastRenderedPageBreak/>
        <w:t>Potraživanja od kupaca</w:t>
      </w:r>
    </w:p>
    <w:p w14:paraId="1DB8DFC7" w14:textId="77777777" w:rsidR="00A8587C" w:rsidRDefault="00A8587C" w:rsidP="00596B41">
      <w:pPr>
        <w:tabs>
          <w:tab w:val="left" w:pos="180"/>
        </w:tabs>
        <w:autoSpaceDE w:val="0"/>
        <w:autoSpaceDN w:val="0"/>
        <w:adjustRightInd w:val="0"/>
        <w:spacing w:line="266" w:lineRule="exact"/>
        <w:ind w:left="90"/>
        <w:jc w:val="both"/>
        <w:rPr>
          <w:rFonts w:ascii="Trebuchet MS" w:hAnsi="Trebuchet MS"/>
          <w:color w:val="000000"/>
          <w:sz w:val="22"/>
          <w:szCs w:val="22"/>
          <w:lang w:val="it-IT"/>
        </w:rPr>
      </w:pPr>
    </w:p>
    <w:p w14:paraId="586D8432" w14:textId="77777777" w:rsidR="00A8587C" w:rsidRPr="006E268E" w:rsidRDefault="00A8587C" w:rsidP="00596B41">
      <w:pPr>
        <w:tabs>
          <w:tab w:val="left" w:pos="180"/>
        </w:tabs>
        <w:autoSpaceDE w:val="0"/>
        <w:autoSpaceDN w:val="0"/>
        <w:adjustRightInd w:val="0"/>
        <w:spacing w:line="266" w:lineRule="exact"/>
        <w:ind w:left="90"/>
        <w:jc w:val="both"/>
        <w:rPr>
          <w:rFonts w:ascii="Trebuchet MS" w:hAnsi="Trebuchet MS"/>
          <w:b/>
          <w:color w:val="000000"/>
          <w:sz w:val="22"/>
          <w:szCs w:val="22"/>
          <w:lang w:val="it-IT"/>
        </w:rPr>
      </w:pPr>
      <w:r w:rsidRPr="006E268E">
        <w:rPr>
          <w:rFonts w:ascii="Trebuchet MS" w:hAnsi="Trebuchet MS"/>
          <w:color w:val="000000"/>
          <w:sz w:val="22"/>
          <w:szCs w:val="22"/>
          <w:lang w:val="it-IT"/>
        </w:rPr>
        <w:t>Potraživanja od kupaca priznaju se i evidentiraju po nomi</w:t>
      </w:r>
      <w:r>
        <w:rPr>
          <w:rFonts w:ascii="Trebuchet MS" w:hAnsi="Trebuchet MS"/>
          <w:color w:val="000000"/>
          <w:sz w:val="22"/>
          <w:szCs w:val="22"/>
          <w:lang w:val="it-IT"/>
        </w:rPr>
        <w:t>nalnoj vrijednosti umanjenoj za</w:t>
      </w:r>
      <w:r w:rsidRPr="006E268E">
        <w:rPr>
          <w:rFonts w:ascii="Trebuchet MS" w:hAnsi="Trebuchet MS"/>
          <w:color w:val="000000"/>
          <w:sz w:val="22"/>
          <w:szCs w:val="22"/>
          <w:lang w:val="it-IT"/>
        </w:rPr>
        <w:t xml:space="preserve"> ispravku nenaplaćenih potraživanja. Procjena ispravke vrijednosti za sumnjiva i sporna potraživanja  vrši se kada naplata cjelog ili dijela potraživanja više nije vjerovatna. </w:t>
      </w:r>
    </w:p>
    <w:p w14:paraId="7C756720" w14:textId="77777777" w:rsidR="00A8587C" w:rsidRPr="006E268E" w:rsidRDefault="00A8587C" w:rsidP="006D49F7">
      <w:pPr>
        <w:tabs>
          <w:tab w:val="left" w:pos="180"/>
        </w:tabs>
        <w:autoSpaceDE w:val="0"/>
        <w:autoSpaceDN w:val="0"/>
        <w:adjustRightInd w:val="0"/>
        <w:spacing w:after="80"/>
        <w:ind w:left="90"/>
        <w:jc w:val="both"/>
        <w:rPr>
          <w:rFonts w:ascii="Trebuchet MS" w:hAnsi="Trebuchet MS"/>
          <w:color w:val="000000"/>
          <w:sz w:val="22"/>
          <w:szCs w:val="22"/>
          <w:lang w:val="it-IT"/>
        </w:rPr>
      </w:pPr>
      <w:r w:rsidRPr="006E268E">
        <w:rPr>
          <w:rFonts w:ascii="Trebuchet MS" w:hAnsi="Trebuchet MS"/>
          <w:color w:val="000000"/>
          <w:sz w:val="22"/>
          <w:szCs w:val="22"/>
          <w:lang w:val="sr-Latn-CS"/>
        </w:rPr>
        <w:t>Ispravka vrijednosti potraživanja vrši se na teret rashoda, u bilansu uspjeha.</w:t>
      </w:r>
    </w:p>
    <w:p w14:paraId="3F022538" w14:textId="77777777" w:rsidR="00A8587C" w:rsidRPr="006E268E" w:rsidRDefault="00A8587C" w:rsidP="00E87918">
      <w:pPr>
        <w:tabs>
          <w:tab w:val="left" w:pos="180"/>
        </w:tabs>
        <w:autoSpaceDE w:val="0"/>
        <w:autoSpaceDN w:val="0"/>
        <w:adjustRightInd w:val="0"/>
        <w:spacing w:after="80"/>
        <w:rPr>
          <w:rFonts w:ascii="Trebuchet MS" w:hAnsi="Trebuchet MS"/>
          <w:b/>
          <w:bCs/>
          <w:i/>
          <w:iCs/>
          <w:color w:val="000000"/>
          <w:sz w:val="22"/>
          <w:szCs w:val="22"/>
          <w:lang w:val="it-IT"/>
        </w:rPr>
      </w:pPr>
    </w:p>
    <w:p w14:paraId="505AB314" w14:textId="77777777" w:rsidR="00A8587C" w:rsidRDefault="00A8587C" w:rsidP="006D49F7">
      <w:pPr>
        <w:tabs>
          <w:tab w:val="left" w:pos="180"/>
        </w:tabs>
        <w:autoSpaceDE w:val="0"/>
        <w:autoSpaceDN w:val="0"/>
        <w:adjustRightInd w:val="0"/>
        <w:spacing w:after="80"/>
        <w:ind w:left="90"/>
        <w:rPr>
          <w:rFonts w:ascii="Trebuchet MS" w:hAnsi="Trebuchet MS"/>
          <w:b/>
          <w:bCs/>
          <w:i/>
          <w:iCs/>
          <w:color w:val="000000"/>
          <w:sz w:val="22"/>
          <w:szCs w:val="22"/>
          <w:lang w:val="it-IT"/>
        </w:rPr>
      </w:pPr>
      <w:r w:rsidRPr="006E268E">
        <w:rPr>
          <w:rFonts w:ascii="Trebuchet MS" w:hAnsi="Trebuchet MS"/>
          <w:b/>
          <w:bCs/>
          <w:i/>
          <w:iCs/>
          <w:color w:val="000000"/>
          <w:sz w:val="22"/>
          <w:szCs w:val="22"/>
          <w:lang w:val="it-IT"/>
        </w:rPr>
        <w:t>Krediti od banaka i dobavljača</w:t>
      </w:r>
    </w:p>
    <w:p w14:paraId="4294E905" w14:textId="77777777" w:rsidR="00A8587C" w:rsidRPr="006E268E" w:rsidRDefault="00A8587C" w:rsidP="006D49F7">
      <w:pPr>
        <w:tabs>
          <w:tab w:val="left" w:pos="180"/>
        </w:tabs>
        <w:autoSpaceDE w:val="0"/>
        <w:autoSpaceDN w:val="0"/>
        <w:adjustRightInd w:val="0"/>
        <w:spacing w:after="80"/>
        <w:ind w:left="90"/>
        <w:rPr>
          <w:rFonts w:ascii="Trebuchet MS" w:hAnsi="Trebuchet MS"/>
          <w:b/>
          <w:bCs/>
          <w:i/>
          <w:iCs/>
          <w:color w:val="000000"/>
          <w:sz w:val="22"/>
          <w:szCs w:val="22"/>
          <w:lang w:val="it-IT"/>
        </w:rPr>
      </w:pPr>
    </w:p>
    <w:p w14:paraId="65BC4E17" w14:textId="77777777" w:rsidR="00A8587C" w:rsidRDefault="00A8587C" w:rsidP="005000A9">
      <w:pPr>
        <w:tabs>
          <w:tab w:val="left" w:pos="180"/>
        </w:tabs>
        <w:autoSpaceDE w:val="0"/>
        <w:autoSpaceDN w:val="0"/>
        <w:adjustRightInd w:val="0"/>
        <w:spacing w:after="80"/>
        <w:ind w:left="90"/>
        <w:jc w:val="both"/>
        <w:rPr>
          <w:rFonts w:ascii="Trebuchet MS" w:hAnsi="Trebuchet MS"/>
          <w:color w:val="000000"/>
          <w:sz w:val="22"/>
          <w:szCs w:val="22"/>
          <w:lang w:val="it-IT"/>
        </w:rPr>
      </w:pPr>
      <w:r w:rsidRPr="006E268E">
        <w:rPr>
          <w:rFonts w:ascii="Trebuchet MS" w:hAnsi="Trebuchet MS"/>
          <w:color w:val="000000"/>
          <w:sz w:val="22"/>
          <w:szCs w:val="22"/>
          <w:lang w:val="it-IT"/>
        </w:rPr>
        <w:t>Krediti od banaka i dobavljača se prvobitno prikazuju u iznosima primljenih sredstava      (nominalnoj vrijednosti), a nakon toga, se iskazuju po umanjenoj vrijednosti uz primjenu ugovorene kamatne stope umjesto efektivne kamatne stope s obzirom da efekat ovakvog postupka na finansijske  izvještaje, gledano u cjelini, prema procjenama menadžmenta nije materijalan.</w:t>
      </w:r>
    </w:p>
    <w:p w14:paraId="040CAA11" w14:textId="77777777" w:rsidR="00A8587C" w:rsidRPr="006E268E" w:rsidRDefault="00A8587C" w:rsidP="005000A9">
      <w:pPr>
        <w:tabs>
          <w:tab w:val="left" w:pos="180"/>
        </w:tabs>
        <w:autoSpaceDE w:val="0"/>
        <w:autoSpaceDN w:val="0"/>
        <w:adjustRightInd w:val="0"/>
        <w:spacing w:after="80"/>
        <w:ind w:left="90"/>
        <w:jc w:val="both"/>
        <w:rPr>
          <w:rFonts w:ascii="Trebuchet MS" w:hAnsi="Trebuchet MS"/>
          <w:color w:val="000000"/>
          <w:sz w:val="22"/>
          <w:szCs w:val="22"/>
          <w:lang w:val="it-IT"/>
        </w:rPr>
      </w:pPr>
    </w:p>
    <w:p w14:paraId="74E4FC41" w14:textId="77777777" w:rsidR="00A8587C" w:rsidRPr="006E268E" w:rsidRDefault="00A8587C" w:rsidP="005000A9">
      <w:pPr>
        <w:tabs>
          <w:tab w:val="left" w:pos="180"/>
        </w:tabs>
        <w:autoSpaceDE w:val="0"/>
        <w:autoSpaceDN w:val="0"/>
        <w:adjustRightInd w:val="0"/>
        <w:spacing w:after="80"/>
        <w:ind w:left="90"/>
        <w:jc w:val="both"/>
        <w:rPr>
          <w:rFonts w:ascii="Trebuchet MS" w:hAnsi="Trebuchet MS"/>
          <w:color w:val="000000"/>
          <w:sz w:val="22"/>
          <w:szCs w:val="22"/>
          <w:lang w:val="it-IT"/>
        </w:rPr>
      </w:pPr>
      <w:r w:rsidRPr="006E268E">
        <w:rPr>
          <w:rFonts w:ascii="Trebuchet MS" w:hAnsi="Trebuchet MS"/>
          <w:b/>
          <w:bCs/>
          <w:i/>
          <w:iCs/>
          <w:color w:val="000000"/>
          <w:sz w:val="22"/>
          <w:szCs w:val="22"/>
          <w:lang w:val="it-IT"/>
        </w:rPr>
        <w:t>Obaveze iz poslovanja</w:t>
      </w:r>
    </w:p>
    <w:p w14:paraId="0FAE3EA8" w14:textId="77777777" w:rsidR="00A8587C" w:rsidRPr="006E268E" w:rsidRDefault="00A8587C" w:rsidP="006D49F7">
      <w:pPr>
        <w:tabs>
          <w:tab w:val="left" w:pos="180"/>
        </w:tabs>
        <w:autoSpaceDE w:val="0"/>
        <w:autoSpaceDN w:val="0"/>
        <w:adjustRightInd w:val="0"/>
        <w:spacing w:before="120" w:line="266" w:lineRule="exact"/>
        <w:ind w:left="90"/>
        <w:jc w:val="both"/>
        <w:rPr>
          <w:rFonts w:ascii="Trebuchet MS" w:hAnsi="Trebuchet MS"/>
          <w:color w:val="000000"/>
          <w:sz w:val="22"/>
          <w:szCs w:val="22"/>
          <w:lang w:val="sr-Latn-CS"/>
        </w:rPr>
      </w:pPr>
      <w:r w:rsidRPr="006E268E">
        <w:rPr>
          <w:rFonts w:ascii="Trebuchet MS" w:hAnsi="Trebuchet MS"/>
          <w:color w:val="000000"/>
          <w:sz w:val="22"/>
          <w:szCs w:val="22"/>
          <w:lang w:val="it-IT"/>
        </w:rPr>
        <w:t>Obaveze prema dobavljačima se vrednuju po nominalnoj vrijednosti.</w:t>
      </w:r>
      <w:r w:rsidRPr="006E268E">
        <w:rPr>
          <w:rFonts w:ascii="Trebuchet MS" w:hAnsi="Trebuchet MS"/>
          <w:color w:val="000000"/>
          <w:sz w:val="22"/>
          <w:szCs w:val="22"/>
          <w:lang w:val="sr-Latn-CS"/>
        </w:rPr>
        <w:t xml:space="preserve"> </w:t>
      </w:r>
    </w:p>
    <w:p w14:paraId="4B24ED01" w14:textId="77777777" w:rsidR="00A8587C" w:rsidRPr="006E268E" w:rsidRDefault="00A8587C" w:rsidP="006D49F7">
      <w:pPr>
        <w:tabs>
          <w:tab w:val="left" w:pos="180"/>
        </w:tabs>
        <w:autoSpaceDE w:val="0"/>
        <w:autoSpaceDN w:val="0"/>
        <w:adjustRightInd w:val="0"/>
        <w:spacing w:line="213" w:lineRule="exact"/>
        <w:ind w:left="90"/>
        <w:rPr>
          <w:rFonts w:ascii="Trebuchet MS" w:hAnsi="Trebuchet MS"/>
          <w:color w:val="000000"/>
          <w:sz w:val="22"/>
          <w:szCs w:val="22"/>
          <w:lang w:val="fr-FR"/>
        </w:rPr>
      </w:pPr>
    </w:p>
    <w:p w14:paraId="62A51A40" w14:textId="77777777" w:rsidR="00A8587C" w:rsidRPr="008071D1" w:rsidRDefault="00A8587C" w:rsidP="008071D1">
      <w:pPr>
        <w:widowControl/>
        <w:tabs>
          <w:tab w:val="left" w:pos="180"/>
          <w:tab w:val="left" w:pos="450"/>
        </w:tabs>
        <w:spacing w:after="80"/>
        <w:jc w:val="both"/>
        <w:rPr>
          <w:rFonts w:ascii="Trebuchet MS" w:hAnsi="Trebuchet MS"/>
          <w:b/>
          <w:sz w:val="22"/>
          <w:szCs w:val="22"/>
          <w:lang w:val="fr-FR"/>
        </w:rPr>
      </w:pPr>
      <w:r>
        <w:rPr>
          <w:rFonts w:ascii="Trebuchet MS" w:hAnsi="Trebuchet MS"/>
          <w:b/>
          <w:sz w:val="22"/>
          <w:szCs w:val="22"/>
          <w:lang w:val="fr-FR"/>
        </w:rPr>
        <w:t>5.</w:t>
      </w:r>
      <w:r w:rsidRPr="008071D1">
        <w:rPr>
          <w:rFonts w:ascii="Trebuchet MS" w:hAnsi="Trebuchet MS"/>
          <w:b/>
          <w:sz w:val="22"/>
          <w:szCs w:val="22"/>
          <w:lang w:val="fr-FR"/>
        </w:rPr>
        <w:t xml:space="preserve">PRIHODI OD PRODAJE </w:t>
      </w:r>
    </w:p>
    <w:p w14:paraId="06B6852D" w14:textId="77777777" w:rsidR="00A8587C" w:rsidRPr="008071D1" w:rsidRDefault="00A8587C" w:rsidP="008071D1">
      <w:pPr>
        <w:pStyle w:val="ListParagraph"/>
        <w:widowControl/>
        <w:tabs>
          <w:tab w:val="left" w:pos="180"/>
          <w:tab w:val="left" w:pos="450"/>
        </w:tabs>
        <w:spacing w:after="80"/>
        <w:ind w:left="585"/>
        <w:jc w:val="both"/>
        <w:rPr>
          <w:rFonts w:ascii="Trebuchet MS" w:hAnsi="Trebuchet MS"/>
          <w:b/>
          <w:sz w:val="22"/>
          <w:szCs w:val="22"/>
          <w:lang w:val="fr-FR"/>
        </w:rPr>
      </w:pPr>
    </w:p>
    <w:p w14:paraId="231FBC88" w14:textId="77777777" w:rsidR="00A8587C" w:rsidRDefault="00A8587C" w:rsidP="006D49F7">
      <w:pPr>
        <w:widowControl/>
        <w:tabs>
          <w:tab w:val="left" w:pos="180"/>
          <w:tab w:val="left" w:pos="426"/>
        </w:tabs>
        <w:ind w:left="90"/>
        <w:jc w:val="both"/>
        <w:rPr>
          <w:rFonts w:ascii="Trebuchet MS" w:hAnsi="Trebuchet MS"/>
          <w:sz w:val="22"/>
          <w:szCs w:val="22"/>
          <w:lang w:val="fr-FR"/>
        </w:rPr>
      </w:pPr>
      <w:r w:rsidRPr="006E268E">
        <w:rPr>
          <w:rFonts w:ascii="Trebuchet MS" w:hAnsi="Trebuchet MS"/>
          <w:sz w:val="22"/>
          <w:szCs w:val="22"/>
          <w:lang w:val="fr-FR"/>
        </w:rPr>
        <w:t>Prihode od prodaje  u toku godine, čine:</w:t>
      </w:r>
    </w:p>
    <w:p w14:paraId="13907531" w14:textId="77777777" w:rsidR="00A8587C" w:rsidRPr="006E268E" w:rsidRDefault="00A8587C" w:rsidP="006D49F7">
      <w:pPr>
        <w:widowControl/>
        <w:tabs>
          <w:tab w:val="left" w:pos="180"/>
          <w:tab w:val="left" w:pos="426"/>
        </w:tabs>
        <w:ind w:left="90"/>
        <w:jc w:val="both"/>
        <w:rPr>
          <w:rFonts w:ascii="Trebuchet MS" w:hAnsi="Trebuchet MS"/>
          <w:sz w:val="22"/>
          <w:szCs w:val="22"/>
          <w:lang w:val="fr-FR"/>
        </w:rPr>
      </w:pPr>
    </w:p>
    <w:tbl>
      <w:tblPr>
        <w:tblpPr w:leftFromText="180" w:rightFromText="180" w:vertAnchor="text" w:horzAnchor="margin" w:tblpY="200"/>
        <w:tblW w:w="8666" w:type="dxa"/>
        <w:tblLayout w:type="fixed"/>
        <w:tblLook w:val="0000" w:firstRow="0" w:lastRow="0" w:firstColumn="0" w:lastColumn="0" w:noHBand="0" w:noVBand="0"/>
      </w:tblPr>
      <w:tblGrid>
        <w:gridCol w:w="5523"/>
        <w:gridCol w:w="1714"/>
        <w:gridCol w:w="1429"/>
      </w:tblGrid>
      <w:tr w:rsidR="00A8587C" w:rsidRPr="006E268E" w14:paraId="38DF90B1" w14:textId="77777777" w:rsidTr="00092718">
        <w:trPr>
          <w:trHeight w:val="360"/>
        </w:trPr>
        <w:tc>
          <w:tcPr>
            <w:tcW w:w="8666" w:type="dxa"/>
            <w:gridSpan w:val="3"/>
            <w:vAlign w:val="center"/>
          </w:tcPr>
          <w:p w14:paraId="27EC8CBA" w14:textId="77777777" w:rsidR="00A8587C" w:rsidRPr="006E268E" w:rsidRDefault="00A8587C" w:rsidP="00092718">
            <w:pPr>
              <w:numPr>
                <w:ilvl w:val="12"/>
                <w:numId w:val="0"/>
              </w:numPr>
              <w:tabs>
                <w:tab w:val="left" w:pos="180"/>
              </w:tabs>
              <w:spacing w:line="240" w:lineRule="exact"/>
              <w:ind w:left="86"/>
              <w:jc w:val="right"/>
              <w:rPr>
                <w:rFonts w:ascii="Trebuchet MS" w:hAnsi="Trebuchet MS"/>
                <w:b/>
                <w:sz w:val="22"/>
                <w:szCs w:val="22"/>
                <w:lang w:val="fr-FR"/>
              </w:rPr>
            </w:pPr>
            <w:r w:rsidRPr="006E268E">
              <w:rPr>
                <w:rFonts w:ascii="Trebuchet MS" w:hAnsi="Trebuchet MS"/>
                <w:b/>
                <w:sz w:val="22"/>
                <w:szCs w:val="22"/>
              </w:rPr>
              <w:t>U konvertibilnim markama</w:t>
            </w:r>
          </w:p>
        </w:tc>
      </w:tr>
      <w:tr w:rsidR="00A8587C" w:rsidRPr="006E268E" w14:paraId="1C0B47FE" w14:textId="77777777" w:rsidTr="00092718">
        <w:trPr>
          <w:trHeight w:val="342"/>
        </w:trPr>
        <w:tc>
          <w:tcPr>
            <w:tcW w:w="5523" w:type="dxa"/>
          </w:tcPr>
          <w:p w14:paraId="73BE96F6"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lang w:val="fr-FR"/>
              </w:rPr>
            </w:pPr>
          </w:p>
        </w:tc>
        <w:tc>
          <w:tcPr>
            <w:tcW w:w="1714" w:type="dxa"/>
            <w:tcBorders>
              <w:bottom w:val="single" w:sz="4" w:space="0" w:color="auto"/>
            </w:tcBorders>
            <w:vAlign w:val="center"/>
          </w:tcPr>
          <w:p w14:paraId="71B25233" w14:textId="7FAF27C1" w:rsidR="00A8587C" w:rsidRPr="006E268E" w:rsidRDefault="00A8587C" w:rsidP="00870479">
            <w:pPr>
              <w:numPr>
                <w:ilvl w:val="12"/>
                <w:numId w:val="0"/>
              </w:numPr>
              <w:tabs>
                <w:tab w:val="left" w:pos="180"/>
              </w:tabs>
              <w:spacing w:line="240" w:lineRule="exact"/>
              <w:ind w:left="86"/>
              <w:jc w:val="center"/>
              <w:rPr>
                <w:rFonts w:ascii="Trebuchet MS" w:hAnsi="Trebuchet MS"/>
                <w:b/>
                <w:sz w:val="22"/>
                <w:szCs w:val="22"/>
                <w:lang w:val="fr-FR"/>
              </w:rPr>
            </w:pPr>
            <w:r>
              <w:rPr>
                <w:rFonts w:ascii="Trebuchet MS" w:hAnsi="Trebuchet MS"/>
                <w:b/>
                <w:sz w:val="22"/>
                <w:szCs w:val="22"/>
                <w:lang w:val="fr-FR"/>
              </w:rPr>
              <w:t xml:space="preserve">      20</w:t>
            </w:r>
            <w:r w:rsidR="00E93A85">
              <w:rPr>
                <w:rFonts w:ascii="Trebuchet MS" w:hAnsi="Trebuchet MS"/>
                <w:b/>
                <w:sz w:val="22"/>
                <w:szCs w:val="22"/>
                <w:lang w:val="fr-FR"/>
              </w:rPr>
              <w:t>20</w:t>
            </w:r>
            <w:r w:rsidRPr="006E268E">
              <w:rPr>
                <w:rFonts w:ascii="Trebuchet MS" w:hAnsi="Trebuchet MS"/>
                <w:b/>
                <w:sz w:val="22"/>
                <w:szCs w:val="22"/>
                <w:lang w:val="fr-FR"/>
              </w:rPr>
              <w:t>.</w:t>
            </w:r>
          </w:p>
        </w:tc>
        <w:tc>
          <w:tcPr>
            <w:tcW w:w="1428" w:type="dxa"/>
            <w:tcBorders>
              <w:bottom w:val="single" w:sz="6" w:space="0" w:color="auto"/>
            </w:tcBorders>
            <w:vAlign w:val="center"/>
          </w:tcPr>
          <w:p w14:paraId="61087206" w14:textId="3E385A96" w:rsidR="00A8587C" w:rsidRPr="006E268E" w:rsidRDefault="00A8587C" w:rsidP="00870479">
            <w:pPr>
              <w:numPr>
                <w:ilvl w:val="12"/>
                <w:numId w:val="0"/>
              </w:numPr>
              <w:tabs>
                <w:tab w:val="left" w:pos="180"/>
              </w:tabs>
              <w:spacing w:line="240" w:lineRule="exact"/>
              <w:ind w:left="86"/>
              <w:jc w:val="center"/>
              <w:rPr>
                <w:rFonts w:ascii="Trebuchet MS" w:hAnsi="Trebuchet MS"/>
                <w:b/>
                <w:sz w:val="22"/>
                <w:szCs w:val="22"/>
                <w:lang w:val="fr-FR"/>
              </w:rPr>
            </w:pPr>
            <w:r>
              <w:rPr>
                <w:rFonts w:ascii="Trebuchet MS" w:hAnsi="Trebuchet MS"/>
                <w:b/>
                <w:sz w:val="22"/>
                <w:szCs w:val="22"/>
                <w:lang w:val="fr-FR"/>
              </w:rPr>
              <w:t xml:space="preserve">    20</w:t>
            </w:r>
            <w:r w:rsidR="00E93A85">
              <w:rPr>
                <w:rFonts w:ascii="Trebuchet MS" w:hAnsi="Trebuchet MS"/>
                <w:b/>
                <w:sz w:val="22"/>
                <w:szCs w:val="22"/>
                <w:lang w:val="fr-FR"/>
              </w:rPr>
              <w:t>19</w:t>
            </w:r>
          </w:p>
        </w:tc>
      </w:tr>
      <w:tr w:rsidR="00A8587C" w:rsidRPr="006E268E" w14:paraId="19CD0340" w14:textId="77777777" w:rsidTr="005000A9">
        <w:trPr>
          <w:trHeight w:val="295"/>
        </w:trPr>
        <w:tc>
          <w:tcPr>
            <w:tcW w:w="5523" w:type="dxa"/>
          </w:tcPr>
          <w:p w14:paraId="77D59FC1"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lang w:val="fr-FR"/>
              </w:rPr>
            </w:pPr>
            <w:r w:rsidRPr="006E268E">
              <w:rPr>
                <w:rFonts w:ascii="Trebuchet MS" w:hAnsi="Trebuchet MS"/>
                <w:color w:val="000000"/>
                <w:sz w:val="22"/>
                <w:szCs w:val="22"/>
                <w:lang w:val="fr-FR"/>
              </w:rPr>
              <w:t>Prihodi od prodaje učinaka na domaćem tržištu</w:t>
            </w:r>
          </w:p>
        </w:tc>
        <w:tc>
          <w:tcPr>
            <w:tcW w:w="1714" w:type="dxa"/>
            <w:tcBorders>
              <w:bottom w:val="single" w:sz="4" w:space="0" w:color="auto"/>
            </w:tcBorders>
          </w:tcPr>
          <w:p w14:paraId="595EB010" w14:textId="7D951B82" w:rsidR="00A8587C" w:rsidRPr="006E268E" w:rsidRDefault="00A8587C" w:rsidP="0005254E">
            <w:pPr>
              <w:numPr>
                <w:ilvl w:val="12"/>
                <w:numId w:val="0"/>
              </w:numPr>
              <w:tabs>
                <w:tab w:val="left" w:pos="180"/>
              </w:tabs>
              <w:spacing w:line="240" w:lineRule="exact"/>
              <w:ind w:left="86"/>
              <w:jc w:val="right"/>
              <w:rPr>
                <w:rFonts w:ascii="Trebuchet MS" w:hAnsi="Trebuchet MS"/>
                <w:sz w:val="22"/>
                <w:szCs w:val="22"/>
                <w:lang w:val="fr-FR"/>
              </w:rPr>
            </w:pPr>
          </w:p>
        </w:tc>
        <w:tc>
          <w:tcPr>
            <w:tcW w:w="1428" w:type="dxa"/>
            <w:tcBorders>
              <w:bottom w:val="single" w:sz="4" w:space="0" w:color="auto"/>
            </w:tcBorders>
          </w:tcPr>
          <w:p w14:paraId="209546E2" w14:textId="7E5458D6" w:rsidR="00A8587C" w:rsidRPr="006E268E" w:rsidRDefault="00E93A85" w:rsidP="0005254E">
            <w:pPr>
              <w:numPr>
                <w:ilvl w:val="12"/>
                <w:numId w:val="0"/>
              </w:numPr>
              <w:tabs>
                <w:tab w:val="left" w:pos="180"/>
              </w:tabs>
              <w:spacing w:line="240" w:lineRule="exact"/>
              <w:ind w:left="86"/>
              <w:jc w:val="right"/>
              <w:rPr>
                <w:rFonts w:ascii="Trebuchet MS" w:hAnsi="Trebuchet MS"/>
                <w:sz w:val="22"/>
                <w:szCs w:val="22"/>
                <w:lang w:val="fr-FR"/>
              </w:rPr>
            </w:pPr>
            <w:r>
              <w:rPr>
                <w:rFonts w:ascii="Trebuchet MS" w:hAnsi="Trebuchet MS"/>
                <w:sz w:val="22"/>
                <w:szCs w:val="22"/>
                <w:lang w:val="fr-FR"/>
              </w:rPr>
              <w:t>2.208</w:t>
            </w:r>
          </w:p>
        </w:tc>
      </w:tr>
      <w:tr w:rsidR="00A8587C" w:rsidRPr="006E268E" w14:paraId="0CCEBB9C" w14:textId="77777777" w:rsidTr="005000A9">
        <w:trPr>
          <w:trHeight w:val="295"/>
        </w:trPr>
        <w:tc>
          <w:tcPr>
            <w:tcW w:w="5523" w:type="dxa"/>
          </w:tcPr>
          <w:p w14:paraId="69027C19" w14:textId="77777777" w:rsidR="00A8587C" w:rsidRPr="006E268E" w:rsidRDefault="00A8587C" w:rsidP="0005254E">
            <w:pPr>
              <w:numPr>
                <w:ilvl w:val="12"/>
                <w:numId w:val="0"/>
              </w:numPr>
              <w:tabs>
                <w:tab w:val="left" w:pos="180"/>
              </w:tabs>
              <w:spacing w:line="240" w:lineRule="exact"/>
              <w:ind w:left="86"/>
              <w:rPr>
                <w:rFonts w:ascii="Trebuchet MS" w:hAnsi="Trebuchet MS"/>
                <w:b/>
                <w:sz w:val="22"/>
                <w:szCs w:val="22"/>
              </w:rPr>
            </w:pPr>
            <w:r w:rsidRPr="006E268E">
              <w:rPr>
                <w:rFonts w:ascii="Trebuchet MS" w:hAnsi="Trebuchet MS"/>
                <w:b/>
                <w:sz w:val="22"/>
                <w:szCs w:val="22"/>
              </w:rPr>
              <w:t>Ukupno</w:t>
            </w:r>
          </w:p>
        </w:tc>
        <w:tc>
          <w:tcPr>
            <w:tcW w:w="1714" w:type="dxa"/>
            <w:tcBorders>
              <w:top w:val="single" w:sz="4" w:space="0" w:color="auto"/>
              <w:bottom w:val="single" w:sz="4" w:space="0" w:color="auto"/>
            </w:tcBorders>
          </w:tcPr>
          <w:p w14:paraId="1F5FC0B9" w14:textId="5C4D48EE" w:rsidR="00A8587C" w:rsidRPr="006E268E" w:rsidRDefault="00A8587C" w:rsidP="0005254E">
            <w:pPr>
              <w:numPr>
                <w:ilvl w:val="12"/>
                <w:numId w:val="0"/>
              </w:numPr>
              <w:tabs>
                <w:tab w:val="left" w:pos="180"/>
              </w:tabs>
              <w:spacing w:line="240" w:lineRule="exact"/>
              <w:ind w:left="86"/>
              <w:jc w:val="right"/>
              <w:rPr>
                <w:rFonts w:ascii="Trebuchet MS" w:hAnsi="Trebuchet MS"/>
                <w:b/>
                <w:bCs/>
                <w:sz w:val="22"/>
                <w:szCs w:val="22"/>
              </w:rPr>
            </w:pPr>
          </w:p>
        </w:tc>
        <w:tc>
          <w:tcPr>
            <w:tcW w:w="1428" w:type="dxa"/>
            <w:tcBorders>
              <w:top w:val="single" w:sz="4" w:space="0" w:color="auto"/>
              <w:bottom w:val="single" w:sz="4" w:space="0" w:color="auto"/>
            </w:tcBorders>
          </w:tcPr>
          <w:p w14:paraId="3771336D" w14:textId="1A4AF6D5" w:rsidR="00A8587C" w:rsidRPr="006E268E" w:rsidRDefault="00E93A85" w:rsidP="0005254E">
            <w:pPr>
              <w:numPr>
                <w:ilvl w:val="12"/>
                <w:numId w:val="0"/>
              </w:numPr>
              <w:tabs>
                <w:tab w:val="left" w:pos="180"/>
              </w:tabs>
              <w:spacing w:line="240" w:lineRule="exact"/>
              <w:ind w:left="86"/>
              <w:jc w:val="right"/>
              <w:rPr>
                <w:rFonts w:ascii="Trebuchet MS" w:hAnsi="Trebuchet MS"/>
                <w:b/>
                <w:bCs/>
                <w:sz w:val="22"/>
                <w:szCs w:val="22"/>
              </w:rPr>
            </w:pPr>
            <w:r>
              <w:rPr>
                <w:rFonts w:ascii="Trebuchet MS" w:hAnsi="Trebuchet MS"/>
                <w:b/>
                <w:bCs/>
                <w:sz w:val="22"/>
                <w:szCs w:val="22"/>
              </w:rPr>
              <w:t>2.208</w:t>
            </w:r>
          </w:p>
        </w:tc>
      </w:tr>
    </w:tbl>
    <w:p w14:paraId="72000F6F" w14:textId="77777777" w:rsidR="00A8587C" w:rsidRDefault="00A8587C" w:rsidP="00AE0055">
      <w:pPr>
        <w:widowControl/>
        <w:numPr>
          <w:ilvl w:val="12"/>
          <w:numId w:val="0"/>
        </w:numPr>
        <w:tabs>
          <w:tab w:val="left" w:pos="180"/>
        </w:tabs>
        <w:jc w:val="both"/>
        <w:rPr>
          <w:rFonts w:ascii="Trebuchet MS" w:hAnsi="Trebuchet MS"/>
          <w:b/>
          <w:sz w:val="22"/>
          <w:szCs w:val="22"/>
          <w:lang w:val="fr-FR"/>
        </w:rPr>
      </w:pPr>
    </w:p>
    <w:p w14:paraId="075D0545" w14:textId="77777777" w:rsidR="00A8587C" w:rsidRPr="006E268E" w:rsidRDefault="00A8587C" w:rsidP="006D49F7">
      <w:pPr>
        <w:widowControl/>
        <w:numPr>
          <w:ilvl w:val="12"/>
          <w:numId w:val="0"/>
        </w:numPr>
        <w:tabs>
          <w:tab w:val="left" w:pos="180"/>
        </w:tabs>
        <w:ind w:left="90"/>
        <w:jc w:val="both"/>
        <w:rPr>
          <w:rFonts w:ascii="Trebuchet MS" w:hAnsi="Trebuchet MS"/>
          <w:b/>
          <w:sz w:val="22"/>
          <w:szCs w:val="22"/>
          <w:lang w:val="fr-FR"/>
        </w:rPr>
      </w:pPr>
    </w:p>
    <w:p w14:paraId="169FE9EE" w14:textId="77777777" w:rsidR="00A8587C" w:rsidRPr="006E268E" w:rsidRDefault="00A8587C" w:rsidP="006D49F7">
      <w:pPr>
        <w:widowControl/>
        <w:tabs>
          <w:tab w:val="left" w:pos="180"/>
          <w:tab w:val="left" w:pos="450"/>
        </w:tabs>
        <w:ind w:left="90"/>
        <w:jc w:val="both"/>
        <w:rPr>
          <w:rFonts w:ascii="Trebuchet MS" w:hAnsi="Trebuchet MS"/>
          <w:b/>
          <w:sz w:val="22"/>
          <w:szCs w:val="22"/>
        </w:rPr>
      </w:pPr>
    </w:p>
    <w:p w14:paraId="0FDE1C57" w14:textId="77777777" w:rsidR="00A8587C" w:rsidRDefault="00A8587C" w:rsidP="006D49F7">
      <w:pPr>
        <w:widowControl/>
        <w:tabs>
          <w:tab w:val="left" w:pos="180"/>
          <w:tab w:val="left" w:pos="426"/>
        </w:tabs>
        <w:ind w:left="90"/>
        <w:jc w:val="both"/>
        <w:rPr>
          <w:rFonts w:ascii="Trebuchet MS" w:hAnsi="Trebuchet MS"/>
          <w:b/>
          <w:sz w:val="22"/>
          <w:szCs w:val="22"/>
        </w:rPr>
      </w:pPr>
      <w:r w:rsidRPr="006E268E">
        <w:rPr>
          <w:rFonts w:ascii="Trebuchet MS" w:hAnsi="Trebuchet MS"/>
          <w:b/>
          <w:sz w:val="22"/>
          <w:szCs w:val="22"/>
        </w:rPr>
        <w:t xml:space="preserve">6.      OSTALI POSLOVNI PRIHODI </w:t>
      </w:r>
    </w:p>
    <w:p w14:paraId="56F1F704" w14:textId="77777777" w:rsidR="00A8587C" w:rsidRPr="006E268E" w:rsidRDefault="00A8587C" w:rsidP="006D49F7">
      <w:pPr>
        <w:widowControl/>
        <w:tabs>
          <w:tab w:val="left" w:pos="180"/>
          <w:tab w:val="left" w:pos="426"/>
        </w:tabs>
        <w:ind w:left="90"/>
        <w:jc w:val="both"/>
        <w:rPr>
          <w:rFonts w:ascii="Trebuchet MS" w:hAnsi="Trebuchet MS"/>
          <w:b/>
          <w:sz w:val="22"/>
          <w:szCs w:val="22"/>
        </w:rPr>
      </w:pPr>
    </w:p>
    <w:p w14:paraId="1B9E4440" w14:textId="77777777" w:rsidR="00A8587C" w:rsidRPr="006E268E" w:rsidRDefault="00A8587C" w:rsidP="006D49F7">
      <w:pPr>
        <w:widowControl/>
        <w:tabs>
          <w:tab w:val="left" w:pos="180"/>
          <w:tab w:val="left" w:pos="426"/>
        </w:tabs>
        <w:ind w:left="90"/>
        <w:jc w:val="both"/>
        <w:rPr>
          <w:rFonts w:ascii="Trebuchet MS" w:hAnsi="Trebuchet MS"/>
          <w:sz w:val="22"/>
          <w:szCs w:val="22"/>
        </w:rPr>
      </w:pPr>
      <w:r w:rsidRPr="006E268E">
        <w:rPr>
          <w:rFonts w:ascii="Trebuchet MS" w:hAnsi="Trebuchet MS"/>
          <w:sz w:val="22"/>
          <w:szCs w:val="22"/>
        </w:rPr>
        <w:t>Ostali poslovni prihodi obuhvataju:</w:t>
      </w:r>
    </w:p>
    <w:tbl>
      <w:tblPr>
        <w:tblpPr w:leftFromText="180" w:rightFromText="180" w:vertAnchor="text" w:horzAnchor="margin" w:tblpY="126"/>
        <w:tblW w:w="8701" w:type="dxa"/>
        <w:tblLayout w:type="fixed"/>
        <w:tblLook w:val="0000" w:firstRow="0" w:lastRow="0" w:firstColumn="0" w:lastColumn="0" w:noHBand="0" w:noVBand="0"/>
      </w:tblPr>
      <w:tblGrid>
        <w:gridCol w:w="5414"/>
        <w:gridCol w:w="1740"/>
        <w:gridCol w:w="1547"/>
      </w:tblGrid>
      <w:tr w:rsidR="00A8587C" w:rsidRPr="006E268E" w14:paraId="04C076BB" w14:textId="77777777" w:rsidTr="00092718">
        <w:trPr>
          <w:trHeight w:val="361"/>
        </w:trPr>
        <w:tc>
          <w:tcPr>
            <w:tcW w:w="8701" w:type="dxa"/>
            <w:gridSpan w:val="3"/>
            <w:vAlign w:val="center"/>
          </w:tcPr>
          <w:p w14:paraId="21ACFF07" w14:textId="77777777" w:rsidR="00A8587C" w:rsidRPr="006E268E" w:rsidRDefault="00A8587C" w:rsidP="00092718">
            <w:pPr>
              <w:tabs>
                <w:tab w:val="left" w:pos="180"/>
              </w:tabs>
              <w:spacing w:line="240" w:lineRule="exact"/>
              <w:ind w:left="90"/>
              <w:jc w:val="right"/>
              <w:rPr>
                <w:rFonts w:ascii="Trebuchet MS" w:hAnsi="Trebuchet MS"/>
                <w:b/>
                <w:sz w:val="22"/>
                <w:szCs w:val="22"/>
              </w:rPr>
            </w:pPr>
            <w:r w:rsidRPr="006E268E">
              <w:rPr>
                <w:rFonts w:ascii="Trebuchet MS" w:hAnsi="Trebuchet MS"/>
                <w:b/>
                <w:sz w:val="22"/>
                <w:szCs w:val="22"/>
              </w:rPr>
              <w:t>U konvertibilnim markama</w:t>
            </w:r>
          </w:p>
        </w:tc>
      </w:tr>
      <w:tr w:rsidR="00A8587C" w:rsidRPr="006E268E" w14:paraId="13996AD4" w14:textId="77777777" w:rsidTr="00092718">
        <w:trPr>
          <w:trHeight w:val="267"/>
        </w:trPr>
        <w:tc>
          <w:tcPr>
            <w:tcW w:w="5414" w:type="dxa"/>
          </w:tcPr>
          <w:p w14:paraId="66978679" w14:textId="77777777" w:rsidR="00A8587C" w:rsidRPr="006E268E" w:rsidRDefault="00A8587C" w:rsidP="0005254E">
            <w:pPr>
              <w:tabs>
                <w:tab w:val="left" w:pos="180"/>
              </w:tabs>
              <w:spacing w:line="240" w:lineRule="exact"/>
              <w:ind w:left="90"/>
              <w:rPr>
                <w:rFonts w:ascii="Trebuchet MS" w:hAnsi="Trebuchet MS"/>
                <w:sz w:val="22"/>
                <w:szCs w:val="22"/>
              </w:rPr>
            </w:pPr>
          </w:p>
        </w:tc>
        <w:tc>
          <w:tcPr>
            <w:tcW w:w="1740" w:type="dxa"/>
            <w:tcBorders>
              <w:bottom w:val="single" w:sz="4" w:space="0" w:color="auto"/>
            </w:tcBorders>
            <w:vAlign w:val="center"/>
          </w:tcPr>
          <w:p w14:paraId="5E0EC60B" w14:textId="45FBAF68" w:rsidR="00A8587C" w:rsidRPr="006E268E" w:rsidRDefault="00A8587C" w:rsidP="00092718">
            <w:pPr>
              <w:tabs>
                <w:tab w:val="left" w:pos="180"/>
              </w:tabs>
              <w:spacing w:line="240" w:lineRule="exact"/>
              <w:ind w:left="90"/>
              <w:jc w:val="center"/>
              <w:rPr>
                <w:rFonts w:ascii="Trebuchet MS" w:hAnsi="Trebuchet MS"/>
                <w:b/>
                <w:sz w:val="22"/>
                <w:szCs w:val="22"/>
              </w:rPr>
            </w:pPr>
            <w:r>
              <w:rPr>
                <w:rFonts w:ascii="Trebuchet MS" w:hAnsi="Trebuchet MS"/>
                <w:b/>
                <w:sz w:val="22"/>
                <w:szCs w:val="22"/>
              </w:rPr>
              <w:t>20</w:t>
            </w:r>
            <w:r w:rsidR="00E93A85">
              <w:rPr>
                <w:rFonts w:ascii="Trebuchet MS" w:hAnsi="Trebuchet MS"/>
                <w:b/>
                <w:sz w:val="22"/>
                <w:szCs w:val="22"/>
              </w:rPr>
              <w:t>20</w:t>
            </w:r>
            <w:r w:rsidRPr="006E268E">
              <w:rPr>
                <w:rFonts w:ascii="Trebuchet MS" w:hAnsi="Trebuchet MS"/>
                <w:b/>
                <w:sz w:val="22"/>
                <w:szCs w:val="22"/>
              </w:rPr>
              <w:t>.</w:t>
            </w:r>
          </w:p>
        </w:tc>
        <w:tc>
          <w:tcPr>
            <w:tcW w:w="1547" w:type="dxa"/>
            <w:tcBorders>
              <w:bottom w:val="single" w:sz="4" w:space="0" w:color="auto"/>
            </w:tcBorders>
            <w:vAlign w:val="center"/>
          </w:tcPr>
          <w:p w14:paraId="77D07806" w14:textId="67DBD166" w:rsidR="00A8587C" w:rsidRPr="006E268E" w:rsidRDefault="00A8587C" w:rsidP="00092718">
            <w:pPr>
              <w:tabs>
                <w:tab w:val="left" w:pos="180"/>
              </w:tabs>
              <w:spacing w:line="240" w:lineRule="exact"/>
              <w:ind w:left="90"/>
              <w:jc w:val="center"/>
              <w:rPr>
                <w:rFonts w:ascii="Trebuchet MS" w:hAnsi="Trebuchet MS"/>
                <w:b/>
                <w:sz w:val="22"/>
                <w:szCs w:val="22"/>
              </w:rPr>
            </w:pPr>
            <w:r>
              <w:rPr>
                <w:rFonts w:ascii="Trebuchet MS" w:hAnsi="Trebuchet MS"/>
                <w:b/>
                <w:sz w:val="22"/>
                <w:szCs w:val="22"/>
              </w:rPr>
              <w:t>20</w:t>
            </w:r>
            <w:r w:rsidR="00E93A85">
              <w:rPr>
                <w:rFonts w:ascii="Trebuchet MS" w:hAnsi="Trebuchet MS"/>
                <w:b/>
                <w:sz w:val="22"/>
                <w:szCs w:val="22"/>
              </w:rPr>
              <w:t>19</w:t>
            </w:r>
            <w:r w:rsidRPr="006E268E">
              <w:rPr>
                <w:rFonts w:ascii="Trebuchet MS" w:hAnsi="Trebuchet MS"/>
                <w:b/>
                <w:sz w:val="22"/>
                <w:szCs w:val="22"/>
              </w:rPr>
              <w:t>.</w:t>
            </w:r>
          </w:p>
        </w:tc>
      </w:tr>
      <w:tr w:rsidR="00A8587C" w:rsidRPr="006E268E" w14:paraId="5460B78B" w14:textId="77777777" w:rsidTr="005000A9">
        <w:trPr>
          <w:trHeight w:val="281"/>
        </w:trPr>
        <w:tc>
          <w:tcPr>
            <w:tcW w:w="5414" w:type="dxa"/>
          </w:tcPr>
          <w:p w14:paraId="7FA4092C" w14:textId="77777777" w:rsidR="00A8587C" w:rsidRPr="006E268E" w:rsidRDefault="00A8587C" w:rsidP="0005254E">
            <w:pPr>
              <w:tabs>
                <w:tab w:val="left" w:pos="180"/>
              </w:tabs>
              <w:spacing w:line="240" w:lineRule="exact"/>
              <w:ind w:left="90"/>
              <w:rPr>
                <w:rFonts w:ascii="Trebuchet MS" w:hAnsi="Trebuchet MS"/>
                <w:sz w:val="22"/>
                <w:szCs w:val="22"/>
              </w:rPr>
            </w:pPr>
            <w:r w:rsidRPr="006E268E">
              <w:rPr>
                <w:rFonts w:ascii="Trebuchet MS" w:hAnsi="Trebuchet MS"/>
                <w:sz w:val="22"/>
                <w:szCs w:val="22"/>
              </w:rPr>
              <w:t>Prihodi od zakupnina</w:t>
            </w:r>
          </w:p>
        </w:tc>
        <w:tc>
          <w:tcPr>
            <w:tcW w:w="1740" w:type="dxa"/>
            <w:vAlign w:val="center"/>
          </w:tcPr>
          <w:p w14:paraId="5300EC19" w14:textId="6385143A" w:rsidR="00A8587C" w:rsidRPr="006E268E" w:rsidRDefault="00A8587C" w:rsidP="0005254E">
            <w:pPr>
              <w:tabs>
                <w:tab w:val="left" w:pos="180"/>
              </w:tabs>
              <w:spacing w:line="240" w:lineRule="exact"/>
              <w:ind w:left="90"/>
              <w:jc w:val="right"/>
              <w:rPr>
                <w:rFonts w:ascii="Trebuchet MS" w:hAnsi="Trebuchet MS"/>
                <w:sz w:val="22"/>
                <w:szCs w:val="22"/>
              </w:rPr>
            </w:pPr>
          </w:p>
        </w:tc>
        <w:tc>
          <w:tcPr>
            <w:tcW w:w="1547" w:type="dxa"/>
            <w:vAlign w:val="center"/>
          </w:tcPr>
          <w:p w14:paraId="656E5285" w14:textId="2924957A" w:rsidR="00A8587C" w:rsidRPr="006E268E" w:rsidRDefault="00E93A85" w:rsidP="0005254E">
            <w:pPr>
              <w:tabs>
                <w:tab w:val="left" w:pos="180"/>
              </w:tabs>
              <w:spacing w:line="240" w:lineRule="exact"/>
              <w:ind w:left="90"/>
              <w:jc w:val="right"/>
              <w:rPr>
                <w:rFonts w:ascii="Trebuchet MS" w:hAnsi="Trebuchet MS"/>
                <w:sz w:val="22"/>
                <w:szCs w:val="22"/>
              </w:rPr>
            </w:pPr>
            <w:r>
              <w:rPr>
                <w:rFonts w:ascii="Trebuchet MS" w:hAnsi="Trebuchet MS"/>
                <w:sz w:val="22"/>
                <w:szCs w:val="22"/>
              </w:rPr>
              <w:t>9.241</w:t>
            </w:r>
          </w:p>
        </w:tc>
      </w:tr>
      <w:tr w:rsidR="00A8587C" w:rsidRPr="006E268E" w14:paraId="627D867B" w14:textId="77777777" w:rsidTr="005000A9">
        <w:trPr>
          <w:trHeight w:val="293"/>
        </w:trPr>
        <w:tc>
          <w:tcPr>
            <w:tcW w:w="5414" w:type="dxa"/>
          </w:tcPr>
          <w:p w14:paraId="1D6E39AC" w14:textId="77777777" w:rsidR="00A8587C" w:rsidRPr="006E268E" w:rsidRDefault="00A8587C" w:rsidP="0005254E">
            <w:pPr>
              <w:widowControl/>
              <w:tabs>
                <w:tab w:val="left" w:pos="-1440"/>
                <w:tab w:val="left" w:pos="-720"/>
                <w:tab w:val="left" w:pos="0"/>
                <w:tab w:val="left" w:pos="180"/>
                <w:tab w:val="left" w:pos="270"/>
                <w:tab w:val="left" w:pos="360"/>
                <w:tab w:val="left" w:pos="806"/>
                <w:tab w:val="left" w:pos="1075"/>
                <w:tab w:val="left" w:pos="1344"/>
                <w:tab w:val="center" w:pos="6293"/>
                <w:tab w:val="left" w:pos="6498"/>
                <w:tab w:val="right" w:pos="7526"/>
                <w:tab w:val="left" w:pos="7728"/>
                <w:tab w:val="right" w:pos="9005"/>
              </w:tabs>
              <w:spacing w:line="240" w:lineRule="exact"/>
              <w:ind w:left="90"/>
              <w:rPr>
                <w:rFonts w:ascii="Trebuchet MS" w:hAnsi="Trebuchet MS"/>
                <w:sz w:val="22"/>
                <w:szCs w:val="22"/>
              </w:rPr>
            </w:pPr>
            <w:r w:rsidRPr="006E268E">
              <w:rPr>
                <w:rFonts w:ascii="Trebuchet MS" w:hAnsi="Trebuchet MS"/>
                <w:sz w:val="22"/>
                <w:szCs w:val="22"/>
              </w:rPr>
              <w:t>Ostali poslovni prihodi</w:t>
            </w:r>
          </w:p>
        </w:tc>
        <w:tc>
          <w:tcPr>
            <w:tcW w:w="1740" w:type="dxa"/>
            <w:vAlign w:val="center"/>
          </w:tcPr>
          <w:p w14:paraId="28A73DB9" w14:textId="0365E10C" w:rsidR="00A8587C" w:rsidRPr="006E268E" w:rsidRDefault="00A8587C" w:rsidP="0005254E">
            <w:pPr>
              <w:widowControl/>
              <w:tabs>
                <w:tab w:val="left" w:pos="180"/>
              </w:tabs>
              <w:spacing w:line="240" w:lineRule="exact"/>
              <w:ind w:left="90"/>
              <w:jc w:val="right"/>
              <w:rPr>
                <w:rFonts w:ascii="Trebuchet MS" w:hAnsi="Trebuchet MS"/>
                <w:sz w:val="22"/>
                <w:szCs w:val="22"/>
                <w:lang w:val="hr-HR" w:eastAsia="sr-Cyrl-CS"/>
              </w:rPr>
            </w:pPr>
          </w:p>
        </w:tc>
        <w:tc>
          <w:tcPr>
            <w:tcW w:w="1547" w:type="dxa"/>
            <w:vAlign w:val="center"/>
          </w:tcPr>
          <w:p w14:paraId="32F7AB90" w14:textId="067D2F52" w:rsidR="00A8587C" w:rsidRPr="006E268E" w:rsidRDefault="00E93A85" w:rsidP="0005254E">
            <w:pPr>
              <w:widowControl/>
              <w:tabs>
                <w:tab w:val="left" w:pos="180"/>
              </w:tabs>
              <w:spacing w:line="240" w:lineRule="exact"/>
              <w:ind w:left="90"/>
              <w:jc w:val="right"/>
              <w:rPr>
                <w:rFonts w:ascii="Trebuchet MS" w:hAnsi="Trebuchet MS"/>
                <w:sz w:val="22"/>
                <w:szCs w:val="22"/>
                <w:lang w:val="hr-HR" w:eastAsia="sr-Cyrl-CS"/>
              </w:rPr>
            </w:pPr>
            <w:r>
              <w:rPr>
                <w:rFonts w:ascii="Trebuchet MS" w:hAnsi="Trebuchet MS"/>
                <w:sz w:val="22"/>
                <w:szCs w:val="22"/>
                <w:lang w:val="hr-HR" w:eastAsia="sr-Cyrl-CS"/>
              </w:rPr>
              <w:t>16.723</w:t>
            </w:r>
          </w:p>
        </w:tc>
      </w:tr>
      <w:tr w:rsidR="00A8587C" w:rsidRPr="006E268E" w14:paraId="1F145CB3" w14:textId="77777777" w:rsidTr="005000A9">
        <w:trPr>
          <w:trHeight w:val="378"/>
        </w:trPr>
        <w:tc>
          <w:tcPr>
            <w:tcW w:w="5414" w:type="dxa"/>
            <w:vAlign w:val="center"/>
          </w:tcPr>
          <w:p w14:paraId="049D0E5B" w14:textId="77777777" w:rsidR="00A8587C" w:rsidRPr="006E268E" w:rsidRDefault="00A8587C" w:rsidP="0005254E">
            <w:pPr>
              <w:tabs>
                <w:tab w:val="left" w:pos="180"/>
              </w:tabs>
              <w:spacing w:after="80" w:line="240" w:lineRule="exact"/>
              <w:rPr>
                <w:rFonts w:ascii="Trebuchet MS" w:hAnsi="Trebuchet MS"/>
                <w:b/>
                <w:sz w:val="22"/>
                <w:szCs w:val="22"/>
              </w:rPr>
            </w:pPr>
            <w:r w:rsidRPr="006E268E">
              <w:rPr>
                <w:rFonts w:ascii="Trebuchet MS" w:hAnsi="Trebuchet MS"/>
                <w:b/>
                <w:sz w:val="22"/>
                <w:szCs w:val="22"/>
              </w:rPr>
              <w:t xml:space="preserve">  Ukupno</w:t>
            </w:r>
          </w:p>
        </w:tc>
        <w:tc>
          <w:tcPr>
            <w:tcW w:w="1740" w:type="dxa"/>
            <w:tcBorders>
              <w:top w:val="single" w:sz="4" w:space="0" w:color="auto"/>
              <w:bottom w:val="double" w:sz="4" w:space="0" w:color="auto"/>
            </w:tcBorders>
            <w:vAlign w:val="center"/>
          </w:tcPr>
          <w:p w14:paraId="183C5B3B" w14:textId="76773304" w:rsidR="00A8587C" w:rsidRPr="006E268E" w:rsidRDefault="00A8587C" w:rsidP="0005254E">
            <w:pPr>
              <w:widowControl/>
              <w:tabs>
                <w:tab w:val="left" w:pos="180"/>
              </w:tabs>
              <w:spacing w:after="80" w:line="240" w:lineRule="exact"/>
              <w:ind w:left="90"/>
              <w:jc w:val="right"/>
              <w:rPr>
                <w:rFonts w:ascii="Trebuchet MS" w:hAnsi="Trebuchet MS"/>
                <w:b/>
                <w:bCs/>
                <w:sz w:val="22"/>
                <w:szCs w:val="22"/>
                <w:lang w:val="hr-HR" w:eastAsia="sr-Cyrl-CS"/>
              </w:rPr>
            </w:pPr>
          </w:p>
        </w:tc>
        <w:tc>
          <w:tcPr>
            <w:tcW w:w="1547" w:type="dxa"/>
            <w:tcBorders>
              <w:top w:val="single" w:sz="4" w:space="0" w:color="auto"/>
              <w:bottom w:val="double" w:sz="4" w:space="0" w:color="auto"/>
            </w:tcBorders>
            <w:vAlign w:val="center"/>
          </w:tcPr>
          <w:p w14:paraId="5E849350" w14:textId="730187C7" w:rsidR="00A8587C" w:rsidRPr="006E268E" w:rsidRDefault="00E93A85" w:rsidP="0005254E">
            <w:pPr>
              <w:widowControl/>
              <w:tabs>
                <w:tab w:val="left" w:pos="180"/>
              </w:tabs>
              <w:spacing w:after="80" w:line="240" w:lineRule="exact"/>
              <w:ind w:left="90"/>
              <w:jc w:val="right"/>
              <w:rPr>
                <w:rFonts w:ascii="Trebuchet MS" w:hAnsi="Trebuchet MS"/>
                <w:b/>
                <w:bCs/>
                <w:sz w:val="22"/>
                <w:szCs w:val="22"/>
                <w:lang w:val="hr-HR" w:eastAsia="sr-Cyrl-CS"/>
              </w:rPr>
            </w:pPr>
            <w:r>
              <w:rPr>
                <w:rFonts w:ascii="Trebuchet MS" w:hAnsi="Trebuchet MS"/>
                <w:b/>
                <w:bCs/>
                <w:sz w:val="22"/>
                <w:szCs w:val="22"/>
                <w:lang w:val="hr-HR" w:eastAsia="sr-Cyrl-CS"/>
              </w:rPr>
              <w:t>25.964</w:t>
            </w:r>
          </w:p>
        </w:tc>
      </w:tr>
    </w:tbl>
    <w:p w14:paraId="6B35036F" w14:textId="77777777" w:rsidR="00A8587C" w:rsidRPr="006E268E" w:rsidRDefault="00A8587C" w:rsidP="006D49F7">
      <w:pPr>
        <w:widowControl/>
        <w:tabs>
          <w:tab w:val="left" w:pos="180"/>
        </w:tabs>
        <w:ind w:left="90"/>
        <w:jc w:val="both"/>
        <w:rPr>
          <w:rFonts w:ascii="Trebuchet MS" w:hAnsi="Trebuchet MS"/>
          <w:b/>
          <w:sz w:val="22"/>
          <w:szCs w:val="22"/>
        </w:rPr>
      </w:pPr>
    </w:p>
    <w:p w14:paraId="6BD1B34E" w14:textId="77777777" w:rsidR="00A8587C" w:rsidRPr="006E268E" w:rsidRDefault="00A8587C" w:rsidP="006D49F7">
      <w:pPr>
        <w:widowControl/>
        <w:numPr>
          <w:ilvl w:val="12"/>
          <w:numId w:val="0"/>
        </w:numPr>
        <w:tabs>
          <w:tab w:val="left" w:pos="180"/>
        </w:tabs>
        <w:ind w:left="90"/>
        <w:jc w:val="both"/>
        <w:rPr>
          <w:rFonts w:ascii="Trebuchet MS" w:hAnsi="Trebuchet MS"/>
          <w:b/>
          <w:sz w:val="22"/>
          <w:szCs w:val="22"/>
        </w:rPr>
      </w:pPr>
    </w:p>
    <w:p w14:paraId="66D8AC72" w14:textId="77777777" w:rsidR="00A8587C" w:rsidRDefault="00A8587C" w:rsidP="006266F4">
      <w:pPr>
        <w:widowControl/>
        <w:tabs>
          <w:tab w:val="left" w:pos="180"/>
          <w:tab w:val="left" w:pos="450"/>
          <w:tab w:val="left" w:pos="5846"/>
        </w:tabs>
        <w:ind w:left="90"/>
        <w:jc w:val="both"/>
        <w:rPr>
          <w:rFonts w:ascii="Trebuchet MS" w:hAnsi="Trebuchet MS"/>
          <w:sz w:val="22"/>
          <w:szCs w:val="22"/>
          <w:lang w:val="sl-SI"/>
        </w:rPr>
      </w:pPr>
    </w:p>
    <w:p w14:paraId="215C8E06" w14:textId="77777777" w:rsidR="00A8587C" w:rsidRDefault="00A8587C" w:rsidP="006266F4">
      <w:pPr>
        <w:widowControl/>
        <w:tabs>
          <w:tab w:val="left" w:pos="180"/>
          <w:tab w:val="left" w:pos="450"/>
          <w:tab w:val="left" w:pos="5846"/>
        </w:tabs>
        <w:ind w:left="90"/>
        <w:jc w:val="both"/>
        <w:rPr>
          <w:rFonts w:ascii="Trebuchet MS" w:hAnsi="Trebuchet MS"/>
          <w:sz w:val="22"/>
          <w:szCs w:val="22"/>
          <w:lang w:val="sl-SI"/>
        </w:rPr>
      </w:pPr>
      <w:r w:rsidRPr="006E268E">
        <w:rPr>
          <w:rFonts w:ascii="Trebuchet MS" w:hAnsi="Trebuchet MS"/>
          <w:sz w:val="22"/>
          <w:szCs w:val="22"/>
          <w:lang w:val="sl-SI"/>
        </w:rPr>
        <w:t>Ostale poslovne prihode najvećim djelom čine prihodi od refundacije režijskih troškova.</w:t>
      </w:r>
    </w:p>
    <w:p w14:paraId="76C13246" w14:textId="77777777" w:rsidR="00A8587C" w:rsidRDefault="00A8587C" w:rsidP="006266F4">
      <w:pPr>
        <w:widowControl/>
        <w:tabs>
          <w:tab w:val="left" w:pos="180"/>
          <w:tab w:val="left" w:pos="450"/>
          <w:tab w:val="left" w:pos="5846"/>
        </w:tabs>
        <w:ind w:left="90"/>
        <w:jc w:val="both"/>
        <w:rPr>
          <w:rFonts w:ascii="Trebuchet MS" w:hAnsi="Trebuchet MS"/>
          <w:sz w:val="22"/>
          <w:szCs w:val="22"/>
          <w:lang w:val="sl-SI"/>
        </w:rPr>
      </w:pPr>
    </w:p>
    <w:p w14:paraId="6CB2AD2D" w14:textId="77777777" w:rsidR="00A8587C" w:rsidRPr="006E268E" w:rsidRDefault="00A8587C" w:rsidP="006266F4">
      <w:pPr>
        <w:widowControl/>
        <w:tabs>
          <w:tab w:val="left" w:pos="180"/>
          <w:tab w:val="left" w:pos="450"/>
          <w:tab w:val="left" w:pos="5846"/>
        </w:tabs>
        <w:ind w:left="90"/>
        <w:jc w:val="both"/>
        <w:rPr>
          <w:rFonts w:ascii="Trebuchet MS" w:hAnsi="Trebuchet MS"/>
          <w:sz w:val="22"/>
          <w:szCs w:val="22"/>
          <w:lang w:val="sl-SI"/>
        </w:rPr>
      </w:pPr>
    </w:p>
    <w:p w14:paraId="1DAA7A08" w14:textId="77777777" w:rsidR="00A8587C" w:rsidRPr="006E268E" w:rsidRDefault="00A8587C" w:rsidP="006D49F7">
      <w:pPr>
        <w:widowControl/>
        <w:tabs>
          <w:tab w:val="left" w:pos="180"/>
          <w:tab w:val="left" w:pos="450"/>
          <w:tab w:val="left" w:pos="5846"/>
        </w:tabs>
        <w:ind w:left="90"/>
        <w:jc w:val="both"/>
        <w:rPr>
          <w:rFonts w:ascii="Trebuchet MS" w:hAnsi="Trebuchet MS"/>
          <w:sz w:val="22"/>
          <w:szCs w:val="22"/>
          <w:lang w:val="sl-SI"/>
        </w:rPr>
      </w:pPr>
    </w:p>
    <w:p w14:paraId="301840ED" w14:textId="77777777" w:rsidR="00A8587C" w:rsidRPr="008071D1" w:rsidRDefault="00A8587C" w:rsidP="008071D1">
      <w:pPr>
        <w:widowControl/>
        <w:tabs>
          <w:tab w:val="left" w:pos="180"/>
          <w:tab w:val="left" w:pos="426"/>
        </w:tabs>
        <w:spacing w:after="120"/>
        <w:ind w:left="86"/>
        <w:jc w:val="both"/>
        <w:rPr>
          <w:rFonts w:ascii="Trebuchet MS" w:hAnsi="Trebuchet MS"/>
          <w:b/>
          <w:sz w:val="22"/>
          <w:szCs w:val="22"/>
          <w:lang w:val="pl-PL"/>
        </w:rPr>
      </w:pPr>
      <w:r w:rsidRPr="006E268E">
        <w:rPr>
          <w:rFonts w:ascii="Trebuchet MS" w:hAnsi="Trebuchet MS"/>
          <w:b/>
          <w:sz w:val="22"/>
          <w:szCs w:val="22"/>
          <w:lang w:val="pl-PL"/>
        </w:rPr>
        <w:t xml:space="preserve">7.      OSTALI PRIHODI </w:t>
      </w:r>
    </w:p>
    <w:p w14:paraId="2D7F8A88" w14:textId="77777777" w:rsidR="00A8587C" w:rsidRPr="006E268E" w:rsidRDefault="00A8587C" w:rsidP="008071D1">
      <w:pPr>
        <w:widowControl/>
        <w:ind w:left="90"/>
        <w:jc w:val="both"/>
        <w:rPr>
          <w:rFonts w:ascii="Trebuchet MS" w:hAnsi="Trebuchet MS"/>
          <w:sz w:val="22"/>
          <w:szCs w:val="22"/>
          <w:lang w:val="pl-PL"/>
        </w:rPr>
      </w:pPr>
      <w:r w:rsidRPr="006E268E">
        <w:rPr>
          <w:rFonts w:ascii="Trebuchet MS" w:hAnsi="Trebuchet MS"/>
          <w:sz w:val="22"/>
          <w:szCs w:val="22"/>
          <w:lang w:val="pl-PL"/>
        </w:rPr>
        <w:lastRenderedPageBreak/>
        <w:t>Ostali prihodi obuhvataju:</w:t>
      </w:r>
    </w:p>
    <w:p w14:paraId="10F2535C" w14:textId="77777777" w:rsidR="00A8587C" w:rsidRPr="006E268E" w:rsidRDefault="00A8587C" w:rsidP="001E04F4">
      <w:pPr>
        <w:widowControl/>
        <w:tabs>
          <w:tab w:val="left" w:pos="180"/>
        </w:tabs>
        <w:jc w:val="both"/>
        <w:rPr>
          <w:rFonts w:ascii="Trebuchet MS" w:hAnsi="Trebuchet MS"/>
          <w:b/>
          <w:sz w:val="22"/>
          <w:szCs w:val="22"/>
          <w:lang w:val="pl-PL"/>
        </w:rPr>
      </w:pPr>
    </w:p>
    <w:tbl>
      <w:tblPr>
        <w:tblW w:w="8824" w:type="dxa"/>
        <w:tblInd w:w="198" w:type="dxa"/>
        <w:tblLayout w:type="fixed"/>
        <w:tblLook w:val="0000" w:firstRow="0" w:lastRow="0" w:firstColumn="0" w:lastColumn="0" w:noHBand="0" w:noVBand="0"/>
      </w:tblPr>
      <w:tblGrid>
        <w:gridCol w:w="5451"/>
        <w:gridCol w:w="1734"/>
        <w:gridCol w:w="1639"/>
      </w:tblGrid>
      <w:tr w:rsidR="00A8587C" w:rsidRPr="006E268E" w14:paraId="03A9ACC6" w14:textId="77777777" w:rsidTr="008071D1">
        <w:trPr>
          <w:trHeight w:val="443"/>
        </w:trPr>
        <w:tc>
          <w:tcPr>
            <w:tcW w:w="8824" w:type="dxa"/>
            <w:gridSpan w:val="3"/>
            <w:vAlign w:val="center"/>
          </w:tcPr>
          <w:p w14:paraId="3B749CA1" w14:textId="77777777" w:rsidR="00A8587C" w:rsidRPr="006E268E" w:rsidRDefault="00A8587C" w:rsidP="0005254E">
            <w:pPr>
              <w:tabs>
                <w:tab w:val="left" w:pos="180"/>
              </w:tabs>
              <w:spacing w:line="240" w:lineRule="exact"/>
              <w:ind w:left="86"/>
              <w:jc w:val="right"/>
              <w:rPr>
                <w:rFonts w:ascii="Trebuchet MS" w:hAnsi="Trebuchet MS"/>
                <w:b/>
                <w:sz w:val="22"/>
                <w:szCs w:val="22"/>
              </w:rPr>
            </w:pPr>
            <w:r w:rsidRPr="006E268E">
              <w:rPr>
                <w:rFonts w:ascii="Trebuchet MS" w:hAnsi="Trebuchet MS"/>
                <w:b/>
                <w:sz w:val="22"/>
                <w:szCs w:val="22"/>
              </w:rPr>
              <w:t>U konvertibilnim markama</w:t>
            </w:r>
          </w:p>
        </w:tc>
      </w:tr>
      <w:tr w:rsidR="00A8587C" w:rsidRPr="006E268E" w14:paraId="6E493F02" w14:textId="77777777" w:rsidTr="008071D1">
        <w:trPr>
          <w:trHeight w:val="362"/>
        </w:trPr>
        <w:tc>
          <w:tcPr>
            <w:tcW w:w="5451" w:type="dxa"/>
          </w:tcPr>
          <w:p w14:paraId="1F55EB11" w14:textId="77777777" w:rsidR="00A8587C" w:rsidRPr="006E268E" w:rsidRDefault="00A8587C" w:rsidP="0005254E">
            <w:pPr>
              <w:tabs>
                <w:tab w:val="left" w:pos="180"/>
              </w:tabs>
              <w:spacing w:line="240" w:lineRule="exact"/>
              <w:ind w:left="86"/>
              <w:rPr>
                <w:rFonts w:ascii="Trebuchet MS" w:hAnsi="Trebuchet MS"/>
                <w:sz w:val="22"/>
                <w:szCs w:val="22"/>
              </w:rPr>
            </w:pPr>
          </w:p>
        </w:tc>
        <w:tc>
          <w:tcPr>
            <w:tcW w:w="1734" w:type="dxa"/>
            <w:tcBorders>
              <w:bottom w:val="single" w:sz="4" w:space="0" w:color="auto"/>
            </w:tcBorders>
            <w:vAlign w:val="center"/>
          </w:tcPr>
          <w:p w14:paraId="3E27BB6D" w14:textId="61517E38" w:rsidR="00A8587C" w:rsidRPr="006E268E" w:rsidRDefault="00A8587C" w:rsidP="00092718">
            <w:pPr>
              <w:tabs>
                <w:tab w:val="left" w:pos="180"/>
              </w:tabs>
              <w:spacing w:line="240" w:lineRule="exact"/>
              <w:ind w:left="86"/>
              <w:jc w:val="center"/>
              <w:rPr>
                <w:rFonts w:ascii="Trebuchet MS" w:hAnsi="Trebuchet MS"/>
                <w:b/>
                <w:sz w:val="22"/>
                <w:szCs w:val="22"/>
              </w:rPr>
            </w:pPr>
            <w:r>
              <w:rPr>
                <w:rFonts w:ascii="Trebuchet MS" w:hAnsi="Trebuchet MS"/>
                <w:b/>
                <w:sz w:val="22"/>
                <w:szCs w:val="22"/>
              </w:rPr>
              <w:t xml:space="preserve">   20</w:t>
            </w:r>
            <w:r w:rsidR="00E93A85">
              <w:rPr>
                <w:rFonts w:ascii="Trebuchet MS" w:hAnsi="Trebuchet MS"/>
                <w:b/>
                <w:sz w:val="22"/>
                <w:szCs w:val="22"/>
              </w:rPr>
              <w:t>20</w:t>
            </w:r>
            <w:r w:rsidRPr="006E268E">
              <w:rPr>
                <w:rFonts w:ascii="Trebuchet MS" w:hAnsi="Trebuchet MS"/>
                <w:b/>
                <w:sz w:val="22"/>
                <w:szCs w:val="22"/>
              </w:rPr>
              <w:t>.</w:t>
            </w:r>
          </w:p>
        </w:tc>
        <w:tc>
          <w:tcPr>
            <w:tcW w:w="1639" w:type="dxa"/>
            <w:tcBorders>
              <w:bottom w:val="single" w:sz="4" w:space="0" w:color="auto"/>
            </w:tcBorders>
            <w:vAlign w:val="center"/>
          </w:tcPr>
          <w:p w14:paraId="154E0CAE" w14:textId="70DF47F5" w:rsidR="00A8587C" w:rsidRPr="006E268E" w:rsidRDefault="00A8587C" w:rsidP="00092718">
            <w:pPr>
              <w:spacing w:line="240" w:lineRule="exact"/>
              <w:ind w:left="86"/>
              <w:jc w:val="center"/>
              <w:rPr>
                <w:rFonts w:ascii="Trebuchet MS" w:hAnsi="Trebuchet MS"/>
                <w:b/>
                <w:sz w:val="22"/>
                <w:szCs w:val="22"/>
              </w:rPr>
            </w:pPr>
            <w:r>
              <w:rPr>
                <w:rFonts w:ascii="Trebuchet MS" w:hAnsi="Trebuchet MS"/>
                <w:b/>
                <w:sz w:val="22"/>
                <w:szCs w:val="22"/>
              </w:rPr>
              <w:t>20</w:t>
            </w:r>
            <w:r w:rsidR="00E93A85">
              <w:rPr>
                <w:rFonts w:ascii="Trebuchet MS" w:hAnsi="Trebuchet MS"/>
                <w:b/>
                <w:sz w:val="22"/>
                <w:szCs w:val="22"/>
              </w:rPr>
              <w:t>19</w:t>
            </w:r>
            <w:r w:rsidRPr="006E268E">
              <w:rPr>
                <w:rFonts w:ascii="Trebuchet MS" w:hAnsi="Trebuchet MS"/>
                <w:b/>
                <w:sz w:val="22"/>
                <w:szCs w:val="22"/>
              </w:rPr>
              <w:t>.</w:t>
            </w:r>
          </w:p>
        </w:tc>
      </w:tr>
      <w:tr w:rsidR="00A8587C" w:rsidRPr="006E268E" w14:paraId="0E7C71DE" w14:textId="77777777" w:rsidTr="008071D1">
        <w:trPr>
          <w:trHeight w:val="375"/>
        </w:trPr>
        <w:tc>
          <w:tcPr>
            <w:tcW w:w="5451" w:type="dxa"/>
          </w:tcPr>
          <w:p w14:paraId="0B031ABA" w14:textId="77777777" w:rsidR="00A8587C" w:rsidRPr="006E268E" w:rsidRDefault="00A8587C" w:rsidP="0005254E">
            <w:pPr>
              <w:tabs>
                <w:tab w:val="left" w:pos="180"/>
              </w:tabs>
              <w:spacing w:line="240" w:lineRule="exact"/>
              <w:ind w:left="86"/>
              <w:rPr>
                <w:rFonts w:ascii="Trebuchet MS" w:hAnsi="Trebuchet MS"/>
                <w:sz w:val="22"/>
                <w:szCs w:val="22"/>
              </w:rPr>
            </w:pPr>
            <w:r w:rsidRPr="006E268E">
              <w:rPr>
                <w:rFonts w:ascii="Trebuchet MS" w:hAnsi="Trebuchet MS"/>
                <w:sz w:val="22"/>
                <w:szCs w:val="22"/>
              </w:rPr>
              <w:t>Finansijski prihodi</w:t>
            </w:r>
          </w:p>
        </w:tc>
        <w:tc>
          <w:tcPr>
            <w:tcW w:w="1734" w:type="dxa"/>
            <w:vAlign w:val="center"/>
          </w:tcPr>
          <w:p w14:paraId="112513BC" w14:textId="14518FE0" w:rsidR="00A8587C" w:rsidRPr="00456F7F" w:rsidRDefault="005474FC" w:rsidP="0005254E">
            <w:pPr>
              <w:tabs>
                <w:tab w:val="left" w:pos="180"/>
              </w:tabs>
              <w:spacing w:line="240" w:lineRule="exact"/>
              <w:ind w:left="86"/>
              <w:jc w:val="right"/>
              <w:rPr>
                <w:rFonts w:ascii="Trebuchet MS" w:hAnsi="Trebuchet MS"/>
                <w:sz w:val="22"/>
                <w:szCs w:val="22"/>
              </w:rPr>
            </w:pPr>
            <w:r>
              <w:rPr>
                <w:rFonts w:ascii="Trebuchet MS" w:hAnsi="Trebuchet MS"/>
                <w:sz w:val="22"/>
                <w:szCs w:val="22"/>
              </w:rPr>
              <w:t>211.400</w:t>
            </w:r>
          </w:p>
        </w:tc>
        <w:tc>
          <w:tcPr>
            <w:tcW w:w="1639" w:type="dxa"/>
            <w:vAlign w:val="center"/>
          </w:tcPr>
          <w:p w14:paraId="5672D5AF" w14:textId="44739A79" w:rsidR="00A8587C" w:rsidRPr="00456F7F" w:rsidRDefault="00E93A85" w:rsidP="0005254E">
            <w:pPr>
              <w:tabs>
                <w:tab w:val="left" w:pos="180"/>
              </w:tabs>
              <w:spacing w:line="240" w:lineRule="exact"/>
              <w:ind w:left="86"/>
              <w:jc w:val="right"/>
              <w:rPr>
                <w:rFonts w:ascii="Trebuchet MS" w:hAnsi="Trebuchet MS"/>
                <w:sz w:val="22"/>
                <w:szCs w:val="22"/>
              </w:rPr>
            </w:pPr>
            <w:r>
              <w:rPr>
                <w:rFonts w:ascii="Trebuchet MS" w:hAnsi="Trebuchet MS"/>
                <w:sz w:val="22"/>
                <w:szCs w:val="22"/>
              </w:rPr>
              <w:t>56.958</w:t>
            </w:r>
          </w:p>
        </w:tc>
      </w:tr>
      <w:tr w:rsidR="00A8587C" w:rsidRPr="006E268E" w14:paraId="57A964B1" w14:textId="77777777" w:rsidTr="008071D1">
        <w:trPr>
          <w:trHeight w:val="375"/>
        </w:trPr>
        <w:tc>
          <w:tcPr>
            <w:tcW w:w="5451" w:type="dxa"/>
          </w:tcPr>
          <w:p w14:paraId="57291C93" w14:textId="77777777" w:rsidR="00A8587C" w:rsidRPr="006E268E" w:rsidRDefault="00A8587C" w:rsidP="0005254E">
            <w:pPr>
              <w:widowControl/>
              <w:tabs>
                <w:tab w:val="left" w:pos="-1440"/>
                <w:tab w:val="left" w:pos="-720"/>
                <w:tab w:val="left" w:pos="-8"/>
                <w:tab w:val="left" w:pos="180"/>
                <w:tab w:val="left" w:pos="270"/>
                <w:tab w:val="left" w:pos="360"/>
                <w:tab w:val="left" w:pos="806"/>
                <w:tab w:val="left" w:pos="1075"/>
                <w:tab w:val="left" w:pos="1344"/>
                <w:tab w:val="center" w:pos="6293"/>
                <w:tab w:val="left" w:pos="6498"/>
                <w:tab w:val="right" w:pos="7526"/>
                <w:tab w:val="left" w:pos="7728"/>
                <w:tab w:val="right" w:pos="9005"/>
              </w:tabs>
              <w:spacing w:line="240" w:lineRule="exact"/>
              <w:ind w:left="86"/>
              <w:rPr>
                <w:rFonts w:ascii="Trebuchet MS" w:hAnsi="Trebuchet MS"/>
                <w:sz w:val="22"/>
                <w:szCs w:val="22"/>
              </w:rPr>
            </w:pPr>
            <w:r w:rsidRPr="006E268E">
              <w:rPr>
                <w:rFonts w:ascii="Trebuchet MS" w:hAnsi="Trebuchet MS"/>
                <w:sz w:val="22"/>
                <w:szCs w:val="22"/>
              </w:rPr>
              <w:t>Ostali prihodi</w:t>
            </w:r>
          </w:p>
        </w:tc>
        <w:tc>
          <w:tcPr>
            <w:tcW w:w="1734" w:type="dxa"/>
            <w:vAlign w:val="center"/>
          </w:tcPr>
          <w:p w14:paraId="5F3A25D1" w14:textId="37B98498" w:rsidR="00A8587C" w:rsidRPr="00431901" w:rsidRDefault="005474FC"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740.271</w:t>
            </w:r>
          </w:p>
        </w:tc>
        <w:tc>
          <w:tcPr>
            <w:tcW w:w="1639" w:type="dxa"/>
            <w:vAlign w:val="center"/>
          </w:tcPr>
          <w:p w14:paraId="54C9AAC7" w14:textId="2A89C799" w:rsidR="00A8587C" w:rsidRPr="006E268E" w:rsidRDefault="00E93A85"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34.798</w:t>
            </w:r>
          </w:p>
        </w:tc>
      </w:tr>
      <w:tr w:rsidR="00A8587C" w:rsidRPr="006E268E" w14:paraId="1F0CE5F7" w14:textId="77777777" w:rsidTr="008071D1">
        <w:trPr>
          <w:trHeight w:val="375"/>
        </w:trPr>
        <w:tc>
          <w:tcPr>
            <w:tcW w:w="5451" w:type="dxa"/>
            <w:vAlign w:val="center"/>
          </w:tcPr>
          <w:p w14:paraId="1888B052" w14:textId="77777777" w:rsidR="00A8587C" w:rsidRPr="006E268E" w:rsidRDefault="00A8587C" w:rsidP="0005254E">
            <w:pPr>
              <w:tabs>
                <w:tab w:val="left" w:pos="180"/>
              </w:tabs>
              <w:spacing w:line="240" w:lineRule="exact"/>
              <w:ind w:left="86"/>
              <w:rPr>
                <w:rFonts w:ascii="Trebuchet MS" w:hAnsi="Trebuchet MS"/>
                <w:b/>
                <w:sz w:val="22"/>
                <w:szCs w:val="22"/>
              </w:rPr>
            </w:pPr>
            <w:r w:rsidRPr="006E268E">
              <w:rPr>
                <w:rFonts w:ascii="Trebuchet MS" w:hAnsi="Trebuchet MS"/>
                <w:b/>
                <w:sz w:val="22"/>
                <w:szCs w:val="22"/>
              </w:rPr>
              <w:t>Ukupno</w:t>
            </w:r>
          </w:p>
        </w:tc>
        <w:tc>
          <w:tcPr>
            <w:tcW w:w="1734" w:type="dxa"/>
            <w:tcBorders>
              <w:top w:val="single" w:sz="4" w:space="0" w:color="auto"/>
              <w:bottom w:val="double" w:sz="4" w:space="0" w:color="auto"/>
            </w:tcBorders>
            <w:vAlign w:val="center"/>
          </w:tcPr>
          <w:p w14:paraId="4EE10158" w14:textId="1057D3B7" w:rsidR="00A8587C" w:rsidRPr="006E268E" w:rsidRDefault="005474FC" w:rsidP="0005254E">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951.671</w:t>
            </w:r>
          </w:p>
        </w:tc>
        <w:tc>
          <w:tcPr>
            <w:tcW w:w="1639" w:type="dxa"/>
            <w:tcBorders>
              <w:top w:val="single" w:sz="4" w:space="0" w:color="auto"/>
              <w:bottom w:val="double" w:sz="4" w:space="0" w:color="auto"/>
            </w:tcBorders>
            <w:vAlign w:val="center"/>
          </w:tcPr>
          <w:p w14:paraId="28FD78B8" w14:textId="2DB26A75" w:rsidR="00A8587C" w:rsidRPr="006E268E" w:rsidRDefault="00E93A85" w:rsidP="0005254E">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91.756</w:t>
            </w:r>
          </w:p>
        </w:tc>
      </w:tr>
    </w:tbl>
    <w:p w14:paraId="4CDEF445" w14:textId="77777777" w:rsidR="00A8587C" w:rsidRDefault="00A8587C" w:rsidP="006D49F7">
      <w:pPr>
        <w:widowControl/>
        <w:tabs>
          <w:tab w:val="left" w:pos="180"/>
          <w:tab w:val="left" w:pos="450"/>
        </w:tabs>
        <w:ind w:left="90"/>
        <w:jc w:val="both"/>
        <w:rPr>
          <w:rFonts w:ascii="Trebuchet MS" w:hAnsi="Trebuchet MS"/>
          <w:sz w:val="22"/>
          <w:szCs w:val="22"/>
        </w:rPr>
      </w:pPr>
    </w:p>
    <w:p w14:paraId="204DD61B" w14:textId="77777777" w:rsidR="00A8587C" w:rsidRDefault="00A8587C" w:rsidP="006D49F7">
      <w:pPr>
        <w:widowControl/>
        <w:tabs>
          <w:tab w:val="left" w:pos="180"/>
          <w:tab w:val="left" w:pos="450"/>
        </w:tabs>
        <w:ind w:left="90"/>
        <w:jc w:val="both"/>
        <w:rPr>
          <w:rFonts w:ascii="Trebuchet MS" w:hAnsi="Trebuchet MS"/>
          <w:sz w:val="22"/>
          <w:szCs w:val="22"/>
        </w:rPr>
      </w:pPr>
    </w:p>
    <w:p w14:paraId="651B97E2" w14:textId="1461DE43" w:rsidR="00A8587C" w:rsidRPr="006E268E" w:rsidRDefault="00A8587C" w:rsidP="006D49F7">
      <w:pPr>
        <w:widowControl/>
        <w:tabs>
          <w:tab w:val="left" w:pos="180"/>
          <w:tab w:val="left" w:pos="450"/>
        </w:tabs>
        <w:ind w:left="90"/>
        <w:jc w:val="both"/>
        <w:rPr>
          <w:rFonts w:ascii="Trebuchet MS" w:hAnsi="Trebuchet MS"/>
          <w:sz w:val="22"/>
          <w:szCs w:val="22"/>
        </w:rPr>
      </w:pPr>
      <w:r>
        <w:rPr>
          <w:rFonts w:ascii="Trebuchet MS" w:hAnsi="Trebuchet MS"/>
          <w:sz w:val="22"/>
          <w:szCs w:val="22"/>
        </w:rPr>
        <w:t>Finansiski prihod se najvećim dijelom odnosi na obračunatu kamatu  na iznose ugovor</w:t>
      </w:r>
      <w:r w:rsidR="005474FC">
        <w:rPr>
          <w:rFonts w:ascii="Trebuchet MS" w:hAnsi="Trebuchet MS"/>
          <w:sz w:val="22"/>
          <w:szCs w:val="22"/>
        </w:rPr>
        <w:t>a</w:t>
      </w:r>
      <w:r>
        <w:rPr>
          <w:rFonts w:ascii="Trebuchet MS" w:hAnsi="Trebuchet MS"/>
          <w:sz w:val="22"/>
          <w:szCs w:val="22"/>
        </w:rPr>
        <w:t xml:space="preserve"> o zajmu</w:t>
      </w:r>
      <w:r w:rsidR="006D3F21">
        <w:rPr>
          <w:rFonts w:ascii="Trebuchet MS" w:hAnsi="Trebuchet MS"/>
          <w:sz w:val="22"/>
          <w:szCs w:val="22"/>
        </w:rPr>
        <w:t>.</w:t>
      </w:r>
    </w:p>
    <w:p w14:paraId="6E9E9D47" w14:textId="5399EDF7" w:rsidR="00A8587C" w:rsidRPr="006E268E" w:rsidRDefault="00A8587C" w:rsidP="006D49F7">
      <w:pPr>
        <w:widowControl/>
        <w:tabs>
          <w:tab w:val="left" w:pos="180"/>
          <w:tab w:val="left" w:pos="450"/>
        </w:tabs>
        <w:ind w:left="90"/>
        <w:jc w:val="both"/>
        <w:rPr>
          <w:rFonts w:ascii="Trebuchet MS" w:hAnsi="Trebuchet MS"/>
          <w:sz w:val="22"/>
          <w:szCs w:val="22"/>
        </w:rPr>
      </w:pPr>
      <w:r w:rsidRPr="006E268E">
        <w:rPr>
          <w:rFonts w:ascii="Trebuchet MS" w:hAnsi="Trebuchet MS"/>
          <w:sz w:val="22"/>
          <w:szCs w:val="22"/>
        </w:rPr>
        <w:t>Ostali prihodi se najvećim djelom odnose na prihod</w:t>
      </w:r>
      <w:r>
        <w:rPr>
          <w:rFonts w:ascii="Trebuchet MS" w:hAnsi="Trebuchet MS"/>
          <w:sz w:val="22"/>
          <w:szCs w:val="22"/>
        </w:rPr>
        <w:t xml:space="preserve">  </w:t>
      </w:r>
      <w:r w:rsidRPr="006E268E">
        <w:rPr>
          <w:rFonts w:ascii="Trebuchet MS" w:hAnsi="Trebuchet MS"/>
          <w:sz w:val="22"/>
          <w:szCs w:val="22"/>
        </w:rPr>
        <w:t xml:space="preserve"> od </w:t>
      </w:r>
      <w:r w:rsidR="005474FC">
        <w:rPr>
          <w:rFonts w:ascii="Trebuchet MS" w:hAnsi="Trebuchet MS"/>
          <w:sz w:val="22"/>
          <w:szCs w:val="22"/>
        </w:rPr>
        <w:t>naplaćenih potraživanja I ostalih Prihoda po Ugovoru o prodaji nekretnina.</w:t>
      </w:r>
    </w:p>
    <w:p w14:paraId="5604A760" w14:textId="77777777" w:rsidR="00A8587C" w:rsidRPr="006E268E" w:rsidRDefault="00A8587C" w:rsidP="006D49F7">
      <w:pPr>
        <w:widowControl/>
        <w:tabs>
          <w:tab w:val="left" w:pos="180"/>
          <w:tab w:val="left" w:pos="450"/>
        </w:tabs>
        <w:ind w:left="90"/>
        <w:jc w:val="both"/>
        <w:rPr>
          <w:rFonts w:ascii="Trebuchet MS" w:hAnsi="Trebuchet MS"/>
          <w:sz w:val="22"/>
          <w:szCs w:val="22"/>
        </w:rPr>
      </w:pPr>
    </w:p>
    <w:p w14:paraId="0B95EE03" w14:textId="77777777" w:rsidR="00A8587C" w:rsidRPr="006E268E" w:rsidRDefault="00A8587C" w:rsidP="006D49F7">
      <w:pPr>
        <w:widowControl/>
        <w:tabs>
          <w:tab w:val="left" w:pos="180"/>
          <w:tab w:val="left" w:pos="450"/>
        </w:tabs>
        <w:ind w:left="90"/>
        <w:jc w:val="both"/>
        <w:rPr>
          <w:rFonts w:ascii="Trebuchet MS" w:hAnsi="Trebuchet MS"/>
          <w:i/>
          <w:color w:val="FF0000"/>
          <w:sz w:val="22"/>
          <w:szCs w:val="22"/>
          <w:lang w:val="sl-SI"/>
        </w:rPr>
      </w:pPr>
    </w:p>
    <w:p w14:paraId="11D89E4B" w14:textId="77777777" w:rsidR="00A8587C" w:rsidRDefault="00A8587C" w:rsidP="0005254E">
      <w:pPr>
        <w:widowControl/>
        <w:tabs>
          <w:tab w:val="left" w:pos="180"/>
          <w:tab w:val="left" w:pos="426"/>
        </w:tabs>
        <w:spacing w:after="120"/>
        <w:ind w:left="90"/>
        <w:jc w:val="both"/>
        <w:rPr>
          <w:rFonts w:ascii="Trebuchet MS" w:hAnsi="Trebuchet MS"/>
          <w:b/>
          <w:sz w:val="22"/>
          <w:szCs w:val="22"/>
          <w:lang w:val="sl-SI"/>
        </w:rPr>
      </w:pPr>
      <w:r w:rsidRPr="006E268E">
        <w:rPr>
          <w:rFonts w:ascii="Trebuchet MS" w:hAnsi="Trebuchet MS"/>
          <w:b/>
          <w:sz w:val="22"/>
          <w:szCs w:val="22"/>
          <w:lang w:val="sl-SI"/>
        </w:rPr>
        <w:t>8.  TROŠKOVI MATERIJALA, GORIVA I ENERGIJE</w:t>
      </w:r>
    </w:p>
    <w:p w14:paraId="3E3D5560" w14:textId="77777777" w:rsidR="00A8587C" w:rsidRPr="006E268E" w:rsidRDefault="00A8587C" w:rsidP="00AE0055">
      <w:pPr>
        <w:widowControl/>
        <w:tabs>
          <w:tab w:val="left" w:pos="180"/>
          <w:tab w:val="left" w:pos="426"/>
        </w:tabs>
        <w:spacing w:after="120"/>
        <w:jc w:val="both"/>
        <w:rPr>
          <w:rFonts w:ascii="Trebuchet MS" w:hAnsi="Trebuchet MS"/>
          <w:b/>
          <w:sz w:val="22"/>
          <w:szCs w:val="22"/>
          <w:lang w:val="sl-SI"/>
        </w:rPr>
      </w:pPr>
    </w:p>
    <w:p w14:paraId="52010B35" w14:textId="77777777" w:rsidR="00A8587C" w:rsidRPr="006E268E" w:rsidRDefault="00A8587C" w:rsidP="0005254E">
      <w:pPr>
        <w:widowControl/>
        <w:tabs>
          <w:tab w:val="left" w:pos="180"/>
          <w:tab w:val="left" w:pos="426"/>
        </w:tabs>
        <w:spacing w:after="120"/>
        <w:ind w:left="90"/>
        <w:jc w:val="both"/>
        <w:rPr>
          <w:rFonts w:ascii="Trebuchet MS" w:hAnsi="Trebuchet MS"/>
          <w:b/>
          <w:sz w:val="22"/>
          <w:szCs w:val="22"/>
          <w:lang w:val="sl-SI"/>
        </w:rPr>
      </w:pPr>
      <w:r w:rsidRPr="006E268E">
        <w:rPr>
          <w:rFonts w:ascii="Trebuchet MS" w:hAnsi="Trebuchet MS"/>
          <w:sz w:val="22"/>
          <w:szCs w:val="22"/>
          <w:lang w:val="sl-SI"/>
        </w:rPr>
        <w:t>Troškovi materijala obuhvataju:</w:t>
      </w:r>
    </w:p>
    <w:p w14:paraId="0D17C719" w14:textId="77777777" w:rsidR="00A8587C" w:rsidRPr="006E268E" w:rsidRDefault="00A8587C" w:rsidP="006D49F7">
      <w:pPr>
        <w:widowControl/>
        <w:tabs>
          <w:tab w:val="left" w:pos="180"/>
          <w:tab w:val="left" w:pos="450"/>
        </w:tabs>
        <w:ind w:left="90"/>
        <w:jc w:val="both"/>
        <w:rPr>
          <w:rFonts w:ascii="Trebuchet MS" w:hAnsi="Trebuchet MS"/>
          <w:b/>
          <w:sz w:val="22"/>
          <w:szCs w:val="22"/>
          <w:lang w:val="sl-SI"/>
        </w:rPr>
      </w:pPr>
    </w:p>
    <w:tbl>
      <w:tblPr>
        <w:tblW w:w="8458" w:type="dxa"/>
        <w:tblInd w:w="288" w:type="dxa"/>
        <w:tblLayout w:type="fixed"/>
        <w:tblLook w:val="0000" w:firstRow="0" w:lastRow="0" w:firstColumn="0" w:lastColumn="0" w:noHBand="0" w:noVBand="0"/>
      </w:tblPr>
      <w:tblGrid>
        <w:gridCol w:w="5214"/>
        <w:gridCol w:w="1668"/>
        <w:gridCol w:w="1576"/>
      </w:tblGrid>
      <w:tr w:rsidR="00A8587C" w:rsidRPr="006E268E" w14:paraId="329D6618" w14:textId="77777777" w:rsidTr="00092718">
        <w:trPr>
          <w:trHeight w:val="353"/>
        </w:trPr>
        <w:tc>
          <w:tcPr>
            <w:tcW w:w="8457" w:type="dxa"/>
            <w:gridSpan w:val="3"/>
            <w:vAlign w:val="center"/>
          </w:tcPr>
          <w:p w14:paraId="643DD190" w14:textId="77777777" w:rsidR="00A8587C" w:rsidRPr="006E268E" w:rsidRDefault="00A8587C" w:rsidP="00092718">
            <w:pPr>
              <w:tabs>
                <w:tab w:val="left" w:pos="180"/>
              </w:tabs>
              <w:spacing w:line="240" w:lineRule="exact"/>
              <w:ind w:left="86"/>
              <w:jc w:val="right"/>
              <w:rPr>
                <w:rFonts w:ascii="Trebuchet MS" w:hAnsi="Trebuchet MS"/>
                <w:b/>
                <w:sz w:val="22"/>
                <w:szCs w:val="22"/>
              </w:rPr>
            </w:pPr>
            <w:r w:rsidRPr="006E268E">
              <w:rPr>
                <w:rFonts w:ascii="Trebuchet MS" w:hAnsi="Trebuchet MS"/>
                <w:b/>
                <w:sz w:val="22"/>
                <w:szCs w:val="22"/>
              </w:rPr>
              <w:t>U konvertibilnim markama</w:t>
            </w:r>
          </w:p>
        </w:tc>
      </w:tr>
      <w:tr w:rsidR="00A8587C" w:rsidRPr="006E268E" w14:paraId="2A933E6A" w14:textId="77777777" w:rsidTr="00092718">
        <w:trPr>
          <w:trHeight w:val="290"/>
        </w:trPr>
        <w:tc>
          <w:tcPr>
            <w:tcW w:w="5214" w:type="dxa"/>
          </w:tcPr>
          <w:p w14:paraId="5B6265F5" w14:textId="77777777" w:rsidR="00A8587C" w:rsidRPr="006E268E" w:rsidRDefault="00A8587C" w:rsidP="0005254E">
            <w:pPr>
              <w:tabs>
                <w:tab w:val="left" w:pos="180"/>
              </w:tabs>
              <w:spacing w:line="240" w:lineRule="exact"/>
              <w:ind w:left="86"/>
              <w:rPr>
                <w:rFonts w:ascii="Trebuchet MS" w:hAnsi="Trebuchet MS"/>
                <w:sz w:val="22"/>
                <w:szCs w:val="22"/>
              </w:rPr>
            </w:pPr>
          </w:p>
        </w:tc>
        <w:tc>
          <w:tcPr>
            <w:tcW w:w="1668" w:type="dxa"/>
            <w:tcBorders>
              <w:bottom w:val="single" w:sz="4" w:space="0" w:color="auto"/>
            </w:tcBorders>
            <w:vAlign w:val="center"/>
          </w:tcPr>
          <w:p w14:paraId="68EE4D88" w14:textId="6FA9A868" w:rsidR="00A8587C" w:rsidRPr="006E268E" w:rsidRDefault="00A8587C" w:rsidP="00092718">
            <w:pPr>
              <w:tabs>
                <w:tab w:val="left" w:pos="180"/>
              </w:tabs>
              <w:spacing w:line="240" w:lineRule="exact"/>
              <w:ind w:left="86"/>
              <w:jc w:val="center"/>
              <w:rPr>
                <w:rFonts w:ascii="Trebuchet MS" w:hAnsi="Trebuchet MS"/>
                <w:b/>
                <w:sz w:val="22"/>
                <w:szCs w:val="22"/>
              </w:rPr>
            </w:pPr>
            <w:r>
              <w:rPr>
                <w:rFonts w:ascii="Trebuchet MS" w:hAnsi="Trebuchet MS"/>
                <w:b/>
                <w:sz w:val="22"/>
                <w:szCs w:val="22"/>
              </w:rPr>
              <w:t xml:space="preserve">     20</w:t>
            </w:r>
            <w:r w:rsidR="005474FC">
              <w:rPr>
                <w:rFonts w:ascii="Trebuchet MS" w:hAnsi="Trebuchet MS"/>
                <w:b/>
                <w:sz w:val="22"/>
                <w:szCs w:val="22"/>
              </w:rPr>
              <w:t>20</w:t>
            </w:r>
            <w:r w:rsidRPr="006E268E">
              <w:rPr>
                <w:rFonts w:ascii="Trebuchet MS" w:hAnsi="Trebuchet MS"/>
                <w:b/>
                <w:sz w:val="22"/>
                <w:szCs w:val="22"/>
              </w:rPr>
              <w:t>.</w:t>
            </w:r>
          </w:p>
        </w:tc>
        <w:tc>
          <w:tcPr>
            <w:tcW w:w="1576" w:type="dxa"/>
            <w:tcBorders>
              <w:bottom w:val="single" w:sz="4" w:space="0" w:color="auto"/>
            </w:tcBorders>
            <w:vAlign w:val="center"/>
          </w:tcPr>
          <w:p w14:paraId="192138F8" w14:textId="4CDBC527" w:rsidR="00A8587C" w:rsidRPr="006E268E" w:rsidRDefault="00A8587C" w:rsidP="00092718">
            <w:pPr>
              <w:tabs>
                <w:tab w:val="left" w:pos="180"/>
              </w:tabs>
              <w:spacing w:line="240" w:lineRule="exact"/>
              <w:ind w:left="86"/>
              <w:jc w:val="center"/>
              <w:rPr>
                <w:rFonts w:ascii="Trebuchet MS" w:hAnsi="Trebuchet MS"/>
                <w:b/>
                <w:sz w:val="22"/>
                <w:szCs w:val="22"/>
              </w:rPr>
            </w:pPr>
            <w:r>
              <w:rPr>
                <w:rFonts w:ascii="Trebuchet MS" w:hAnsi="Trebuchet MS"/>
                <w:b/>
                <w:sz w:val="22"/>
                <w:szCs w:val="22"/>
              </w:rPr>
              <w:t>20</w:t>
            </w:r>
            <w:r w:rsidR="005474FC">
              <w:rPr>
                <w:rFonts w:ascii="Trebuchet MS" w:hAnsi="Trebuchet MS"/>
                <w:b/>
                <w:sz w:val="22"/>
                <w:szCs w:val="22"/>
              </w:rPr>
              <w:t>19</w:t>
            </w:r>
            <w:r w:rsidRPr="006E268E">
              <w:rPr>
                <w:rFonts w:ascii="Trebuchet MS" w:hAnsi="Trebuchet MS"/>
                <w:b/>
                <w:sz w:val="22"/>
                <w:szCs w:val="22"/>
              </w:rPr>
              <w:t>.</w:t>
            </w:r>
          </w:p>
        </w:tc>
      </w:tr>
      <w:tr w:rsidR="00A8587C" w:rsidRPr="006E268E" w14:paraId="5676EE4E" w14:textId="77777777" w:rsidTr="0005254E">
        <w:trPr>
          <w:trHeight w:val="283"/>
        </w:trPr>
        <w:tc>
          <w:tcPr>
            <w:tcW w:w="5214" w:type="dxa"/>
          </w:tcPr>
          <w:p w14:paraId="6DCE2473" w14:textId="77777777" w:rsidR="00A8587C" w:rsidRPr="006E268E" w:rsidRDefault="00A8587C" w:rsidP="0005254E">
            <w:pPr>
              <w:tabs>
                <w:tab w:val="left" w:pos="180"/>
              </w:tabs>
              <w:spacing w:line="240" w:lineRule="exact"/>
              <w:ind w:left="86"/>
              <w:rPr>
                <w:rFonts w:ascii="Trebuchet MS" w:hAnsi="Trebuchet MS"/>
                <w:sz w:val="22"/>
                <w:szCs w:val="22"/>
              </w:rPr>
            </w:pPr>
          </w:p>
        </w:tc>
        <w:tc>
          <w:tcPr>
            <w:tcW w:w="1668" w:type="dxa"/>
          </w:tcPr>
          <w:p w14:paraId="1859359C" w14:textId="77777777" w:rsidR="00A8587C" w:rsidRPr="006E268E" w:rsidRDefault="00A8587C" w:rsidP="0005254E">
            <w:pPr>
              <w:tabs>
                <w:tab w:val="left" w:pos="180"/>
              </w:tabs>
              <w:spacing w:line="240" w:lineRule="exact"/>
              <w:ind w:left="86"/>
              <w:rPr>
                <w:rFonts w:ascii="Trebuchet MS" w:hAnsi="Trebuchet MS"/>
                <w:sz w:val="22"/>
                <w:szCs w:val="22"/>
              </w:rPr>
            </w:pPr>
          </w:p>
        </w:tc>
        <w:tc>
          <w:tcPr>
            <w:tcW w:w="1576" w:type="dxa"/>
          </w:tcPr>
          <w:p w14:paraId="316A4F74" w14:textId="218067AD" w:rsidR="00A8587C" w:rsidRPr="006E268E" w:rsidRDefault="00A8587C" w:rsidP="0005254E">
            <w:pPr>
              <w:tabs>
                <w:tab w:val="left" w:pos="180"/>
              </w:tabs>
              <w:spacing w:line="240" w:lineRule="exact"/>
              <w:ind w:left="86"/>
              <w:rPr>
                <w:rFonts w:ascii="Trebuchet MS" w:hAnsi="Trebuchet MS"/>
                <w:sz w:val="22"/>
                <w:szCs w:val="22"/>
              </w:rPr>
            </w:pPr>
          </w:p>
        </w:tc>
      </w:tr>
      <w:tr w:rsidR="00A8587C" w:rsidRPr="006E268E" w14:paraId="3ACCD44C" w14:textId="77777777" w:rsidTr="0005254E">
        <w:trPr>
          <w:trHeight w:val="283"/>
        </w:trPr>
        <w:tc>
          <w:tcPr>
            <w:tcW w:w="5214" w:type="dxa"/>
          </w:tcPr>
          <w:p w14:paraId="2BA10605"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rPr>
            </w:pPr>
            <w:r w:rsidRPr="006E268E">
              <w:rPr>
                <w:rFonts w:ascii="Trebuchet MS" w:hAnsi="Trebuchet MS"/>
                <w:sz w:val="22"/>
                <w:szCs w:val="22"/>
              </w:rPr>
              <w:t xml:space="preserve">Troškovi ostalog materijala </w:t>
            </w:r>
          </w:p>
        </w:tc>
        <w:tc>
          <w:tcPr>
            <w:tcW w:w="1668" w:type="dxa"/>
          </w:tcPr>
          <w:p w14:paraId="5B70C5EE" w14:textId="5A0D6E2E" w:rsidR="00A8587C" w:rsidRPr="006E268E" w:rsidRDefault="005474FC"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 xml:space="preserve">817     </w:t>
            </w:r>
          </w:p>
        </w:tc>
        <w:tc>
          <w:tcPr>
            <w:tcW w:w="1576" w:type="dxa"/>
          </w:tcPr>
          <w:p w14:paraId="10662CAE" w14:textId="4F5D08EC" w:rsidR="00A8587C" w:rsidRPr="006E268E" w:rsidRDefault="005474FC"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1,560</w:t>
            </w:r>
          </w:p>
        </w:tc>
      </w:tr>
      <w:tr w:rsidR="00A8587C" w:rsidRPr="006E268E" w14:paraId="4779C419" w14:textId="77777777" w:rsidTr="0005254E">
        <w:trPr>
          <w:trHeight w:val="283"/>
        </w:trPr>
        <w:tc>
          <w:tcPr>
            <w:tcW w:w="5214" w:type="dxa"/>
          </w:tcPr>
          <w:p w14:paraId="5EF92D37"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rPr>
            </w:pPr>
            <w:r w:rsidRPr="006E268E">
              <w:rPr>
                <w:rFonts w:ascii="Trebuchet MS" w:hAnsi="Trebuchet MS"/>
                <w:sz w:val="22"/>
                <w:szCs w:val="22"/>
                <w:lang w:val="de-DE"/>
              </w:rPr>
              <w:t>Troškovi goriva i energije</w:t>
            </w:r>
          </w:p>
        </w:tc>
        <w:tc>
          <w:tcPr>
            <w:tcW w:w="1668" w:type="dxa"/>
          </w:tcPr>
          <w:p w14:paraId="18488D5F" w14:textId="65F545F2" w:rsidR="00A8587C" w:rsidRPr="006E268E" w:rsidRDefault="005474FC"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509</w:t>
            </w:r>
          </w:p>
        </w:tc>
        <w:tc>
          <w:tcPr>
            <w:tcW w:w="1576" w:type="dxa"/>
            <w:tcBorders>
              <w:bottom w:val="single" w:sz="4" w:space="0" w:color="auto"/>
            </w:tcBorders>
          </w:tcPr>
          <w:p w14:paraId="326428B0" w14:textId="11900163" w:rsidR="00A8587C" w:rsidRPr="006E268E" w:rsidRDefault="005474FC"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7.185</w:t>
            </w:r>
          </w:p>
        </w:tc>
      </w:tr>
      <w:tr w:rsidR="00A8587C" w:rsidRPr="006E268E" w14:paraId="098CA79B" w14:textId="77777777" w:rsidTr="0005254E">
        <w:trPr>
          <w:trHeight w:val="283"/>
        </w:trPr>
        <w:tc>
          <w:tcPr>
            <w:tcW w:w="5214" w:type="dxa"/>
          </w:tcPr>
          <w:p w14:paraId="2564DCF5" w14:textId="77777777" w:rsidR="00A8587C" w:rsidRPr="006E268E" w:rsidRDefault="00A8587C" w:rsidP="0005254E">
            <w:pPr>
              <w:tabs>
                <w:tab w:val="left" w:pos="180"/>
              </w:tabs>
              <w:spacing w:line="240" w:lineRule="exact"/>
              <w:ind w:left="86"/>
              <w:rPr>
                <w:rFonts w:ascii="Trebuchet MS" w:hAnsi="Trebuchet MS"/>
                <w:b/>
                <w:sz w:val="22"/>
                <w:szCs w:val="22"/>
              </w:rPr>
            </w:pPr>
            <w:r w:rsidRPr="006E268E">
              <w:rPr>
                <w:rFonts w:ascii="Trebuchet MS" w:hAnsi="Trebuchet MS"/>
                <w:b/>
                <w:sz w:val="22"/>
                <w:szCs w:val="22"/>
              </w:rPr>
              <w:t>Ukupno</w:t>
            </w:r>
          </w:p>
        </w:tc>
        <w:tc>
          <w:tcPr>
            <w:tcW w:w="1668" w:type="dxa"/>
            <w:tcBorders>
              <w:top w:val="single" w:sz="4" w:space="0" w:color="auto"/>
              <w:bottom w:val="double" w:sz="4" w:space="0" w:color="auto"/>
            </w:tcBorders>
          </w:tcPr>
          <w:p w14:paraId="297D6FBB" w14:textId="3B39EFBD" w:rsidR="00A8587C" w:rsidRPr="006E268E" w:rsidRDefault="005474FC" w:rsidP="0005254E">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1.326</w:t>
            </w:r>
          </w:p>
        </w:tc>
        <w:tc>
          <w:tcPr>
            <w:tcW w:w="1576" w:type="dxa"/>
            <w:tcBorders>
              <w:top w:val="single" w:sz="4" w:space="0" w:color="auto"/>
              <w:bottom w:val="double" w:sz="4" w:space="0" w:color="auto"/>
            </w:tcBorders>
          </w:tcPr>
          <w:p w14:paraId="4C3432C6" w14:textId="4DD09235" w:rsidR="00A8587C" w:rsidRPr="006E268E" w:rsidRDefault="005474FC" w:rsidP="0005254E">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8.745</w:t>
            </w:r>
          </w:p>
        </w:tc>
      </w:tr>
    </w:tbl>
    <w:p w14:paraId="3C0EE978" w14:textId="77777777" w:rsidR="00A8587C" w:rsidRPr="006E268E" w:rsidRDefault="00A8587C" w:rsidP="006D49F7">
      <w:pPr>
        <w:tabs>
          <w:tab w:val="left" w:pos="180"/>
        </w:tabs>
        <w:autoSpaceDE w:val="0"/>
        <w:autoSpaceDN w:val="0"/>
        <w:adjustRightInd w:val="0"/>
        <w:ind w:left="90"/>
        <w:rPr>
          <w:rFonts w:ascii="Trebuchet MS" w:hAnsi="Trebuchet MS"/>
          <w:b/>
          <w:sz w:val="22"/>
          <w:szCs w:val="22"/>
        </w:rPr>
      </w:pPr>
    </w:p>
    <w:p w14:paraId="231F6C59" w14:textId="77777777" w:rsidR="00A8587C" w:rsidRDefault="00A8587C" w:rsidP="006D49F7">
      <w:pPr>
        <w:tabs>
          <w:tab w:val="left" w:pos="180"/>
        </w:tabs>
        <w:autoSpaceDE w:val="0"/>
        <w:autoSpaceDN w:val="0"/>
        <w:adjustRightInd w:val="0"/>
        <w:ind w:left="90"/>
        <w:rPr>
          <w:rFonts w:ascii="Trebuchet MS" w:hAnsi="Trebuchet MS"/>
          <w:b/>
          <w:sz w:val="22"/>
          <w:szCs w:val="22"/>
          <w:lang w:val="pl-PL"/>
        </w:rPr>
      </w:pPr>
    </w:p>
    <w:p w14:paraId="078C5E50" w14:textId="77777777" w:rsidR="00A8587C" w:rsidRDefault="00A8587C" w:rsidP="006D49F7">
      <w:pPr>
        <w:tabs>
          <w:tab w:val="left" w:pos="180"/>
        </w:tabs>
        <w:autoSpaceDE w:val="0"/>
        <w:autoSpaceDN w:val="0"/>
        <w:adjustRightInd w:val="0"/>
        <w:ind w:left="90"/>
        <w:rPr>
          <w:rFonts w:ascii="Trebuchet MS" w:hAnsi="Trebuchet MS"/>
          <w:b/>
          <w:bCs/>
          <w:color w:val="000000"/>
          <w:sz w:val="22"/>
          <w:szCs w:val="22"/>
          <w:lang w:val="pl-PL"/>
        </w:rPr>
      </w:pPr>
      <w:r w:rsidRPr="006E268E">
        <w:rPr>
          <w:rFonts w:ascii="Trebuchet MS" w:hAnsi="Trebuchet MS"/>
          <w:b/>
          <w:sz w:val="22"/>
          <w:szCs w:val="22"/>
          <w:lang w:val="pl-PL"/>
        </w:rPr>
        <w:t xml:space="preserve">9.  </w:t>
      </w:r>
      <w:r w:rsidRPr="006E268E">
        <w:rPr>
          <w:rFonts w:ascii="Trebuchet MS" w:hAnsi="Trebuchet MS"/>
          <w:b/>
          <w:bCs/>
          <w:color w:val="000000"/>
          <w:sz w:val="22"/>
          <w:szCs w:val="22"/>
          <w:lang w:val="pl-PL"/>
        </w:rPr>
        <w:t>TROŠKOVI ZARADA, NAKNADA ZARADA I OSTALI  LIČNI RASHODI</w:t>
      </w:r>
    </w:p>
    <w:p w14:paraId="2F0ADD95" w14:textId="77777777" w:rsidR="00A8587C" w:rsidRDefault="00A8587C" w:rsidP="006D49F7">
      <w:pPr>
        <w:tabs>
          <w:tab w:val="left" w:pos="180"/>
        </w:tabs>
        <w:autoSpaceDE w:val="0"/>
        <w:autoSpaceDN w:val="0"/>
        <w:adjustRightInd w:val="0"/>
        <w:ind w:left="90"/>
        <w:rPr>
          <w:rFonts w:ascii="Trebuchet MS" w:hAnsi="Trebuchet MS"/>
          <w:b/>
          <w:bCs/>
          <w:color w:val="000000"/>
          <w:sz w:val="22"/>
          <w:szCs w:val="22"/>
          <w:lang w:val="pl-PL"/>
        </w:rPr>
      </w:pPr>
    </w:p>
    <w:p w14:paraId="4EE371A6" w14:textId="77777777" w:rsidR="00A8587C" w:rsidRPr="006E268E" w:rsidRDefault="00A8587C" w:rsidP="00456F7F">
      <w:pPr>
        <w:widowControl/>
        <w:tabs>
          <w:tab w:val="left" w:pos="180"/>
          <w:tab w:val="left" w:pos="450"/>
        </w:tabs>
        <w:jc w:val="both"/>
        <w:rPr>
          <w:rFonts w:ascii="Trebuchet MS" w:hAnsi="Trebuchet MS"/>
          <w:b/>
          <w:sz w:val="22"/>
          <w:szCs w:val="22"/>
          <w:lang w:val="pl-PL"/>
        </w:rPr>
      </w:pPr>
    </w:p>
    <w:tbl>
      <w:tblPr>
        <w:tblW w:w="8202" w:type="dxa"/>
        <w:tblInd w:w="546" w:type="dxa"/>
        <w:tblLayout w:type="fixed"/>
        <w:tblLook w:val="0000" w:firstRow="0" w:lastRow="0" w:firstColumn="0" w:lastColumn="0" w:noHBand="0" w:noVBand="0"/>
      </w:tblPr>
      <w:tblGrid>
        <w:gridCol w:w="12"/>
        <w:gridCol w:w="4859"/>
        <w:gridCol w:w="1801"/>
        <w:gridCol w:w="1530"/>
      </w:tblGrid>
      <w:tr w:rsidR="00A8587C" w:rsidRPr="006E268E" w14:paraId="3AC2AF5B" w14:textId="77777777" w:rsidTr="00092718">
        <w:trPr>
          <w:trHeight w:val="344"/>
        </w:trPr>
        <w:tc>
          <w:tcPr>
            <w:tcW w:w="8202" w:type="dxa"/>
            <w:gridSpan w:val="4"/>
            <w:vAlign w:val="center"/>
          </w:tcPr>
          <w:p w14:paraId="068BC2F4" w14:textId="77777777" w:rsidR="00A8587C" w:rsidRPr="00A23A3A" w:rsidRDefault="00A8587C" w:rsidP="0034535D">
            <w:pPr>
              <w:tabs>
                <w:tab w:val="left" w:pos="180"/>
              </w:tabs>
              <w:ind w:left="90"/>
              <w:jc w:val="right"/>
              <w:rPr>
                <w:rFonts w:ascii="Trebuchet MS" w:hAnsi="Trebuchet MS"/>
                <w:b/>
                <w:i/>
                <w:sz w:val="22"/>
                <w:szCs w:val="22"/>
              </w:rPr>
            </w:pPr>
            <w:r w:rsidRPr="00A23A3A">
              <w:rPr>
                <w:rFonts w:ascii="Trebuchet MS" w:hAnsi="Trebuchet MS"/>
                <w:b/>
                <w:i/>
                <w:sz w:val="22"/>
                <w:szCs w:val="22"/>
              </w:rPr>
              <w:t>U konvertibilnim markama</w:t>
            </w:r>
          </w:p>
        </w:tc>
      </w:tr>
      <w:tr w:rsidR="00A8587C" w:rsidRPr="006E268E" w14:paraId="7CC9DB7F" w14:textId="77777777" w:rsidTr="00092718">
        <w:trPr>
          <w:trHeight w:val="362"/>
        </w:trPr>
        <w:tc>
          <w:tcPr>
            <w:tcW w:w="4871" w:type="dxa"/>
            <w:gridSpan w:val="2"/>
          </w:tcPr>
          <w:p w14:paraId="59CE100C" w14:textId="77777777" w:rsidR="00A8587C" w:rsidRPr="006E268E" w:rsidRDefault="00A8587C" w:rsidP="006D49F7">
            <w:pPr>
              <w:tabs>
                <w:tab w:val="left" w:pos="180"/>
              </w:tabs>
              <w:ind w:left="90"/>
              <w:rPr>
                <w:rFonts w:ascii="Trebuchet MS" w:hAnsi="Trebuchet MS"/>
                <w:sz w:val="22"/>
                <w:szCs w:val="22"/>
              </w:rPr>
            </w:pPr>
          </w:p>
        </w:tc>
        <w:tc>
          <w:tcPr>
            <w:tcW w:w="1801" w:type="dxa"/>
            <w:tcBorders>
              <w:bottom w:val="single" w:sz="4" w:space="0" w:color="auto"/>
            </w:tcBorders>
            <w:vAlign w:val="bottom"/>
          </w:tcPr>
          <w:p w14:paraId="514A7BF8" w14:textId="3091953E" w:rsidR="00A8587C" w:rsidRPr="006E268E" w:rsidRDefault="00A8587C" w:rsidP="00092718">
            <w:pPr>
              <w:tabs>
                <w:tab w:val="left" w:pos="180"/>
              </w:tabs>
              <w:ind w:left="90"/>
              <w:jc w:val="center"/>
              <w:rPr>
                <w:rFonts w:ascii="Trebuchet MS" w:hAnsi="Trebuchet MS"/>
                <w:b/>
                <w:sz w:val="22"/>
                <w:szCs w:val="22"/>
              </w:rPr>
            </w:pPr>
            <w:r>
              <w:rPr>
                <w:rFonts w:ascii="Trebuchet MS" w:hAnsi="Trebuchet MS"/>
                <w:b/>
                <w:sz w:val="22"/>
                <w:szCs w:val="22"/>
              </w:rPr>
              <w:t>20</w:t>
            </w:r>
            <w:r w:rsidR="005474FC">
              <w:rPr>
                <w:rFonts w:ascii="Trebuchet MS" w:hAnsi="Trebuchet MS"/>
                <w:b/>
                <w:sz w:val="22"/>
                <w:szCs w:val="22"/>
              </w:rPr>
              <w:t>20</w:t>
            </w:r>
            <w:r w:rsidRPr="006E268E">
              <w:rPr>
                <w:rFonts w:ascii="Trebuchet MS" w:hAnsi="Trebuchet MS"/>
                <w:b/>
                <w:sz w:val="22"/>
                <w:szCs w:val="22"/>
              </w:rPr>
              <w:t>.</w:t>
            </w:r>
          </w:p>
        </w:tc>
        <w:tc>
          <w:tcPr>
            <w:tcW w:w="1530" w:type="dxa"/>
            <w:tcBorders>
              <w:bottom w:val="single" w:sz="4" w:space="0" w:color="auto"/>
            </w:tcBorders>
            <w:vAlign w:val="bottom"/>
          </w:tcPr>
          <w:p w14:paraId="3182AA3E" w14:textId="14FF5F21" w:rsidR="00A8587C" w:rsidRPr="006E268E" w:rsidRDefault="00A8587C" w:rsidP="00092718">
            <w:pPr>
              <w:tabs>
                <w:tab w:val="left" w:pos="180"/>
              </w:tabs>
              <w:ind w:left="90"/>
              <w:jc w:val="center"/>
              <w:rPr>
                <w:rFonts w:ascii="Trebuchet MS" w:hAnsi="Trebuchet MS"/>
                <w:b/>
                <w:sz w:val="22"/>
                <w:szCs w:val="22"/>
              </w:rPr>
            </w:pPr>
            <w:r>
              <w:rPr>
                <w:rFonts w:ascii="Trebuchet MS" w:hAnsi="Trebuchet MS"/>
                <w:b/>
                <w:sz w:val="22"/>
                <w:szCs w:val="22"/>
              </w:rPr>
              <w:t>20</w:t>
            </w:r>
            <w:r w:rsidR="005474FC">
              <w:rPr>
                <w:rFonts w:ascii="Trebuchet MS" w:hAnsi="Trebuchet MS"/>
                <w:b/>
                <w:sz w:val="22"/>
                <w:szCs w:val="22"/>
              </w:rPr>
              <w:t>19</w:t>
            </w:r>
            <w:r w:rsidRPr="006E268E">
              <w:rPr>
                <w:rFonts w:ascii="Trebuchet MS" w:hAnsi="Trebuchet MS"/>
                <w:b/>
                <w:sz w:val="22"/>
                <w:szCs w:val="22"/>
              </w:rPr>
              <w:t>.</w:t>
            </w:r>
          </w:p>
        </w:tc>
      </w:tr>
      <w:tr w:rsidR="00A8587C" w:rsidRPr="006E268E" w14:paraId="1C253903" w14:textId="77777777" w:rsidTr="00474231">
        <w:trPr>
          <w:trHeight w:val="277"/>
        </w:trPr>
        <w:tc>
          <w:tcPr>
            <w:tcW w:w="4871" w:type="dxa"/>
            <w:gridSpan w:val="2"/>
          </w:tcPr>
          <w:p w14:paraId="66F68235" w14:textId="77777777" w:rsidR="00A8587C" w:rsidRPr="006E268E" w:rsidRDefault="00A8587C" w:rsidP="006D49F7">
            <w:pPr>
              <w:tabs>
                <w:tab w:val="left" w:pos="180"/>
              </w:tabs>
              <w:ind w:left="90"/>
              <w:rPr>
                <w:rFonts w:ascii="Trebuchet MS" w:hAnsi="Trebuchet MS"/>
                <w:sz w:val="22"/>
                <w:szCs w:val="22"/>
              </w:rPr>
            </w:pPr>
          </w:p>
        </w:tc>
        <w:tc>
          <w:tcPr>
            <w:tcW w:w="1801" w:type="dxa"/>
          </w:tcPr>
          <w:p w14:paraId="19EE1AD3" w14:textId="77777777" w:rsidR="00A8587C" w:rsidRPr="006E268E" w:rsidRDefault="00A8587C" w:rsidP="006D49F7">
            <w:pPr>
              <w:tabs>
                <w:tab w:val="left" w:pos="180"/>
              </w:tabs>
              <w:ind w:left="90"/>
              <w:rPr>
                <w:rFonts w:ascii="Trebuchet MS" w:hAnsi="Trebuchet MS"/>
                <w:sz w:val="22"/>
                <w:szCs w:val="22"/>
              </w:rPr>
            </w:pPr>
          </w:p>
        </w:tc>
        <w:tc>
          <w:tcPr>
            <w:tcW w:w="1530" w:type="dxa"/>
          </w:tcPr>
          <w:p w14:paraId="5E87D5E2" w14:textId="77777777" w:rsidR="00A8587C" w:rsidRPr="006E268E" w:rsidRDefault="00A8587C" w:rsidP="006D49F7">
            <w:pPr>
              <w:tabs>
                <w:tab w:val="left" w:pos="180"/>
              </w:tabs>
              <w:ind w:left="90"/>
              <w:rPr>
                <w:rFonts w:ascii="Trebuchet MS" w:hAnsi="Trebuchet MS"/>
                <w:sz w:val="22"/>
                <w:szCs w:val="22"/>
              </w:rPr>
            </w:pPr>
          </w:p>
        </w:tc>
      </w:tr>
      <w:tr w:rsidR="00A8587C" w:rsidRPr="006E268E" w14:paraId="4B2EB462" w14:textId="77777777" w:rsidTr="00094EDE">
        <w:trPr>
          <w:gridBefore w:val="1"/>
          <w:wBefore w:w="12" w:type="dxa"/>
          <w:trHeight w:val="277"/>
        </w:trPr>
        <w:tc>
          <w:tcPr>
            <w:tcW w:w="4859" w:type="dxa"/>
          </w:tcPr>
          <w:p w14:paraId="5B08EFDF" w14:textId="77777777" w:rsidR="00A8587C" w:rsidRPr="006E268E" w:rsidRDefault="00A8587C" w:rsidP="006D49F7">
            <w:pPr>
              <w:numPr>
                <w:ilvl w:val="12"/>
                <w:numId w:val="0"/>
              </w:numPr>
              <w:tabs>
                <w:tab w:val="left" w:pos="180"/>
              </w:tabs>
              <w:ind w:left="90"/>
              <w:rPr>
                <w:rFonts w:ascii="Trebuchet MS" w:hAnsi="Trebuchet MS"/>
                <w:sz w:val="22"/>
                <w:szCs w:val="22"/>
              </w:rPr>
            </w:pPr>
            <w:r w:rsidRPr="006E268E">
              <w:rPr>
                <w:rFonts w:ascii="Trebuchet MS" w:hAnsi="Trebuchet MS"/>
                <w:sz w:val="22"/>
                <w:szCs w:val="22"/>
              </w:rPr>
              <w:t>Bruto zarade</w:t>
            </w:r>
          </w:p>
        </w:tc>
        <w:tc>
          <w:tcPr>
            <w:tcW w:w="1801" w:type="dxa"/>
          </w:tcPr>
          <w:p w14:paraId="00E7184E" w14:textId="5BFF2825" w:rsidR="00A8587C" w:rsidRPr="006E268E" w:rsidRDefault="00165345" w:rsidP="006D49F7">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ind w:left="90"/>
              <w:jc w:val="right"/>
              <w:rPr>
                <w:rFonts w:ascii="Trebuchet MS" w:hAnsi="Trebuchet MS"/>
                <w:sz w:val="22"/>
                <w:szCs w:val="22"/>
              </w:rPr>
            </w:pPr>
            <w:r>
              <w:rPr>
                <w:rFonts w:ascii="Trebuchet MS" w:hAnsi="Trebuchet MS"/>
                <w:sz w:val="22"/>
                <w:szCs w:val="22"/>
              </w:rPr>
              <w:t>64.</w:t>
            </w:r>
            <w:r w:rsidR="005474FC">
              <w:rPr>
                <w:rFonts w:ascii="Trebuchet MS" w:hAnsi="Trebuchet MS"/>
                <w:sz w:val="22"/>
                <w:szCs w:val="22"/>
              </w:rPr>
              <w:t>008</w:t>
            </w:r>
          </w:p>
        </w:tc>
        <w:tc>
          <w:tcPr>
            <w:tcW w:w="1530" w:type="dxa"/>
          </w:tcPr>
          <w:p w14:paraId="3C9C1717" w14:textId="15B76C91" w:rsidR="00A8587C" w:rsidRPr="006E268E" w:rsidRDefault="005474FC" w:rsidP="006D49F7">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ind w:left="90"/>
              <w:jc w:val="right"/>
              <w:rPr>
                <w:rFonts w:ascii="Trebuchet MS" w:hAnsi="Trebuchet MS"/>
                <w:sz w:val="22"/>
                <w:szCs w:val="22"/>
              </w:rPr>
            </w:pPr>
            <w:r>
              <w:rPr>
                <w:rFonts w:ascii="Trebuchet MS" w:hAnsi="Trebuchet MS"/>
                <w:sz w:val="22"/>
                <w:szCs w:val="22"/>
              </w:rPr>
              <w:t>64.126</w:t>
            </w:r>
          </w:p>
        </w:tc>
      </w:tr>
      <w:tr w:rsidR="00A8587C" w:rsidRPr="006E268E" w14:paraId="7D1FEC7B" w14:textId="77777777" w:rsidTr="00094EDE">
        <w:trPr>
          <w:gridBefore w:val="1"/>
          <w:wBefore w:w="12" w:type="dxa"/>
          <w:trHeight w:val="277"/>
        </w:trPr>
        <w:tc>
          <w:tcPr>
            <w:tcW w:w="4859" w:type="dxa"/>
          </w:tcPr>
          <w:p w14:paraId="59CAEF8A" w14:textId="091B194C" w:rsidR="00A8587C" w:rsidRPr="006E268E" w:rsidRDefault="00A8587C" w:rsidP="006D49F7">
            <w:pPr>
              <w:tabs>
                <w:tab w:val="left" w:pos="180"/>
              </w:tabs>
              <w:ind w:left="90"/>
              <w:rPr>
                <w:rFonts w:ascii="Trebuchet MS" w:hAnsi="Trebuchet MS"/>
                <w:sz w:val="22"/>
                <w:szCs w:val="22"/>
              </w:rPr>
            </w:pPr>
            <w:r w:rsidRPr="006E268E">
              <w:rPr>
                <w:rFonts w:ascii="Trebuchet MS" w:hAnsi="Trebuchet MS"/>
                <w:sz w:val="22"/>
                <w:szCs w:val="22"/>
              </w:rPr>
              <w:t>Ostala lična primanja</w:t>
            </w:r>
          </w:p>
        </w:tc>
        <w:tc>
          <w:tcPr>
            <w:tcW w:w="1801" w:type="dxa"/>
            <w:tcBorders>
              <w:bottom w:val="single" w:sz="4" w:space="0" w:color="auto"/>
            </w:tcBorders>
          </w:tcPr>
          <w:p w14:paraId="5954561A" w14:textId="77E538E8" w:rsidR="00A8587C" w:rsidRPr="006E268E" w:rsidRDefault="005474FC" w:rsidP="006D49F7">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ind w:left="90"/>
              <w:jc w:val="right"/>
              <w:rPr>
                <w:rFonts w:ascii="Trebuchet MS" w:hAnsi="Trebuchet MS"/>
                <w:sz w:val="22"/>
                <w:szCs w:val="22"/>
              </w:rPr>
            </w:pPr>
            <w:r>
              <w:rPr>
                <w:rFonts w:ascii="Trebuchet MS" w:hAnsi="Trebuchet MS"/>
                <w:sz w:val="22"/>
                <w:szCs w:val="22"/>
              </w:rPr>
              <w:t>21.825</w:t>
            </w:r>
          </w:p>
        </w:tc>
        <w:tc>
          <w:tcPr>
            <w:tcW w:w="1530" w:type="dxa"/>
            <w:tcBorders>
              <w:bottom w:val="single" w:sz="4" w:space="0" w:color="auto"/>
            </w:tcBorders>
          </w:tcPr>
          <w:p w14:paraId="1377FC8A" w14:textId="6C1104C6" w:rsidR="00A8587C" w:rsidRPr="006E268E" w:rsidRDefault="005474FC" w:rsidP="006D49F7">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ind w:left="90"/>
              <w:jc w:val="right"/>
              <w:rPr>
                <w:rFonts w:ascii="Trebuchet MS" w:hAnsi="Trebuchet MS"/>
                <w:sz w:val="22"/>
                <w:szCs w:val="22"/>
              </w:rPr>
            </w:pPr>
            <w:r>
              <w:rPr>
                <w:rFonts w:ascii="Trebuchet MS" w:hAnsi="Trebuchet MS"/>
                <w:sz w:val="22"/>
                <w:szCs w:val="22"/>
              </w:rPr>
              <w:t>30.197</w:t>
            </w:r>
          </w:p>
        </w:tc>
      </w:tr>
    </w:tbl>
    <w:p w14:paraId="4CC02D48" w14:textId="25EFAD08" w:rsidR="00A8587C" w:rsidRDefault="00A8587C" w:rsidP="006D49F7">
      <w:pPr>
        <w:widowControl/>
        <w:tabs>
          <w:tab w:val="left" w:pos="180"/>
          <w:tab w:val="left" w:pos="450"/>
        </w:tabs>
        <w:ind w:left="90"/>
        <w:jc w:val="both"/>
        <w:rPr>
          <w:rFonts w:ascii="Trebuchet MS" w:hAnsi="Trebuchet MS"/>
          <w:b/>
          <w:sz w:val="22"/>
          <w:szCs w:val="22"/>
          <w:u w:val="single"/>
        </w:rPr>
      </w:pPr>
      <w:r w:rsidRPr="006E268E">
        <w:rPr>
          <w:rFonts w:ascii="Trebuchet MS" w:hAnsi="Trebuchet MS"/>
          <w:b/>
          <w:sz w:val="22"/>
          <w:szCs w:val="22"/>
        </w:rPr>
        <w:t xml:space="preserve">                                                                               </w:t>
      </w:r>
      <w:r w:rsidRPr="006E268E">
        <w:rPr>
          <w:rFonts w:ascii="Trebuchet MS" w:hAnsi="Trebuchet MS"/>
          <w:b/>
          <w:sz w:val="22"/>
          <w:szCs w:val="22"/>
          <w:u w:val="single"/>
        </w:rPr>
        <w:t xml:space="preserve"> </w:t>
      </w:r>
      <w:r>
        <w:rPr>
          <w:rFonts w:ascii="Trebuchet MS" w:hAnsi="Trebuchet MS"/>
          <w:b/>
          <w:sz w:val="22"/>
          <w:szCs w:val="22"/>
          <w:u w:val="single"/>
        </w:rPr>
        <w:t xml:space="preserve">     </w:t>
      </w:r>
      <w:r w:rsidR="00165345">
        <w:rPr>
          <w:rFonts w:ascii="Trebuchet MS" w:hAnsi="Trebuchet MS"/>
          <w:b/>
          <w:sz w:val="22"/>
          <w:szCs w:val="22"/>
          <w:u w:val="single"/>
        </w:rPr>
        <w:t xml:space="preserve">    </w:t>
      </w:r>
      <w:r>
        <w:rPr>
          <w:rFonts w:ascii="Trebuchet MS" w:hAnsi="Trebuchet MS"/>
          <w:b/>
          <w:sz w:val="22"/>
          <w:szCs w:val="22"/>
          <w:u w:val="single"/>
        </w:rPr>
        <w:t xml:space="preserve">  </w:t>
      </w:r>
      <w:r w:rsidR="00165345">
        <w:rPr>
          <w:rFonts w:ascii="Trebuchet MS" w:hAnsi="Trebuchet MS"/>
          <w:b/>
          <w:sz w:val="22"/>
          <w:szCs w:val="22"/>
          <w:u w:val="single"/>
        </w:rPr>
        <w:t xml:space="preserve">  </w:t>
      </w:r>
      <w:r>
        <w:rPr>
          <w:rFonts w:ascii="Trebuchet MS" w:hAnsi="Trebuchet MS"/>
          <w:b/>
          <w:sz w:val="22"/>
          <w:szCs w:val="22"/>
          <w:u w:val="single"/>
        </w:rPr>
        <w:t xml:space="preserve"> </w:t>
      </w:r>
      <w:r w:rsidR="005474FC">
        <w:rPr>
          <w:rFonts w:ascii="Trebuchet MS" w:hAnsi="Trebuchet MS"/>
          <w:b/>
          <w:sz w:val="22"/>
          <w:szCs w:val="22"/>
          <w:u w:val="single"/>
        </w:rPr>
        <w:t>85.833</w:t>
      </w:r>
      <w:r w:rsidR="00165345">
        <w:rPr>
          <w:rFonts w:ascii="Trebuchet MS" w:hAnsi="Trebuchet MS"/>
          <w:b/>
          <w:sz w:val="22"/>
          <w:szCs w:val="22"/>
          <w:u w:val="single"/>
        </w:rPr>
        <w:t xml:space="preserve"> </w:t>
      </w:r>
      <w:r>
        <w:rPr>
          <w:rFonts w:ascii="Trebuchet MS" w:hAnsi="Trebuchet MS"/>
          <w:b/>
          <w:sz w:val="22"/>
          <w:szCs w:val="22"/>
          <w:u w:val="single"/>
        </w:rPr>
        <w:t xml:space="preserve">        </w:t>
      </w:r>
      <w:r w:rsidR="005474FC">
        <w:rPr>
          <w:rFonts w:ascii="Trebuchet MS" w:hAnsi="Trebuchet MS"/>
          <w:b/>
          <w:sz w:val="22"/>
          <w:szCs w:val="22"/>
          <w:u w:val="single"/>
        </w:rPr>
        <w:t>94.323</w:t>
      </w:r>
      <w:r w:rsidR="002B7A07">
        <w:rPr>
          <w:rFonts w:ascii="Trebuchet MS" w:hAnsi="Trebuchet MS"/>
          <w:b/>
          <w:sz w:val="22"/>
          <w:szCs w:val="22"/>
          <w:u w:val="single"/>
        </w:rPr>
        <w:t>___</w:t>
      </w:r>
    </w:p>
    <w:p w14:paraId="67759188" w14:textId="77777777" w:rsidR="00A8587C" w:rsidRPr="006E268E" w:rsidRDefault="00A8587C" w:rsidP="00912C4F">
      <w:pPr>
        <w:widowControl/>
        <w:tabs>
          <w:tab w:val="left" w:pos="180"/>
          <w:tab w:val="left" w:pos="450"/>
        </w:tabs>
        <w:jc w:val="both"/>
        <w:rPr>
          <w:rFonts w:ascii="Trebuchet MS" w:hAnsi="Trebuchet MS"/>
          <w:b/>
          <w:sz w:val="22"/>
          <w:szCs w:val="22"/>
        </w:rPr>
      </w:pPr>
    </w:p>
    <w:p w14:paraId="1A591339" w14:textId="77777777" w:rsidR="006C71BC" w:rsidRDefault="006C71BC" w:rsidP="006D49F7">
      <w:pPr>
        <w:widowControl/>
        <w:tabs>
          <w:tab w:val="left" w:pos="180"/>
          <w:tab w:val="left" w:pos="450"/>
        </w:tabs>
        <w:ind w:left="90"/>
        <w:jc w:val="both"/>
        <w:rPr>
          <w:rFonts w:ascii="Trebuchet MS" w:hAnsi="Trebuchet MS"/>
          <w:b/>
          <w:sz w:val="22"/>
          <w:szCs w:val="22"/>
          <w:lang w:val="pl-PL"/>
        </w:rPr>
      </w:pPr>
    </w:p>
    <w:p w14:paraId="664325C8" w14:textId="77777777" w:rsidR="006C71BC" w:rsidRDefault="006C71BC" w:rsidP="006D49F7">
      <w:pPr>
        <w:widowControl/>
        <w:tabs>
          <w:tab w:val="left" w:pos="180"/>
          <w:tab w:val="left" w:pos="450"/>
        </w:tabs>
        <w:ind w:left="90"/>
        <w:jc w:val="both"/>
        <w:rPr>
          <w:rFonts w:ascii="Trebuchet MS" w:hAnsi="Trebuchet MS"/>
          <w:b/>
          <w:sz w:val="22"/>
          <w:szCs w:val="22"/>
          <w:lang w:val="pl-PL"/>
        </w:rPr>
      </w:pPr>
    </w:p>
    <w:p w14:paraId="1C7A1CB9" w14:textId="77777777" w:rsidR="00A8587C" w:rsidRDefault="00A8587C" w:rsidP="006D49F7">
      <w:pPr>
        <w:widowControl/>
        <w:tabs>
          <w:tab w:val="left" w:pos="180"/>
          <w:tab w:val="left" w:pos="450"/>
        </w:tabs>
        <w:ind w:left="90"/>
        <w:jc w:val="both"/>
        <w:rPr>
          <w:rFonts w:ascii="Trebuchet MS" w:hAnsi="Trebuchet MS"/>
          <w:b/>
          <w:sz w:val="22"/>
          <w:szCs w:val="22"/>
          <w:lang w:val="pl-PL"/>
        </w:rPr>
      </w:pPr>
      <w:r w:rsidRPr="006E268E">
        <w:rPr>
          <w:rFonts w:ascii="Trebuchet MS" w:hAnsi="Trebuchet MS"/>
          <w:b/>
          <w:sz w:val="22"/>
          <w:szCs w:val="22"/>
          <w:lang w:val="pl-PL"/>
        </w:rPr>
        <w:t>10.      OSTALI POSLOVNI, FINANSIJSKI  I OSTALI RASHODI</w:t>
      </w:r>
    </w:p>
    <w:p w14:paraId="13ACABA5" w14:textId="77777777" w:rsidR="00A8587C" w:rsidRPr="006E268E" w:rsidRDefault="00A8587C" w:rsidP="006D49F7">
      <w:pPr>
        <w:widowControl/>
        <w:tabs>
          <w:tab w:val="left" w:pos="180"/>
          <w:tab w:val="left" w:pos="450"/>
        </w:tabs>
        <w:ind w:left="90"/>
        <w:jc w:val="both"/>
        <w:rPr>
          <w:rFonts w:ascii="Trebuchet MS" w:hAnsi="Trebuchet MS"/>
          <w:b/>
          <w:sz w:val="22"/>
          <w:szCs w:val="22"/>
          <w:lang w:val="pl-PL"/>
        </w:rPr>
      </w:pPr>
    </w:p>
    <w:p w14:paraId="62418286" w14:textId="77777777" w:rsidR="00A8587C" w:rsidRPr="006E268E" w:rsidRDefault="00A8587C" w:rsidP="006D49F7">
      <w:pPr>
        <w:widowControl/>
        <w:tabs>
          <w:tab w:val="left" w:pos="180"/>
          <w:tab w:val="left" w:pos="450"/>
        </w:tabs>
        <w:ind w:left="90"/>
        <w:jc w:val="both"/>
        <w:rPr>
          <w:rFonts w:ascii="Trebuchet MS" w:hAnsi="Trebuchet MS"/>
          <w:b/>
          <w:sz w:val="22"/>
          <w:szCs w:val="22"/>
          <w:lang w:val="pl-PL"/>
        </w:rPr>
      </w:pPr>
    </w:p>
    <w:tbl>
      <w:tblPr>
        <w:tblW w:w="8361" w:type="dxa"/>
        <w:tblInd w:w="534" w:type="dxa"/>
        <w:tblLayout w:type="fixed"/>
        <w:tblLook w:val="0000" w:firstRow="0" w:lastRow="0" w:firstColumn="0" w:lastColumn="0" w:noHBand="0" w:noVBand="0"/>
      </w:tblPr>
      <w:tblGrid>
        <w:gridCol w:w="5155"/>
        <w:gridCol w:w="1649"/>
        <w:gridCol w:w="1557"/>
      </w:tblGrid>
      <w:tr w:rsidR="00A8587C" w:rsidRPr="006E268E" w14:paraId="5E7D3251" w14:textId="77777777" w:rsidTr="005929A2">
        <w:trPr>
          <w:trHeight w:val="317"/>
        </w:trPr>
        <w:tc>
          <w:tcPr>
            <w:tcW w:w="8361" w:type="dxa"/>
            <w:gridSpan w:val="3"/>
          </w:tcPr>
          <w:p w14:paraId="0639479E" w14:textId="77777777" w:rsidR="00A8587C" w:rsidRPr="006E268E" w:rsidRDefault="00A8587C" w:rsidP="0005254E">
            <w:pPr>
              <w:tabs>
                <w:tab w:val="left" w:pos="180"/>
              </w:tabs>
              <w:spacing w:line="240" w:lineRule="exact"/>
              <w:ind w:left="86"/>
              <w:jc w:val="right"/>
              <w:rPr>
                <w:rFonts w:ascii="Trebuchet MS" w:hAnsi="Trebuchet MS"/>
                <w:b/>
                <w:sz w:val="22"/>
                <w:szCs w:val="22"/>
              </w:rPr>
            </w:pPr>
            <w:r w:rsidRPr="006E268E">
              <w:rPr>
                <w:rFonts w:ascii="Trebuchet MS" w:hAnsi="Trebuchet MS"/>
                <w:b/>
                <w:sz w:val="22"/>
                <w:szCs w:val="22"/>
              </w:rPr>
              <w:t>U konvertibilnim markama</w:t>
            </w:r>
          </w:p>
        </w:tc>
      </w:tr>
      <w:tr w:rsidR="00A8587C" w:rsidRPr="006E268E" w14:paraId="48108D55" w14:textId="77777777" w:rsidTr="00092718">
        <w:trPr>
          <w:trHeight w:val="101"/>
        </w:trPr>
        <w:tc>
          <w:tcPr>
            <w:tcW w:w="5155" w:type="dxa"/>
          </w:tcPr>
          <w:p w14:paraId="040036EE" w14:textId="77777777" w:rsidR="00A8587C" w:rsidRPr="006E268E" w:rsidRDefault="00A8587C" w:rsidP="0005254E">
            <w:pPr>
              <w:tabs>
                <w:tab w:val="left" w:pos="180"/>
              </w:tabs>
              <w:spacing w:line="240" w:lineRule="exact"/>
              <w:ind w:left="86"/>
              <w:rPr>
                <w:rFonts w:ascii="Trebuchet MS" w:hAnsi="Trebuchet MS"/>
                <w:sz w:val="22"/>
                <w:szCs w:val="22"/>
              </w:rPr>
            </w:pPr>
          </w:p>
        </w:tc>
        <w:tc>
          <w:tcPr>
            <w:tcW w:w="1649" w:type="dxa"/>
            <w:tcBorders>
              <w:bottom w:val="single" w:sz="4" w:space="0" w:color="auto"/>
            </w:tcBorders>
            <w:vAlign w:val="center"/>
          </w:tcPr>
          <w:p w14:paraId="1747F259" w14:textId="7C4D51A7" w:rsidR="00A8587C" w:rsidRPr="006E268E" w:rsidRDefault="00A8587C" w:rsidP="00A23A3A">
            <w:pPr>
              <w:tabs>
                <w:tab w:val="left" w:pos="180"/>
              </w:tabs>
              <w:spacing w:line="240" w:lineRule="exact"/>
              <w:ind w:left="86"/>
              <w:rPr>
                <w:rFonts w:ascii="Trebuchet MS" w:hAnsi="Trebuchet MS"/>
                <w:b/>
                <w:sz w:val="22"/>
                <w:szCs w:val="22"/>
              </w:rPr>
            </w:pPr>
            <w:r>
              <w:rPr>
                <w:rFonts w:ascii="Trebuchet MS" w:hAnsi="Trebuchet MS"/>
                <w:b/>
                <w:sz w:val="22"/>
                <w:szCs w:val="22"/>
              </w:rPr>
              <w:t xml:space="preserve">         20</w:t>
            </w:r>
            <w:r w:rsidR="00554CE6">
              <w:rPr>
                <w:rFonts w:ascii="Trebuchet MS" w:hAnsi="Trebuchet MS"/>
                <w:b/>
                <w:sz w:val="22"/>
                <w:szCs w:val="22"/>
              </w:rPr>
              <w:t>20</w:t>
            </w:r>
          </w:p>
        </w:tc>
        <w:tc>
          <w:tcPr>
            <w:tcW w:w="1557" w:type="dxa"/>
            <w:tcBorders>
              <w:bottom w:val="single" w:sz="4" w:space="0" w:color="auto"/>
            </w:tcBorders>
          </w:tcPr>
          <w:p w14:paraId="3E29086A" w14:textId="77777777" w:rsidR="00A8587C" w:rsidRPr="006E268E" w:rsidRDefault="00A8587C" w:rsidP="00DB7B03">
            <w:pPr>
              <w:tabs>
                <w:tab w:val="left" w:pos="180"/>
              </w:tabs>
              <w:spacing w:line="240" w:lineRule="exact"/>
              <w:ind w:left="86"/>
              <w:jc w:val="both"/>
              <w:rPr>
                <w:rFonts w:ascii="Trebuchet MS" w:hAnsi="Trebuchet MS"/>
                <w:b/>
                <w:sz w:val="22"/>
                <w:szCs w:val="22"/>
              </w:rPr>
            </w:pPr>
          </w:p>
          <w:p w14:paraId="47349A4E" w14:textId="206F83DF" w:rsidR="00A8587C" w:rsidRPr="006E268E" w:rsidRDefault="00A8587C" w:rsidP="00DB7B03">
            <w:pPr>
              <w:tabs>
                <w:tab w:val="left" w:pos="180"/>
              </w:tabs>
              <w:ind w:left="86"/>
              <w:jc w:val="center"/>
              <w:rPr>
                <w:rFonts w:ascii="Trebuchet MS" w:hAnsi="Trebuchet MS"/>
                <w:b/>
                <w:sz w:val="22"/>
                <w:szCs w:val="22"/>
              </w:rPr>
            </w:pPr>
            <w:r>
              <w:rPr>
                <w:rFonts w:ascii="Trebuchet MS" w:hAnsi="Trebuchet MS"/>
                <w:b/>
                <w:sz w:val="22"/>
                <w:szCs w:val="22"/>
              </w:rPr>
              <w:t>201</w:t>
            </w:r>
            <w:r w:rsidR="00554CE6">
              <w:rPr>
                <w:rFonts w:ascii="Trebuchet MS" w:hAnsi="Trebuchet MS"/>
                <w:b/>
                <w:sz w:val="22"/>
                <w:szCs w:val="22"/>
              </w:rPr>
              <w:t>9</w:t>
            </w:r>
            <w:r>
              <w:rPr>
                <w:rFonts w:ascii="Trebuchet MS" w:hAnsi="Trebuchet MS"/>
                <w:b/>
                <w:sz w:val="22"/>
                <w:szCs w:val="22"/>
              </w:rPr>
              <w:t>.</w:t>
            </w:r>
          </w:p>
        </w:tc>
      </w:tr>
      <w:tr w:rsidR="00A8587C" w:rsidRPr="006E268E" w14:paraId="59C071EF" w14:textId="77777777" w:rsidTr="00AC7864">
        <w:trPr>
          <w:trHeight w:val="194"/>
        </w:trPr>
        <w:tc>
          <w:tcPr>
            <w:tcW w:w="5155" w:type="dxa"/>
          </w:tcPr>
          <w:p w14:paraId="3E0ADE68" w14:textId="77777777" w:rsidR="00A8587C" w:rsidRPr="006E268E" w:rsidRDefault="00A8587C" w:rsidP="0005254E">
            <w:pPr>
              <w:tabs>
                <w:tab w:val="left" w:pos="180"/>
              </w:tabs>
              <w:spacing w:line="240" w:lineRule="exact"/>
              <w:ind w:left="86"/>
              <w:rPr>
                <w:rFonts w:ascii="Trebuchet MS" w:hAnsi="Trebuchet MS"/>
                <w:sz w:val="22"/>
                <w:szCs w:val="22"/>
              </w:rPr>
            </w:pPr>
          </w:p>
        </w:tc>
        <w:tc>
          <w:tcPr>
            <w:tcW w:w="1649" w:type="dxa"/>
          </w:tcPr>
          <w:p w14:paraId="4202FE2B" w14:textId="77777777" w:rsidR="00A8587C" w:rsidRPr="006E268E" w:rsidRDefault="00A8587C" w:rsidP="0005254E">
            <w:pPr>
              <w:tabs>
                <w:tab w:val="left" w:pos="180"/>
              </w:tabs>
              <w:spacing w:line="240" w:lineRule="exact"/>
              <w:ind w:left="86"/>
              <w:rPr>
                <w:rFonts w:ascii="Trebuchet MS" w:hAnsi="Trebuchet MS"/>
                <w:sz w:val="22"/>
                <w:szCs w:val="22"/>
              </w:rPr>
            </w:pPr>
          </w:p>
        </w:tc>
        <w:tc>
          <w:tcPr>
            <w:tcW w:w="1557" w:type="dxa"/>
          </w:tcPr>
          <w:p w14:paraId="07DD8EEB" w14:textId="77777777" w:rsidR="00A8587C" w:rsidRPr="006E268E" w:rsidRDefault="00A8587C" w:rsidP="0005254E">
            <w:pPr>
              <w:tabs>
                <w:tab w:val="left" w:pos="180"/>
              </w:tabs>
              <w:spacing w:line="240" w:lineRule="exact"/>
              <w:ind w:left="86"/>
              <w:rPr>
                <w:rFonts w:ascii="Trebuchet MS" w:hAnsi="Trebuchet MS"/>
                <w:sz w:val="22"/>
                <w:szCs w:val="22"/>
              </w:rPr>
            </w:pPr>
          </w:p>
        </w:tc>
      </w:tr>
      <w:tr w:rsidR="00A8587C" w:rsidRPr="006E268E" w14:paraId="12ED646E" w14:textId="77777777" w:rsidTr="00AC7864">
        <w:trPr>
          <w:trHeight w:val="263"/>
        </w:trPr>
        <w:tc>
          <w:tcPr>
            <w:tcW w:w="5155" w:type="dxa"/>
          </w:tcPr>
          <w:p w14:paraId="46DFD03D"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rPr>
            </w:pPr>
            <w:bookmarkStart w:id="13" w:name="_Hlk272323819"/>
            <w:bookmarkStart w:id="14" w:name="_Hlk261615187"/>
            <w:r w:rsidRPr="006E268E">
              <w:rPr>
                <w:rFonts w:ascii="Trebuchet MS" w:hAnsi="Trebuchet MS"/>
                <w:sz w:val="22"/>
                <w:szCs w:val="22"/>
              </w:rPr>
              <w:t>Troškovi proizvodnih usluga</w:t>
            </w:r>
          </w:p>
        </w:tc>
        <w:tc>
          <w:tcPr>
            <w:tcW w:w="1649" w:type="dxa"/>
          </w:tcPr>
          <w:p w14:paraId="13449C04" w14:textId="181E107F" w:rsidR="00A8587C" w:rsidRPr="006E268E" w:rsidRDefault="00554CE6"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7.118</w:t>
            </w:r>
          </w:p>
        </w:tc>
        <w:tc>
          <w:tcPr>
            <w:tcW w:w="1557" w:type="dxa"/>
          </w:tcPr>
          <w:p w14:paraId="4A21EF7D" w14:textId="4BE4AC57" w:rsidR="00A8587C" w:rsidRPr="006E268E" w:rsidRDefault="00554CE6"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10.080</w:t>
            </w:r>
          </w:p>
        </w:tc>
      </w:tr>
      <w:tr w:rsidR="00A8587C" w:rsidRPr="006E268E" w14:paraId="6F0D4320" w14:textId="77777777" w:rsidTr="00AC7864">
        <w:trPr>
          <w:trHeight w:val="274"/>
        </w:trPr>
        <w:tc>
          <w:tcPr>
            <w:tcW w:w="5155" w:type="dxa"/>
          </w:tcPr>
          <w:p w14:paraId="38329785"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rPr>
            </w:pPr>
            <w:r w:rsidRPr="006E268E">
              <w:rPr>
                <w:rFonts w:ascii="Trebuchet MS" w:hAnsi="Trebuchet MS"/>
                <w:sz w:val="22"/>
                <w:szCs w:val="22"/>
              </w:rPr>
              <w:lastRenderedPageBreak/>
              <w:t>Troškovi amortizacije</w:t>
            </w:r>
          </w:p>
        </w:tc>
        <w:tc>
          <w:tcPr>
            <w:tcW w:w="1649" w:type="dxa"/>
          </w:tcPr>
          <w:p w14:paraId="07EB8EB4" w14:textId="762E0568" w:rsidR="00A8587C" w:rsidRPr="006E268E" w:rsidRDefault="00554CE6"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846</w:t>
            </w:r>
          </w:p>
        </w:tc>
        <w:tc>
          <w:tcPr>
            <w:tcW w:w="1557" w:type="dxa"/>
          </w:tcPr>
          <w:p w14:paraId="72CE4A82" w14:textId="6A62EFAD" w:rsidR="00A8587C" w:rsidRPr="006E268E" w:rsidRDefault="00554CE6"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1.565</w:t>
            </w:r>
          </w:p>
        </w:tc>
      </w:tr>
      <w:tr w:rsidR="00A8587C" w:rsidRPr="006E268E" w14:paraId="3756D6BF" w14:textId="77777777" w:rsidTr="00AC7864">
        <w:trPr>
          <w:trHeight w:val="263"/>
        </w:trPr>
        <w:tc>
          <w:tcPr>
            <w:tcW w:w="5155" w:type="dxa"/>
          </w:tcPr>
          <w:p w14:paraId="6AD52406"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rPr>
            </w:pPr>
            <w:r w:rsidRPr="006E268E">
              <w:rPr>
                <w:rFonts w:ascii="Trebuchet MS" w:hAnsi="Trebuchet MS"/>
                <w:sz w:val="22"/>
                <w:szCs w:val="22"/>
              </w:rPr>
              <w:t xml:space="preserve">Troškovi rezervisanja </w:t>
            </w:r>
          </w:p>
        </w:tc>
        <w:tc>
          <w:tcPr>
            <w:tcW w:w="1649" w:type="dxa"/>
          </w:tcPr>
          <w:p w14:paraId="0DD3EEB2" w14:textId="7E33FD6A" w:rsidR="00A8587C" w:rsidRPr="006E268E" w:rsidRDefault="00554CE6"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12.632</w:t>
            </w:r>
          </w:p>
        </w:tc>
        <w:tc>
          <w:tcPr>
            <w:tcW w:w="1557" w:type="dxa"/>
          </w:tcPr>
          <w:p w14:paraId="1678E787" w14:textId="6A763F4D" w:rsidR="00A8587C" w:rsidRPr="006E268E" w:rsidRDefault="00554CE6"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11.696</w:t>
            </w:r>
          </w:p>
        </w:tc>
      </w:tr>
      <w:tr w:rsidR="00A8587C" w:rsidRPr="006E268E" w14:paraId="35A146A1" w14:textId="77777777" w:rsidTr="00AC7864">
        <w:trPr>
          <w:trHeight w:val="274"/>
        </w:trPr>
        <w:tc>
          <w:tcPr>
            <w:tcW w:w="5155" w:type="dxa"/>
          </w:tcPr>
          <w:p w14:paraId="197939C7"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rPr>
            </w:pPr>
            <w:r w:rsidRPr="006E268E">
              <w:rPr>
                <w:rFonts w:ascii="Trebuchet MS" w:hAnsi="Trebuchet MS"/>
                <w:sz w:val="22"/>
                <w:szCs w:val="22"/>
              </w:rPr>
              <w:t>Nematerijalni troškovi</w:t>
            </w:r>
          </w:p>
        </w:tc>
        <w:tc>
          <w:tcPr>
            <w:tcW w:w="1649" w:type="dxa"/>
          </w:tcPr>
          <w:p w14:paraId="5AAA3958" w14:textId="11400F41" w:rsidR="00A8587C" w:rsidRPr="006E268E" w:rsidRDefault="00554CE6"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70.647</w:t>
            </w:r>
          </w:p>
        </w:tc>
        <w:tc>
          <w:tcPr>
            <w:tcW w:w="1557" w:type="dxa"/>
          </w:tcPr>
          <w:p w14:paraId="4F66CBB2" w14:textId="4F277E4B" w:rsidR="00A8587C" w:rsidRPr="006E268E" w:rsidRDefault="00554CE6"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141.516</w:t>
            </w:r>
          </w:p>
        </w:tc>
      </w:tr>
      <w:tr w:rsidR="00A8587C" w:rsidRPr="006E268E" w14:paraId="3801928D" w14:textId="77777777" w:rsidTr="00AC7864">
        <w:trPr>
          <w:trHeight w:val="274"/>
        </w:trPr>
        <w:tc>
          <w:tcPr>
            <w:tcW w:w="5155" w:type="dxa"/>
          </w:tcPr>
          <w:p w14:paraId="071F5599"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rPr>
            </w:pPr>
            <w:r w:rsidRPr="006E268E">
              <w:rPr>
                <w:rFonts w:ascii="Trebuchet MS" w:hAnsi="Trebuchet MS"/>
                <w:sz w:val="22"/>
                <w:szCs w:val="22"/>
              </w:rPr>
              <w:t>Direktni porezi i doprinosi</w:t>
            </w:r>
          </w:p>
        </w:tc>
        <w:tc>
          <w:tcPr>
            <w:tcW w:w="1649" w:type="dxa"/>
          </w:tcPr>
          <w:p w14:paraId="58239085" w14:textId="26FA8747" w:rsidR="00A8587C" w:rsidRPr="00431901" w:rsidRDefault="00554CE6" w:rsidP="007B2E97">
            <w:pPr>
              <w:widowControl/>
              <w:tabs>
                <w:tab w:val="left" w:pos="180"/>
              </w:tabs>
              <w:spacing w:line="240" w:lineRule="exact"/>
              <w:ind w:left="86"/>
              <w:jc w:val="center"/>
              <w:rPr>
                <w:rFonts w:ascii="Trebuchet MS" w:hAnsi="Trebuchet MS"/>
                <w:sz w:val="22"/>
                <w:szCs w:val="22"/>
                <w:lang w:val="hr-HR" w:eastAsia="sr-Cyrl-CS"/>
              </w:rPr>
            </w:pPr>
            <w:r>
              <w:rPr>
                <w:rFonts w:ascii="Trebuchet MS" w:hAnsi="Trebuchet MS"/>
                <w:sz w:val="22"/>
                <w:szCs w:val="22"/>
                <w:lang w:val="hr-HR" w:eastAsia="sr-Cyrl-CS"/>
              </w:rPr>
              <w:t xml:space="preserve">            1.778</w:t>
            </w:r>
          </w:p>
        </w:tc>
        <w:tc>
          <w:tcPr>
            <w:tcW w:w="1557" w:type="dxa"/>
          </w:tcPr>
          <w:p w14:paraId="676C1229" w14:textId="1A4296EE" w:rsidR="00A8587C" w:rsidRPr="006E268E" w:rsidRDefault="00554CE6" w:rsidP="0005254E">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963</w:t>
            </w:r>
          </w:p>
        </w:tc>
      </w:tr>
      <w:tr w:rsidR="00A8587C" w:rsidRPr="006E268E" w14:paraId="7166C985" w14:textId="77777777" w:rsidTr="00AC7864">
        <w:trPr>
          <w:trHeight w:val="274"/>
        </w:trPr>
        <w:tc>
          <w:tcPr>
            <w:tcW w:w="5155" w:type="dxa"/>
          </w:tcPr>
          <w:p w14:paraId="2F5FF507" w14:textId="77777777" w:rsidR="00A8587C" w:rsidRPr="0068198C" w:rsidRDefault="00A8587C" w:rsidP="0005254E">
            <w:pPr>
              <w:numPr>
                <w:ilvl w:val="12"/>
                <w:numId w:val="0"/>
              </w:numPr>
              <w:tabs>
                <w:tab w:val="left" w:pos="180"/>
              </w:tabs>
              <w:spacing w:line="240" w:lineRule="exact"/>
              <w:ind w:left="86"/>
              <w:rPr>
                <w:rFonts w:ascii="Trebuchet MS" w:hAnsi="Trebuchet MS"/>
                <w:sz w:val="22"/>
                <w:szCs w:val="22"/>
              </w:rPr>
            </w:pPr>
            <w:r w:rsidRPr="0068198C">
              <w:rPr>
                <w:rFonts w:ascii="Trebuchet MS" w:hAnsi="Trebuchet MS"/>
                <w:sz w:val="22"/>
                <w:szCs w:val="22"/>
              </w:rPr>
              <w:t>Finansijski rashodi</w:t>
            </w:r>
          </w:p>
        </w:tc>
        <w:tc>
          <w:tcPr>
            <w:tcW w:w="1649" w:type="dxa"/>
          </w:tcPr>
          <w:p w14:paraId="0F47E42A" w14:textId="74246437" w:rsidR="00A8587C" w:rsidRPr="008748BD" w:rsidRDefault="00A8587C"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p>
        </w:tc>
        <w:tc>
          <w:tcPr>
            <w:tcW w:w="1557" w:type="dxa"/>
          </w:tcPr>
          <w:p w14:paraId="5408D1D5" w14:textId="6A3F4899" w:rsidR="00A8587C" w:rsidRPr="008748BD" w:rsidRDefault="00554CE6" w:rsidP="0005254E">
            <w:pPr>
              <w:widowControl/>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4.162</w:t>
            </w:r>
          </w:p>
        </w:tc>
      </w:tr>
      <w:tr w:rsidR="00A8587C" w:rsidRPr="006E268E" w14:paraId="258C6411" w14:textId="77777777" w:rsidTr="00AC7864">
        <w:trPr>
          <w:trHeight w:val="297"/>
        </w:trPr>
        <w:tc>
          <w:tcPr>
            <w:tcW w:w="5155" w:type="dxa"/>
          </w:tcPr>
          <w:p w14:paraId="0F4DD7CC"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lang w:val="pl-PL"/>
              </w:rPr>
            </w:pPr>
            <w:r w:rsidRPr="006E268E">
              <w:rPr>
                <w:rFonts w:ascii="Trebuchet MS" w:hAnsi="Trebuchet MS"/>
                <w:sz w:val="22"/>
                <w:szCs w:val="22"/>
                <w:lang w:val="pl-PL"/>
              </w:rPr>
              <w:t>rashodi</w:t>
            </w:r>
          </w:p>
        </w:tc>
        <w:tc>
          <w:tcPr>
            <w:tcW w:w="1649" w:type="dxa"/>
          </w:tcPr>
          <w:p w14:paraId="385C76EA" w14:textId="77777777" w:rsidR="00A8587C" w:rsidRPr="006E268E" w:rsidRDefault="00A8587C" w:rsidP="0005254E">
            <w:pPr>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0,00</w:t>
            </w:r>
          </w:p>
        </w:tc>
        <w:tc>
          <w:tcPr>
            <w:tcW w:w="1557" w:type="dxa"/>
          </w:tcPr>
          <w:p w14:paraId="4E4AC5A0" w14:textId="77777777" w:rsidR="00A8587C" w:rsidRPr="006E268E" w:rsidRDefault="00A8587C" w:rsidP="0005254E">
            <w:pPr>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0,00</w:t>
            </w:r>
          </w:p>
        </w:tc>
      </w:tr>
      <w:tr w:rsidR="00A8587C" w:rsidRPr="006E268E" w14:paraId="376804EC" w14:textId="77777777" w:rsidTr="00AC7864">
        <w:trPr>
          <w:trHeight w:val="240"/>
        </w:trPr>
        <w:tc>
          <w:tcPr>
            <w:tcW w:w="5155" w:type="dxa"/>
          </w:tcPr>
          <w:p w14:paraId="15E7AAF5" w14:textId="77777777" w:rsidR="00A8587C" w:rsidRPr="006E268E" w:rsidRDefault="00A8587C" w:rsidP="0005254E">
            <w:pPr>
              <w:numPr>
                <w:ilvl w:val="12"/>
                <w:numId w:val="0"/>
              </w:numPr>
              <w:tabs>
                <w:tab w:val="left" w:pos="180"/>
              </w:tabs>
              <w:spacing w:line="240" w:lineRule="exact"/>
              <w:ind w:left="86"/>
              <w:rPr>
                <w:rFonts w:ascii="Trebuchet MS" w:hAnsi="Trebuchet MS"/>
                <w:sz w:val="22"/>
                <w:szCs w:val="22"/>
                <w:lang w:val="pl-PL"/>
              </w:rPr>
            </w:pPr>
            <w:r w:rsidRPr="006E268E">
              <w:rPr>
                <w:rFonts w:ascii="Trebuchet MS" w:hAnsi="Trebuchet MS"/>
                <w:sz w:val="22"/>
                <w:szCs w:val="22"/>
                <w:lang w:val="pl-PL"/>
              </w:rPr>
              <w:t>Gubici od pr.OS i rash.OS i otpisi</w:t>
            </w:r>
            <w:r w:rsidR="001649B3">
              <w:rPr>
                <w:rFonts w:ascii="Trebuchet MS" w:hAnsi="Trebuchet MS"/>
                <w:sz w:val="22"/>
                <w:szCs w:val="22"/>
                <w:lang w:val="pl-PL"/>
              </w:rPr>
              <w:t xml:space="preserve"> grupa 67</w:t>
            </w:r>
          </w:p>
        </w:tc>
        <w:tc>
          <w:tcPr>
            <w:tcW w:w="1649" w:type="dxa"/>
          </w:tcPr>
          <w:p w14:paraId="7396371E" w14:textId="3006224C" w:rsidR="00A8587C" w:rsidRPr="006E268E" w:rsidRDefault="00554CE6" w:rsidP="0005254E">
            <w:pPr>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1.074.367</w:t>
            </w:r>
          </w:p>
        </w:tc>
        <w:tc>
          <w:tcPr>
            <w:tcW w:w="1557" w:type="dxa"/>
          </w:tcPr>
          <w:p w14:paraId="64CD69FD" w14:textId="643FE270" w:rsidR="00A8587C" w:rsidRPr="006E268E" w:rsidRDefault="00554CE6" w:rsidP="0005254E">
            <w:pPr>
              <w:tabs>
                <w:tab w:val="left" w:pos="-1440"/>
                <w:tab w:val="left" w:pos="-720"/>
                <w:tab w:val="left" w:pos="0"/>
                <w:tab w:val="left" w:pos="180"/>
                <w:tab w:val="left" w:pos="269"/>
                <w:tab w:val="left" w:pos="612"/>
                <w:tab w:val="left" w:pos="1344"/>
                <w:tab w:val="center" w:pos="6293"/>
                <w:tab w:val="left" w:pos="6498"/>
                <w:tab w:val="right" w:pos="7526"/>
                <w:tab w:val="left" w:pos="7728"/>
                <w:tab w:val="right" w:pos="9005"/>
              </w:tabs>
              <w:spacing w:line="240" w:lineRule="exact"/>
              <w:ind w:left="86"/>
              <w:jc w:val="right"/>
              <w:rPr>
                <w:rFonts w:ascii="Trebuchet MS" w:hAnsi="Trebuchet MS"/>
                <w:sz w:val="22"/>
                <w:szCs w:val="22"/>
              </w:rPr>
            </w:pPr>
            <w:r>
              <w:rPr>
                <w:rFonts w:ascii="Trebuchet MS" w:hAnsi="Trebuchet MS"/>
                <w:sz w:val="22"/>
                <w:szCs w:val="22"/>
              </w:rPr>
              <w:t>170.644</w:t>
            </w:r>
          </w:p>
        </w:tc>
      </w:tr>
      <w:bookmarkEnd w:id="13"/>
      <w:tr w:rsidR="00A8587C" w:rsidRPr="006E268E" w14:paraId="5F0AE630" w14:textId="77777777" w:rsidTr="005929A2">
        <w:trPr>
          <w:trHeight w:val="429"/>
        </w:trPr>
        <w:tc>
          <w:tcPr>
            <w:tcW w:w="5155" w:type="dxa"/>
            <w:vAlign w:val="center"/>
          </w:tcPr>
          <w:p w14:paraId="2C91AECC" w14:textId="77777777" w:rsidR="00A8587C" w:rsidRPr="006E268E" w:rsidRDefault="00A8587C" w:rsidP="005929A2">
            <w:pPr>
              <w:tabs>
                <w:tab w:val="left" w:pos="180"/>
              </w:tabs>
              <w:spacing w:line="240" w:lineRule="exact"/>
              <w:ind w:left="86"/>
              <w:rPr>
                <w:rFonts w:ascii="Trebuchet MS" w:hAnsi="Trebuchet MS"/>
                <w:b/>
                <w:sz w:val="22"/>
                <w:szCs w:val="22"/>
              </w:rPr>
            </w:pPr>
            <w:r w:rsidRPr="006E268E">
              <w:rPr>
                <w:rFonts w:ascii="Trebuchet MS" w:hAnsi="Trebuchet MS"/>
                <w:b/>
                <w:sz w:val="22"/>
                <w:szCs w:val="22"/>
              </w:rPr>
              <w:t>Ukupno</w:t>
            </w:r>
          </w:p>
        </w:tc>
        <w:tc>
          <w:tcPr>
            <w:tcW w:w="1649" w:type="dxa"/>
            <w:tcBorders>
              <w:top w:val="single" w:sz="2" w:space="0" w:color="auto"/>
              <w:bottom w:val="double" w:sz="4" w:space="0" w:color="auto"/>
            </w:tcBorders>
            <w:vAlign w:val="center"/>
          </w:tcPr>
          <w:p w14:paraId="6BEB9283" w14:textId="77663C19" w:rsidR="00A8587C" w:rsidRPr="006E268E" w:rsidRDefault="00A8587C" w:rsidP="005929A2">
            <w:pPr>
              <w:widowControl/>
              <w:tabs>
                <w:tab w:val="left" w:pos="180"/>
                <w:tab w:val="left" w:pos="1029"/>
              </w:tabs>
              <w:spacing w:line="240" w:lineRule="exact"/>
              <w:ind w:left="86"/>
              <w:jc w:val="center"/>
              <w:rPr>
                <w:rFonts w:ascii="Trebuchet MS" w:hAnsi="Trebuchet MS"/>
                <w:b/>
                <w:bCs/>
                <w:sz w:val="22"/>
                <w:szCs w:val="22"/>
                <w:lang w:val="hr-HR" w:eastAsia="sr-Cyrl-CS"/>
              </w:rPr>
            </w:pPr>
            <w:r>
              <w:rPr>
                <w:rFonts w:ascii="Trebuchet MS" w:hAnsi="Trebuchet MS"/>
                <w:b/>
                <w:bCs/>
                <w:sz w:val="22"/>
                <w:szCs w:val="22"/>
                <w:lang w:val="hr-HR" w:eastAsia="sr-Cyrl-CS"/>
              </w:rPr>
              <w:t xml:space="preserve">  </w:t>
            </w:r>
            <w:r w:rsidR="008E2972">
              <w:rPr>
                <w:rFonts w:ascii="Trebuchet MS" w:hAnsi="Trebuchet MS"/>
                <w:b/>
                <w:bCs/>
                <w:sz w:val="22"/>
                <w:szCs w:val="22"/>
                <w:lang w:val="hr-HR" w:eastAsia="sr-Cyrl-CS"/>
              </w:rPr>
              <w:t xml:space="preserve">1.167.385  </w:t>
            </w:r>
          </w:p>
        </w:tc>
        <w:tc>
          <w:tcPr>
            <w:tcW w:w="1557" w:type="dxa"/>
            <w:tcBorders>
              <w:top w:val="single" w:sz="2" w:space="0" w:color="auto"/>
              <w:bottom w:val="double" w:sz="4" w:space="0" w:color="auto"/>
            </w:tcBorders>
            <w:vAlign w:val="center"/>
          </w:tcPr>
          <w:p w14:paraId="47609397" w14:textId="4C7201FE" w:rsidR="00A8587C" w:rsidRPr="006E268E" w:rsidRDefault="00554CE6" w:rsidP="005929A2">
            <w:pPr>
              <w:widowControl/>
              <w:tabs>
                <w:tab w:val="left" w:pos="180"/>
                <w:tab w:val="left" w:pos="1029"/>
              </w:tabs>
              <w:spacing w:line="240" w:lineRule="exact"/>
              <w:ind w:left="86"/>
              <w:jc w:val="center"/>
              <w:rPr>
                <w:rFonts w:ascii="Trebuchet MS" w:hAnsi="Trebuchet MS"/>
                <w:b/>
                <w:bCs/>
                <w:sz w:val="22"/>
                <w:szCs w:val="22"/>
                <w:lang w:val="hr-HR" w:eastAsia="sr-Cyrl-CS"/>
              </w:rPr>
            </w:pPr>
            <w:r>
              <w:rPr>
                <w:rFonts w:ascii="Trebuchet MS" w:hAnsi="Trebuchet MS"/>
                <w:b/>
                <w:bCs/>
                <w:sz w:val="22"/>
                <w:szCs w:val="22"/>
                <w:lang w:val="hr-HR" w:eastAsia="sr-Cyrl-CS"/>
              </w:rPr>
              <w:t>340.626</w:t>
            </w:r>
          </w:p>
        </w:tc>
      </w:tr>
      <w:bookmarkEnd w:id="14"/>
    </w:tbl>
    <w:p w14:paraId="402DB394" w14:textId="77777777" w:rsidR="00A8587C" w:rsidRPr="006E268E" w:rsidRDefault="00A8587C" w:rsidP="00E01F99">
      <w:pPr>
        <w:widowControl/>
        <w:tabs>
          <w:tab w:val="left" w:pos="180"/>
          <w:tab w:val="left" w:pos="450"/>
        </w:tabs>
        <w:jc w:val="both"/>
        <w:rPr>
          <w:rFonts w:ascii="Trebuchet MS" w:hAnsi="Trebuchet MS"/>
          <w:b/>
          <w:sz w:val="22"/>
          <w:szCs w:val="22"/>
          <w:lang w:val="pl-PL"/>
        </w:rPr>
      </w:pPr>
    </w:p>
    <w:p w14:paraId="344EFD13" w14:textId="77777777" w:rsidR="00A8587C" w:rsidRPr="006E268E" w:rsidRDefault="00A8587C" w:rsidP="00E01F99">
      <w:pPr>
        <w:widowControl/>
        <w:tabs>
          <w:tab w:val="left" w:pos="180"/>
          <w:tab w:val="left" w:pos="450"/>
        </w:tabs>
        <w:jc w:val="both"/>
        <w:rPr>
          <w:rFonts w:ascii="Trebuchet MS" w:hAnsi="Trebuchet MS"/>
          <w:b/>
          <w:sz w:val="22"/>
          <w:szCs w:val="22"/>
          <w:lang w:val="pl-PL"/>
        </w:rPr>
      </w:pPr>
    </w:p>
    <w:p w14:paraId="554F803E" w14:textId="77777777" w:rsidR="00A8587C" w:rsidRPr="006E268E" w:rsidRDefault="00A8587C" w:rsidP="00977A6E">
      <w:pPr>
        <w:widowControl/>
        <w:tabs>
          <w:tab w:val="left" w:pos="180"/>
          <w:tab w:val="left" w:pos="450"/>
        </w:tabs>
        <w:spacing w:after="120"/>
        <w:ind w:left="86"/>
        <w:jc w:val="both"/>
        <w:rPr>
          <w:rFonts w:ascii="Trebuchet MS" w:hAnsi="Trebuchet MS"/>
          <w:b/>
          <w:sz w:val="22"/>
          <w:szCs w:val="22"/>
          <w:lang w:val="pl-PL"/>
        </w:rPr>
      </w:pPr>
      <w:r w:rsidRPr="006E268E">
        <w:rPr>
          <w:rFonts w:ascii="Trebuchet MS" w:hAnsi="Trebuchet MS"/>
          <w:b/>
          <w:sz w:val="22"/>
          <w:szCs w:val="22"/>
          <w:lang w:val="pl-PL"/>
        </w:rPr>
        <w:t xml:space="preserve">11.     NEKRETNINE, POSTROJENJA I OPREMA  </w:t>
      </w:r>
    </w:p>
    <w:p w14:paraId="65F7A928" w14:textId="6EF0995C" w:rsidR="00A8587C" w:rsidRPr="006E268E" w:rsidRDefault="00A8587C" w:rsidP="00B274AC">
      <w:pPr>
        <w:widowControl/>
        <w:ind w:left="90"/>
        <w:jc w:val="both"/>
        <w:rPr>
          <w:rFonts w:ascii="Trebuchet MS" w:hAnsi="Trebuchet MS"/>
          <w:sz w:val="22"/>
          <w:szCs w:val="22"/>
          <w:lang w:val="pl-PL"/>
        </w:rPr>
      </w:pPr>
      <w:r w:rsidRPr="006E268E">
        <w:rPr>
          <w:rFonts w:ascii="Trebuchet MS" w:hAnsi="Trebuchet MS"/>
          <w:sz w:val="22"/>
          <w:szCs w:val="22"/>
          <w:lang w:val="pl-PL"/>
        </w:rPr>
        <w:t>Osnovna sredstva i promjene na osnovnim sredstvima u toku 20</w:t>
      </w:r>
      <w:r w:rsidR="00BD1DAE">
        <w:rPr>
          <w:rFonts w:ascii="Trebuchet MS" w:hAnsi="Trebuchet MS"/>
          <w:sz w:val="22"/>
          <w:szCs w:val="22"/>
          <w:lang w:val="pl-PL"/>
        </w:rPr>
        <w:t>20</w:t>
      </w:r>
      <w:r w:rsidRPr="006E268E">
        <w:rPr>
          <w:rFonts w:ascii="Trebuchet MS" w:hAnsi="Trebuchet MS"/>
          <w:sz w:val="22"/>
          <w:szCs w:val="22"/>
          <w:lang w:val="pl-PL"/>
        </w:rPr>
        <w:t xml:space="preserve"> godine prikazane su kako  slijedi:</w:t>
      </w:r>
    </w:p>
    <w:p w14:paraId="69214D2E" w14:textId="77777777" w:rsidR="00A8587C" w:rsidRPr="006E268E" w:rsidRDefault="00A8587C" w:rsidP="006434C3">
      <w:pPr>
        <w:pStyle w:val="Heading2"/>
        <w:tabs>
          <w:tab w:val="left" w:pos="-1440"/>
          <w:tab w:val="left" w:pos="-720"/>
        </w:tabs>
        <w:ind w:left="90"/>
        <w:rPr>
          <w:rFonts w:ascii="Trebuchet MS" w:hAnsi="Trebuchet MS"/>
          <w:sz w:val="22"/>
          <w:szCs w:val="22"/>
          <w:lang w:val="pl-PL"/>
        </w:rPr>
      </w:pPr>
    </w:p>
    <w:tbl>
      <w:tblPr>
        <w:tblW w:w="8928" w:type="dxa"/>
        <w:tblLayout w:type="fixed"/>
        <w:tblLook w:val="0000" w:firstRow="0" w:lastRow="0" w:firstColumn="0" w:lastColumn="0" w:noHBand="0" w:noVBand="0"/>
      </w:tblPr>
      <w:tblGrid>
        <w:gridCol w:w="3234"/>
        <w:gridCol w:w="1237"/>
        <w:gridCol w:w="1617"/>
        <w:gridCol w:w="1427"/>
        <w:gridCol w:w="1413"/>
      </w:tblGrid>
      <w:tr w:rsidR="00A8587C" w:rsidRPr="006E268E" w14:paraId="68AB0100" w14:textId="77777777" w:rsidTr="002A3C85">
        <w:trPr>
          <w:cantSplit/>
          <w:trHeight w:val="337"/>
        </w:trPr>
        <w:tc>
          <w:tcPr>
            <w:tcW w:w="3234" w:type="dxa"/>
            <w:tcBorders>
              <w:bottom w:val="nil"/>
            </w:tcBorders>
            <w:vAlign w:val="center"/>
          </w:tcPr>
          <w:p w14:paraId="3D9ABBE5" w14:textId="77777777" w:rsidR="00A8587C" w:rsidRPr="006E268E" w:rsidRDefault="00A8587C" w:rsidP="0005254E">
            <w:pPr>
              <w:spacing w:line="240" w:lineRule="exact"/>
              <w:ind w:left="90"/>
              <w:jc w:val="center"/>
              <w:rPr>
                <w:rFonts w:ascii="Trebuchet MS" w:hAnsi="Trebuchet MS"/>
                <w:b/>
                <w:sz w:val="22"/>
                <w:szCs w:val="22"/>
                <w:lang w:val="pl-PL"/>
              </w:rPr>
            </w:pPr>
            <w:r w:rsidRPr="006E268E">
              <w:rPr>
                <w:rFonts w:ascii="Trebuchet MS" w:hAnsi="Trebuchet MS"/>
                <w:b/>
                <w:sz w:val="22"/>
                <w:szCs w:val="22"/>
                <w:lang w:val="pl-PL"/>
              </w:rPr>
              <w:t>O P I S</w:t>
            </w:r>
          </w:p>
        </w:tc>
        <w:tc>
          <w:tcPr>
            <w:tcW w:w="1237" w:type="dxa"/>
            <w:tcBorders>
              <w:left w:val="nil"/>
              <w:bottom w:val="single" w:sz="4" w:space="0" w:color="auto"/>
            </w:tcBorders>
            <w:vAlign w:val="center"/>
          </w:tcPr>
          <w:p w14:paraId="74272664" w14:textId="77777777" w:rsidR="00A8587C" w:rsidRPr="006E268E" w:rsidRDefault="00A8587C" w:rsidP="0005254E">
            <w:pPr>
              <w:tabs>
                <w:tab w:val="right" w:pos="7798"/>
                <w:tab w:val="left" w:pos="8003"/>
                <w:tab w:val="right" w:pos="8960"/>
              </w:tabs>
              <w:spacing w:line="240" w:lineRule="exact"/>
              <w:ind w:left="90"/>
              <w:jc w:val="center"/>
              <w:rPr>
                <w:rFonts w:ascii="Trebuchet MS" w:hAnsi="Trebuchet MS"/>
                <w:b/>
                <w:sz w:val="22"/>
                <w:szCs w:val="22"/>
                <w:lang w:val="de-DE"/>
              </w:rPr>
            </w:pPr>
            <w:r w:rsidRPr="006E268E">
              <w:rPr>
                <w:rFonts w:ascii="Trebuchet MS" w:hAnsi="Trebuchet MS"/>
                <w:b/>
                <w:sz w:val="22"/>
                <w:szCs w:val="22"/>
                <w:lang w:val="de-DE"/>
              </w:rPr>
              <w:t>Zemljište</w:t>
            </w:r>
          </w:p>
        </w:tc>
        <w:tc>
          <w:tcPr>
            <w:tcW w:w="1617" w:type="dxa"/>
            <w:tcBorders>
              <w:bottom w:val="single" w:sz="4" w:space="0" w:color="auto"/>
            </w:tcBorders>
            <w:vAlign w:val="bottom"/>
          </w:tcPr>
          <w:p w14:paraId="1CF8C13E" w14:textId="77777777" w:rsidR="00A8587C" w:rsidRPr="006E268E" w:rsidRDefault="00A8587C" w:rsidP="0005254E">
            <w:pPr>
              <w:tabs>
                <w:tab w:val="right" w:pos="6635"/>
                <w:tab w:val="left" w:pos="6840"/>
                <w:tab w:val="right" w:pos="7798"/>
                <w:tab w:val="left" w:pos="8003"/>
                <w:tab w:val="right" w:pos="8960"/>
              </w:tabs>
              <w:spacing w:line="240" w:lineRule="exact"/>
              <w:ind w:left="90"/>
              <w:jc w:val="center"/>
              <w:rPr>
                <w:rFonts w:ascii="Trebuchet MS" w:hAnsi="Trebuchet MS"/>
                <w:b/>
                <w:sz w:val="22"/>
                <w:szCs w:val="22"/>
              </w:rPr>
            </w:pPr>
            <w:r w:rsidRPr="006E268E">
              <w:rPr>
                <w:rFonts w:ascii="Trebuchet MS" w:hAnsi="Trebuchet MS"/>
                <w:b/>
                <w:sz w:val="22"/>
                <w:szCs w:val="22"/>
              </w:rPr>
              <w:t>Građevinski objekti i investicione nekretnine</w:t>
            </w:r>
          </w:p>
        </w:tc>
        <w:tc>
          <w:tcPr>
            <w:tcW w:w="1427" w:type="dxa"/>
            <w:tcBorders>
              <w:bottom w:val="single" w:sz="4" w:space="0" w:color="auto"/>
            </w:tcBorders>
            <w:vAlign w:val="center"/>
          </w:tcPr>
          <w:p w14:paraId="0E1A2531"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center"/>
              <w:rPr>
                <w:rFonts w:ascii="Trebuchet MS" w:hAnsi="Trebuchet MS"/>
                <w:b/>
                <w:sz w:val="22"/>
                <w:szCs w:val="22"/>
                <w:lang w:val="pl-PL"/>
              </w:rPr>
            </w:pPr>
            <w:r w:rsidRPr="006E268E">
              <w:rPr>
                <w:rFonts w:ascii="Trebuchet MS" w:hAnsi="Trebuchet MS"/>
                <w:b/>
                <w:sz w:val="22"/>
                <w:szCs w:val="22"/>
                <w:lang w:val="pl-PL"/>
              </w:rPr>
              <w:t>Oprema,  inventar i ostala sredstva</w:t>
            </w:r>
          </w:p>
        </w:tc>
        <w:tc>
          <w:tcPr>
            <w:tcW w:w="1413" w:type="dxa"/>
            <w:tcBorders>
              <w:bottom w:val="single" w:sz="4" w:space="0" w:color="auto"/>
            </w:tcBorders>
            <w:vAlign w:val="center"/>
          </w:tcPr>
          <w:p w14:paraId="1C118F16" w14:textId="77777777" w:rsidR="00A8587C" w:rsidRPr="006E268E" w:rsidRDefault="00A8587C" w:rsidP="0005254E">
            <w:pPr>
              <w:tabs>
                <w:tab w:val="left" w:pos="-1440"/>
                <w:tab w:val="left" w:pos="4514"/>
                <w:tab w:val="right" w:pos="5472"/>
                <w:tab w:val="left" w:pos="5677"/>
                <w:tab w:val="right" w:pos="6635"/>
                <w:tab w:val="left" w:pos="6840"/>
                <w:tab w:val="right" w:pos="7798"/>
                <w:tab w:val="left" w:pos="8003"/>
                <w:tab w:val="right" w:pos="8960"/>
              </w:tabs>
              <w:spacing w:line="240" w:lineRule="exact"/>
              <w:ind w:left="90"/>
              <w:jc w:val="center"/>
              <w:rPr>
                <w:rFonts w:ascii="Trebuchet MS" w:hAnsi="Trebuchet MS"/>
                <w:b/>
                <w:sz w:val="22"/>
                <w:szCs w:val="22"/>
              </w:rPr>
            </w:pPr>
            <w:r w:rsidRPr="006E268E">
              <w:rPr>
                <w:rFonts w:ascii="Trebuchet MS" w:hAnsi="Trebuchet MS"/>
                <w:b/>
                <w:sz w:val="22"/>
                <w:szCs w:val="22"/>
              </w:rPr>
              <w:t>Ukupno</w:t>
            </w:r>
          </w:p>
        </w:tc>
      </w:tr>
      <w:tr w:rsidR="00A8587C" w:rsidRPr="006E268E" w14:paraId="583EEF2C" w14:textId="77777777" w:rsidTr="002A3C85">
        <w:trPr>
          <w:trHeight w:val="244"/>
        </w:trPr>
        <w:tc>
          <w:tcPr>
            <w:tcW w:w="3234" w:type="dxa"/>
            <w:vAlign w:val="center"/>
          </w:tcPr>
          <w:p w14:paraId="03525E2E" w14:textId="77777777" w:rsidR="00A8587C" w:rsidRPr="006E268E" w:rsidRDefault="00A8587C" w:rsidP="0005254E">
            <w:pPr>
              <w:tabs>
                <w:tab w:val="left" w:pos="-1440"/>
                <w:tab w:val="left" w:pos="-720"/>
              </w:tabs>
              <w:spacing w:line="240" w:lineRule="exact"/>
              <w:ind w:left="90"/>
              <w:rPr>
                <w:rFonts w:ascii="Trebuchet MS" w:hAnsi="Trebuchet MS"/>
                <w:b/>
                <w:sz w:val="22"/>
                <w:szCs w:val="22"/>
              </w:rPr>
            </w:pPr>
            <w:r w:rsidRPr="006E268E">
              <w:rPr>
                <w:rFonts w:ascii="Trebuchet MS" w:hAnsi="Trebuchet MS"/>
                <w:b/>
                <w:sz w:val="22"/>
                <w:szCs w:val="22"/>
              </w:rPr>
              <w:t>Nabavna ili</w:t>
            </w:r>
          </w:p>
        </w:tc>
        <w:tc>
          <w:tcPr>
            <w:tcW w:w="1237" w:type="dxa"/>
          </w:tcPr>
          <w:p w14:paraId="09F3C3E3"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p>
        </w:tc>
        <w:tc>
          <w:tcPr>
            <w:tcW w:w="1617" w:type="dxa"/>
          </w:tcPr>
          <w:p w14:paraId="67AE7F48" w14:textId="77777777" w:rsidR="00A8587C" w:rsidRPr="006E268E" w:rsidRDefault="00A8587C" w:rsidP="0005254E">
            <w:pPr>
              <w:tabs>
                <w:tab w:val="right" w:pos="6635"/>
                <w:tab w:val="left" w:pos="6840"/>
                <w:tab w:val="right" w:pos="7798"/>
                <w:tab w:val="left" w:pos="8003"/>
                <w:tab w:val="right" w:pos="8960"/>
              </w:tabs>
              <w:spacing w:line="240" w:lineRule="exact"/>
              <w:ind w:left="90"/>
              <w:jc w:val="right"/>
              <w:rPr>
                <w:rFonts w:ascii="Trebuchet MS" w:hAnsi="Trebuchet MS"/>
                <w:sz w:val="22"/>
                <w:szCs w:val="22"/>
              </w:rPr>
            </w:pPr>
          </w:p>
        </w:tc>
        <w:tc>
          <w:tcPr>
            <w:tcW w:w="1427" w:type="dxa"/>
          </w:tcPr>
          <w:p w14:paraId="2C55D73F" w14:textId="77777777" w:rsidR="00A8587C" w:rsidRPr="006E268E" w:rsidRDefault="00A8587C" w:rsidP="0005254E">
            <w:pPr>
              <w:tabs>
                <w:tab w:val="left" w:pos="1231"/>
                <w:tab w:val="right" w:pos="5472"/>
                <w:tab w:val="left" w:pos="5677"/>
                <w:tab w:val="right" w:pos="6635"/>
                <w:tab w:val="left" w:pos="6840"/>
                <w:tab w:val="right" w:pos="7798"/>
                <w:tab w:val="left" w:pos="8003"/>
                <w:tab w:val="right" w:pos="8960"/>
              </w:tabs>
              <w:spacing w:line="240" w:lineRule="exact"/>
              <w:ind w:left="107"/>
              <w:jc w:val="right"/>
              <w:rPr>
                <w:rFonts w:ascii="Trebuchet MS" w:hAnsi="Trebuchet MS"/>
                <w:sz w:val="22"/>
                <w:szCs w:val="22"/>
              </w:rPr>
            </w:pPr>
          </w:p>
        </w:tc>
        <w:tc>
          <w:tcPr>
            <w:tcW w:w="1413" w:type="dxa"/>
          </w:tcPr>
          <w:p w14:paraId="742F5E3B"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r>
      <w:tr w:rsidR="00A8587C" w:rsidRPr="006E268E" w14:paraId="4FFA2E70" w14:textId="77777777" w:rsidTr="002A3C85">
        <w:trPr>
          <w:trHeight w:val="244"/>
        </w:trPr>
        <w:tc>
          <w:tcPr>
            <w:tcW w:w="3234" w:type="dxa"/>
            <w:vAlign w:val="center"/>
          </w:tcPr>
          <w:p w14:paraId="016A6100" w14:textId="77777777" w:rsidR="00A8587C" w:rsidRPr="006E268E" w:rsidRDefault="00A8587C" w:rsidP="0005254E">
            <w:pPr>
              <w:spacing w:line="240" w:lineRule="exact"/>
              <w:ind w:left="90"/>
              <w:rPr>
                <w:rFonts w:ascii="Trebuchet MS" w:hAnsi="Trebuchet MS"/>
                <w:b/>
                <w:sz w:val="22"/>
                <w:szCs w:val="22"/>
              </w:rPr>
            </w:pPr>
            <w:r w:rsidRPr="006E268E">
              <w:rPr>
                <w:rFonts w:ascii="Trebuchet MS" w:hAnsi="Trebuchet MS"/>
                <w:b/>
                <w:sz w:val="22"/>
                <w:szCs w:val="22"/>
              </w:rPr>
              <w:t>Revalorizovana vrijednost</w:t>
            </w:r>
          </w:p>
        </w:tc>
        <w:tc>
          <w:tcPr>
            <w:tcW w:w="1237" w:type="dxa"/>
          </w:tcPr>
          <w:p w14:paraId="6917F3B2"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p>
        </w:tc>
        <w:tc>
          <w:tcPr>
            <w:tcW w:w="1617" w:type="dxa"/>
          </w:tcPr>
          <w:p w14:paraId="56ECE46E" w14:textId="77777777" w:rsidR="00A8587C" w:rsidRPr="006E268E" w:rsidRDefault="00A8587C" w:rsidP="0005254E">
            <w:pPr>
              <w:tabs>
                <w:tab w:val="right" w:pos="6635"/>
                <w:tab w:val="left" w:pos="6840"/>
                <w:tab w:val="right" w:pos="7798"/>
                <w:tab w:val="left" w:pos="8003"/>
                <w:tab w:val="right" w:pos="8960"/>
              </w:tabs>
              <w:spacing w:line="240" w:lineRule="exact"/>
              <w:ind w:left="90"/>
              <w:jc w:val="right"/>
              <w:rPr>
                <w:rFonts w:ascii="Trebuchet MS" w:hAnsi="Trebuchet MS"/>
                <w:sz w:val="22"/>
                <w:szCs w:val="22"/>
              </w:rPr>
            </w:pPr>
          </w:p>
        </w:tc>
        <w:tc>
          <w:tcPr>
            <w:tcW w:w="1427" w:type="dxa"/>
          </w:tcPr>
          <w:p w14:paraId="5904436D"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c>
          <w:tcPr>
            <w:tcW w:w="1413" w:type="dxa"/>
          </w:tcPr>
          <w:p w14:paraId="139B82EB"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r>
      <w:tr w:rsidR="00A8587C" w:rsidRPr="006E268E" w14:paraId="544E0535" w14:textId="77777777" w:rsidTr="002A3C85">
        <w:trPr>
          <w:trHeight w:val="244"/>
        </w:trPr>
        <w:tc>
          <w:tcPr>
            <w:tcW w:w="3234" w:type="dxa"/>
            <w:vAlign w:val="center"/>
          </w:tcPr>
          <w:p w14:paraId="4BD459F3" w14:textId="3289353D" w:rsidR="00A8587C" w:rsidRPr="006E268E" w:rsidRDefault="00A8587C" w:rsidP="0005254E">
            <w:pPr>
              <w:spacing w:line="240" w:lineRule="exact"/>
              <w:ind w:left="90"/>
              <w:rPr>
                <w:rFonts w:ascii="Trebuchet MS" w:hAnsi="Trebuchet MS"/>
                <w:sz w:val="22"/>
                <w:szCs w:val="22"/>
              </w:rPr>
            </w:pPr>
            <w:r>
              <w:rPr>
                <w:rFonts w:ascii="Trebuchet MS" w:hAnsi="Trebuchet MS"/>
                <w:sz w:val="22"/>
                <w:szCs w:val="22"/>
              </w:rPr>
              <w:t>Stanje 01. januara 20</w:t>
            </w:r>
            <w:r w:rsidR="00BD1DAE">
              <w:rPr>
                <w:rFonts w:ascii="Trebuchet MS" w:hAnsi="Trebuchet MS"/>
                <w:sz w:val="22"/>
                <w:szCs w:val="22"/>
              </w:rPr>
              <w:t>20</w:t>
            </w:r>
            <w:r w:rsidRPr="006E268E">
              <w:rPr>
                <w:rFonts w:ascii="Trebuchet MS" w:hAnsi="Trebuchet MS"/>
                <w:sz w:val="22"/>
                <w:szCs w:val="22"/>
              </w:rPr>
              <w:t xml:space="preserve"> god.</w:t>
            </w:r>
          </w:p>
        </w:tc>
        <w:tc>
          <w:tcPr>
            <w:tcW w:w="1237" w:type="dxa"/>
            <w:vAlign w:val="center"/>
          </w:tcPr>
          <w:p w14:paraId="2C8BA242" w14:textId="77777777" w:rsidR="00A8587C" w:rsidRPr="006E268E" w:rsidRDefault="00A8587C" w:rsidP="0005254E">
            <w:pPr>
              <w:spacing w:line="240" w:lineRule="exact"/>
              <w:ind w:left="90"/>
              <w:jc w:val="right"/>
              <w:rPr>
                <w:rFonts w:ascii="Trebuchet MS" w:hAnsi="Trebuchet MS"/>
                <w:sz w:val="22"/>
                <w:szCs w:val="22"/>
              </w:rPr>
            </w:pPr>
          </w:p>
        </w:tc>
        <w:tc>
          <w:tcPr>
            <w:tcW w:w="1617" w:type="dxa"/>
            <w:vAlign w:val="center"/>
          </w:tcPr>
          <w:p w14:paraId="03DC95CC" w14:textId="76293749" w:rsidR="00A8587C" w:rsidRPr="006E268E" w:rsidRDefault="00D27E1C" w:rsidP="0005254E">
            <w:pPr>
              <w:spacing w:line="240" w:lineRule="exact"/>
              <w:ind w:left="90"/>
              <w:jc w:val="right"/>
              <w:rPr>
                <w:rFonts w:ascii="Trebuchet MS" w:hAnsi="Trebuchet MS"/>
                <w:sz w:val="22"/>
                <w:szCs w:val="22"/>
              </w:rPr>
            </w:pPr>
            <w:r>
              <w:rPr>
                <w:rFonts w:ascii="Trebuchet MS" w:hAnsi="Trebuchet MS"/>
                <w:sz w:val="22"/>
                <w:szCs w:val="22"/>
              </w:rPr>
              <w:t>0</w:t>
            </w:r>
          </w:p>
        </w:tc>
        <w:tc>
          <w:tcPr>
            <w:tcW w:w="1427" w:type="dxa"/>
            <w:vAlign w:val="center"/>
          </w:tcPr>
          <w:p w14:paraId="406B6217" w14:textId="353916DC" w:rsidR="00A8587C" w:rsidRPr="006E268E" w:rsidRDefault="00D27E1C" w:rsidP="0005254E">
            <w:pPr>
              <w:spacing w:line="240" w:lineRule="exact"/>
              <w:ind w:left="90"/>
              <w:jc w:val="right"/>
              <w:rPr>
                <w:rFonts w:ascii="Trebuchet MS" w:hAnsi="Trebuchet MS"/>
                <w:sz w:val="22"/>
                <w:szCs w:val="22"/>
              </w:rPr>
            </w:pPr>
            <w:r>
              <w:rPr>
                <w:rFonts w:ascii="Trebuchet MS" w:hAnsi="Trebuchet MS"/>
                <w:sz w:val="22"/>
                <w:szCs w:val="22"/>
              </w:rPr>
              <w:t>55.158</w:t>
            </w:r>
          </w:p>
        </w:tc>
        <w:tc>
          <w:tcPr>
            <w:tcW w:w="1413" w:type="dxa"/>
            <w:vAlign w:val="center"/>
          </w:tcPr>
          <w:p w14:paraId="729EE1EC" w14:textId="15BB6A53" w:rsidR="00A8587C" w:rsidRPr="006E268E" w:rsidRDefault="00D27E1C" w:rsidP="0005254E">
            <w:pPr>
              <w:spacing w:line="240" w:lineRule="exact"/>
              <w:ind w:left="90"/>
              <w:jc w:val="right"/>
              <w:rPr>
                <w:rFonts w:ascii="Trebuchet MS" w:hAnsi="Trebuchet MS"/>
                <w:bCs/>
                <w:sz w:val="22"/>
                <w:szCs w:val="22"/>
              </w:rPr>
            </w:pPr>
            <w:r>
              <w:rPr>
                <w:rFonts w:ascii="Trebuchet MS" w:hAnsi="Trebuchet MS"/>
                <w:bCs/>
                <w:sz w:val="22"/>
                <w:szCs w:val="22"/>
              </w:rPr>
              <w:t>55.158</w:t>
            </w:r>
          </w:p>
        </w:tc>
      </w:tr>
      <w:tr w:rsidR="00A8587C" w:rsidRPr="006E268E" w14:paraId="76EB3FCB" w14:textId="77777777" w:rsidTr="002A3C85">
        <w:trPr>
          <w:trHeight w:val="244"/>
        </w:trPr>
        <w:tc>
          <w:tcPr>
            <w:tcW w:w="3234" w:type="dxa"/>
            <w:vAlign w:val="center"/>
          </w:tcPr>
          <w:p w14:paraId="502AA070" w14:textId="77777777" w:rsidR="00A8587C" w:rsidRPr="006E268E" w:rsidRDefault="00A8587C" w:rsidP="0005254E">
            <w:pPr>
              <w:tabs>
                <w:tab w:val="left" w:pos="4514"/>
              </w:tabs>
              <w:spacing w:line="240" w:lineRule="exact"/>
              <w:ind w:left="90"/>
              <w:rPr>
                <w:rFonts w:ascii="Trebuchet MS" w:hAnsi="Trebuchet MS"/>
                <w:sz w:val="22"/>
                <w:szCs w:val="22"/>
              </w:rPr>
            </w:pPr>
            <w:r w:rsidRPr="006E268E">
              <w:rPr>
                <w:rFonts w:ascii="Trebuchet MS" w:hAnsi="Trebuchet MS"/>
                <w:sz w:val="22"/>
                <w:szCs w:val="22"/>
              </w:rPr>
              <w:t>Povećanja tokom godine</w:t>
            </w:r>
          </w:p>
        </w:tc>
        <w:tc>
          <w:tcPr>
            <w:tcW w:w="1237" w:type="dxa"/>
            <w:vAlign w:val="center"/>
          </w:tcPr>
          <w:p w14:paraId="0E59CEE5"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r w:rsidRPr="006E268E">
              <w:rPr>
                <w:rFonts w:ascii="Trebuchet MS" w:hAnsi="Trebuchet MS"/>
                <w:sz w:val="22"/>
                <w:szCs w:val="22"/>
              </w:rPr>
              <w:t>-</w:t>
            </w:r>
          </w:p>
        </w:tc>
        <w:tc>
          <w:tcPr>
            <w:tcW w:w="1617" w:type="dxa"/>
            <w:vAlign w:val="center"/>
          </w:tcPr>
          <w:p w14:paraId="2662D161" w14:textId="77777777" w:rsidR="00A8587C" w:rsidRPr="006E268E" w:rsidRDefault="00A8587C" w:rsidP="0005254E">
            <w:pPr>
              <w:tabs>
                <w:tab w:val="right" w:pos="6635"/>
                <w:tab w:val="left" w:pos="6840"/>
                <w:tab w:val="right" w:pos="7798"/>
                <w:tab w:val="left" w:pos="8003"/>
                <w:tab w:val="right" w:pos="8960"/>
              </w:tabs>
              <w:spacing w:line="240" w:lineRule="exact"/>
              <w:ind w:left="79" w:firstLine="11"/>
              <w:jc w:val="right"/>
              <w:rPr>
                <w:rFonts w:ascii="Trebuchet MS" w:hAnsi="Trebuchet MS"/>
                <w:sz w:val="22"/>
                <w:szCs w:val="22"/>
              </w:rPr>
            </w:pPr>
          </w:p>
        </w:tc>
        <w:tc>
          <w:tcPr>
            <w:tcW w:w="1427" w:type="dxa"/>
            <w:vAlign w:val="center"/>
          </w:tcPr>
          <w:p w14:paraId="380733D5"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c>
          <w:tcPr>
            <w:tcW w:w="1413" w:type="dxa"/>
            <w:vAlign w:val="center"/>
          </w:tcPr>
          <w:p w14:paraId="075C31B2"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r>
      <w:tr w:rsidR="00A8587C" w:rsidRPr="006E268E" w14:paraId="1B8B223F" w14:textId="77777777" w:rsidTr="002A3C85">
        <w:trPr>
          <w:trHeight w:val="244"/>
        </w:trPr>
        <w:tc>
          <w:tcPr>
            <w:tcW w:w="3234" w:type="dxa"/>
            <w:vAlign w:val="center"/>
          </w:tcPr>
          <w:p w14:paraId="39FB4F8C" w14:textId="77777777" w:rsidR="00A8587C" w:rsidRPr="006E268E" w:rsidRDefault="00A8587C" w:rsidP="0005254E">
            <w:pPr>
              <w:tabs>
                <w:tab w:val="left" w:pos="4514"/>
              </w:tabs>
              <w:spacing w:line="240" w:lineRule="exact"/>
              <w:ind w:left="90"/>
              <w:rPr>
                <w:rFonts w:ascii="Trebuchet MS" w:hAnsi="Trebuchet MS"/>
                <w:sz w:val="22"/>
                <w:szCs w:val="22"/>
              </w:rPr>
            </w:pPr>
            <w:r>
              <w:rPr>
                <w:rFonts w:ascii="Trebuchet MS" w:hAnsi="Trebuchet MS"/>
                <w:sz w:val="22"/>
                <w:szCs w:val="22"/>
              </w:rPr>
              <w:t>Povrat likvidir. opreme</w:t>
            </w:r>
          </w:p>
        </w:tc>
        <w:tc>
          <w:tcPr>
            <w:tcW w:w="1237" w:type="dxa"/>
            <w:vAlign w:val="center"/>
          </w:tcPr>
          <w:p w14:paraId="792790FD"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p>
        </w:tc>
        <w:tc>
          <w:tcPr>
            <w:tcW w:w="1617" w:type="dxa"/>
            <w:vAlign w:val="center"/>
          </w:tcPr>
          <w:p w14:paraId="7DF21FA9" w14:textId="77777777" w:rsidR="00A8587C" w:rsidRDefault="00A8587C" w:rsidP="0005254E">
            <w:pPr>
              <w:tabs>
                <w:tab w:val="right" w:pos="6635"/>
                <w:tab w:val="left" w:pos="6840"/>
                <w:tab w:val="right" w:pos="7798"/>
                <w:tab w:val="left" w:pos="8003"/>
                <w:tab w:val="right" w:pos="8960"/>
              </w:tabs>
              <w:spacing w:line="240" w:lineRule="exact"/>
              <w:ind w:left="79" w:firstLine="11"/>
              <w:jc w:val="right"/>
              <w:rPr>
                <w:rFonts w:ascii="Trebuchet MS" w:hAnsi="Trebuchet MS"/>
                <w:sz w:val="22"/>
                <w:szCs w:val="22"/>
              </w:rPr>
            </w:pPr>
          </w:p>
        </w:tc>
        <w:tc>
          <w:tcPr>
            <w:tcW w:w="1427" w:type="dxa"/>
            <w:vAlign w:val="center"/>
          </w:tcPr>
          <w:p w14:paraId="4CB58A02" w14:textId="77777777" w:rsidR="00A8587C"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c>
          <w:tcPr>
            <w:tcW w:w="1413" w:type="dxa"/>
            <w:vAlign w:val="center"/>
          </w:tcPr>
          <w:p w14:paraId="6B7C530E" w14:textId="77777777" w:rsidR="00A8587C"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r>
      <w:tr w:rsidR="00A8587C" w:rsidRPr="006E268E" w14:paraId="12AC613E" w14:textId="77777777" w:rsidTr="002A3C85">
        <w:trPr>
          <w:trHeight w:val="244"/>
        </w:trPr>
        <w:tc>
          <w:tcPr>
            <w:tcW w:w="3234" w:type="dxa"/>
            <w:vAlign w:val="center"/>
          </w:tcPr>
          <w:p w14:paraId="43AD7C90" w14:textId="77777777" w:rsidR="00A8587C" w:rsidRPr="006E268E" w:rsidRDefault="00A8587C" w:rsidP="0005254E">
            <w:pPr>
              <w:spacing w:line="240" w:lineRule="exact"/>
              <w:ind w:left="90"/>
              <w:rPr>
                <w:rFonts w:ascii="Trebuchet MS" w:hAnsi="Trebuchet MS"/>
                <w:sz w:val="22"/>
                <w:szCs w:val="22"/>
              </w:rPr>
            </w:pPr>
            <w:r w:rsidRPr="006E268E">
              <w:rPr>
                <w:rFonts w:ascii="Trebuchet MS" w:hAnsi="Trebuchet MS"/>
                <w:sz w:val="22"/>
                <w:szCs w:val="22"/>
              </w:rPr>
              <w:t>Smanjenja tokom godine</w:t>
            </w:r>
          </w:p>
        </w:tc>
        <w:tc>
          <w:tcPr>
            <w:tcW w:w="1237" w:type="dxa"/>
            <w:vAlign w:val="center"/>
          </w:tcPr>
          <w:p w14:paraId="71908A8F" w14:textId="77777777" w:rsidR="00A8587C" w:rsidRPr="006E268E" w:rsidRDefault="00A8587C" w:rsidP="004B7E1E">
            <w:pPr>
              <w:spacing w:line="240" w:lineRule="exact"/>
              <w:ind w:left="90"/>
              <w:jc w:val="right"/>
              <w:rPr>
                <w:rFonts w:ascii="Trebuchet MS" w:hAnsi="Trebuchet MS"/>
                <w:sz w:val="22"/>
                <w:szCs w:val="22"/>
              </w:rPr>
            </w:pPr>
          </w:p>
        </w:tc>
        <w:tc>
          <w:tcPr>
            <w:tcW w:w="1617" w:type="dxa"/>
            <w:vAlign w:val="center"/>
          </w:tcPr>
          <w:p w14:paraId="51207F84" w14:textId="39EE3282" w:rsidR="00A8587C" w:rsidRPr="006E268E" w:rsidRDefault="00D27E1C" w:rsidP="0005254E">
            <w:pPr>
              <w:spacing w:line="240" w:lineRule="exact"/>
              <w:ind w:left="90"/>
              <w:jc w:val="right"/>
              <w:rPr>
                <w:rFonts w:ascii="Trebuchet MS" w:hAnsi="Trebuchet MS"/>
                <w:sz w:val="22"/>
                <w:szCs w:val="22"/>
              </w:rPr>
            </w:pPr>
            <w:r>
              <w:rPr>
                <w:rFonts w:ascii="Trebuchet MS" w:hAnsi="Trebuchet MS"/>
                <w:sz w:val="22"/>
                <w:szCs w:val="22"/>
              </w:rPr>
              <w:t>0</w:t>
            </w:r>
          </w:p>
        </w:tc>
        <w:tc>
          <w:tcPr>
            <w:tcW w:w="1427" w:type="dxa"/>
            <w:vAlign w:val="center"/>
          </w:tcPr>
          <w:p w14:paraId="66C8D69F" w14:textId="3308F5D7" w:rsidR="00A8587C" w:rsidRPr="006E268E" w:rsidRDefault="00A8587C" w:rsidP="008D6D81">
            <w:pPr>
              <w:tabs>
                <w:tab w:val="left" w:pos="4514"/>
                <w:tab w:val="right" w:pos="5472"/>
                <w:tab w:val="left" w:pos="5677"/>
                <w:tab w:val="right" w:pos="6635"/>
                <w:tab w:val="left" w:pos="6840"/>
                <w:tab w:val="right" w:pos="7798"/>
                <w:tab w:val="left" w:pos="8003"/>
                <w:tab w:val="right" w:pos="8960"/>
              </w:tabs>
              <w:spacing w:line="240" w:lineRule="exact"/>
              <w:rPr>
                <w:rFonts w:ascii="Trebuchet MS" w:hAnsi="Trebuchet MS"/>
                <w:sz w:val="22"/>
                <w:szCs w:val="22"/>
              </w:rPr>
            </w:pPr>
          </w:p>
        </w:tc>
        <w:tc>
          <w:tcPr>
            <w:tcW w:w="1413" w:type="dxa"/>
            <w:vAlign w:val="center"/>
          </w:tcPr>
          <w:p w14:paraId="41DE92A3" w14:textId="51EAAD58" w:rsidR="00A8587C" w:rsidRPr="006E268E" w:rsidRDefault="00A8587C" w:rsidP="008D6D81">
            <w:pPr>
              <w:spacing w:line="240" w:lineRule="exact"/>
              <w:ind w:left="90"/>
              <w:jc w:val="right"/>
              <w:rPr>
                <w:rFonts w:ascii="Trebuchet MS" w:hAnsi="Trebuchet MS"/>
                <w:sz w:val="22"/>
                <w:szCs w:val="22"/>
              </w:rPr>
            </w:pPr>
          </w:p>
        </w:tc>
      </w:tr>
      <w:tr w:rsidR="00A8587C" w:rsidRPr="006E268E" w14:paraId="25093C7A" w14:textId="77777777" w:rsidTr="002A3C85">
        <w:trPr>
          <w:trHeight w:val="470"/>
        </w:trPr>
        <w:tc>
          <w:tcPr>
            <w:tcW w:w="3234" w:type="dxa"/>
            <w:vAlign w:val="center"/>
          </w:tcPr>
          <w:p w14:paraId="7A1B3BD2" w14:textId="248F84A2" w:rsidR="00A8587C" w:rsidRPr="006E268E" w:rsidRDefault="00A8587C" w:rsidP="0005254E">
            <w:pPr>
              <w:spacing w:line="240" w:lineRule="exact"/>
              <w:ind w:left="90"/>
              <w:rPr>
                <w:rFonts w:ascii="Trebuchet MS" w:hAnsi="Trebuchet MS"/>
                <w:i/>
                <w:sz w:val="22"/>
                <w:szCs w:val="22"/>
              </w:rPr>
            </w:pPr>
            <w:r>
              <w:rPr>
                <w:rFonts w:ascii="Trebuchet MS" w:hAnsi="Trebuchet MS"/>
                <w:i/>
                <w:sz w:val="22"/>
                <w:szCs w:val="22"/>
              </w:rPr>
              <w:t>Stanje 31. decembra 201</w:t>
            </w:r>
            <w:r w:rsidR="00D27E1C">
              <w:rPr>
                <w:rFonts w:ascii="Trebuchet MS" w:hAnsi="Trebuchet MS"/>
                <w:i/>
                <w:sz w:val="22"/>
                <w:szCs w:val="22"/>
              </w:rPr>
              <w:t>9</w:t>
            </w:r>
            <w:r w:rsidRPr="006E268E">
              <w:rPr>
                <w:rFonts w:ascii="Trebuchet MS" w:hAnsi="Trebuchet MS"/>
                <w:i/>
                <w:sz w:val="22"/>
                <w:szCs w:val="22"/>
              </w:rPr>
              <w:t xml:space="preserve"> g.</w:t>
            </w:r>
          </w:p>
        </w:tc>
        <w:tc>
          <w:tcPr>
            <w:tcW w:w="1237" w:type="dxa"/>
            <w:tcBorders>
              <w:top w:val="single" w:sz="4" w:space="0" w:color="auto"/>
              <w:bottom w:val="single" w:sz="4" w:space="0" w:color="auto"/>
            </w:tcBorders>
            <w:vAlign w:val="center"/>
          </w:tcPr>
          <w:p w14:paraId="01D2DF41" w14:textId="77777777" w:rsidR="00A8587C" w:rsidRPr="006E268E" w:rsidRDefault="00A8587C" w:rsidP="0005254E">
            <w:pPr>
              <w:spacing w:line="240" w:lineRule="exact"/>
              <w:ind w:left="90"/>
              <w:jc w:val="right"/>
              <w:rPr>
                <w:rFonts w:ascii="Trebuchet MS" w:hAnsi="Trebuchet MS"/>
                <w:sz w:val="22"/>
                <w:szCs w:val="22"/>
              </w:rPr>
            </w:pPr>
            <w:r w:rsidRPr="006E268E">
              <w:rPr>
                <w:rFonts w:ascii="Trebuchet MS" w:hAnsi="Trebuchet MS"/>
                <w:sz w:val="22"/>
                <w:szCs w:val="22"/>
              </w:rPr>
              <w:t xml:space="preserve">-     </w:t>
            </w:r>
          </w:p>
        </w:tc>
        <w:tc>
          <w:tcPr>
            <w:tcW w:w="1617" w:type="dxa"/>
            <w:tcBorders>
              <w:top w:val="single" w:sz="4" w:space="0" w:color="auto"/>
              <w:bottom w:val="single" w:sz="4" w:space="0" w:color="auto"/>
            </w:tcBorders>
            <w:vAlign w:val="center"/>
          </w:tcPr>
          <w:p w14:paraId="11CB6CC0" w14:textId="77777777" w:rsidR="00A8587C" w:rsidRPr="006E268E" w:rsidRDefault="001649B3" w:rsidP="0005254E">
            <w:pPr>
              <w:spacing w:line="240" w:lineRule="exact"/>
              <w:ind w:left="90"/>
              <w:jc w:val="right"/>
              <w:rPr>
                <w:rFonts w:ascii="Trebuchet MS" w:hAnsi="Trebuchet MS"/>
                <w:sz w:val="22"/>
                <w:szCs w:val="22"/>
              </w:rPr>
            </w:pPr>
            <w:r>
              <w:rPr>
                <w:rFonts w:ascii="Trebuchet MS" w:hAnsi="Trebuchet MS"/>
                <w:sz w:val="22"/>
                <w:szCs w:val="22"/>
              </w:rPr>
              <w:t>0</w:t>
            </w:r>
          </w:p>
        </w:tc>
        <w:tc>
          <w:tcPr>
            <w:tcW w:w="1427" w:type="dxa"/>
            <w:tcBorders>
              <w:top w:val="single" w:sz="4" w:space="0" w:color="auto"/>
              <w:bottom w:val="single" w:sz="4" w:space="0" w:color="auto"/>
            </w:tcBorders>
            <w:vAlign w:val="center"/>
          </w:tcPr>
          <w:p w14:paraId="4417B4B4" w14:textId="1ACF524B" w:rsidR="00A8587C" w:rsidRPr="006E268E" w:rsidRDefault="00A8587C" w:rsidP="0005254E">
            <w:pPr>
              <w:spacing w:line="240" w:lineRule="exact"/>
              <w:ind w:left="90"/>
              <w:jc w:val="right"/>
              <w:rPr>
                <w:rFonts w:ascii="Trebuchet MS" w:hAnsi="Trebuchet MS"/>
                <w:sz w:val="22"/>
                <w:szCs w:val="22"/>
              </w:rPr>
            </w:pPr>
          </w:p>
        </w:tc>
        <w:tc>
          <w:tcPr>
            <w:tcW w:w="1413" w:type="dxa"/>
            <w:tcBorders>
              <w:top w:val="single" w:sz="4" w:space="0" w:color="auto"/>
              <w:bottom w:val="single" w:sz="4" w:space="0" w:color="auto"/>
            </w:tcBorders>
            <w:vAlign w:val="center"/>
          </w:tcPr>
          <w:p w14:paraId="5C7C3BA6" w14:textId="30DFF539" w:rsidR="00A8587C" w:rsidRPr="006E268E" w:rsidRDefault="00A8587C" w:rsidP="0005254E">
            <w:pPr>
              <w:spacing w:line="240" w:lineRule="exact"/>
              <w:ind w:left="90"/>
              <w:jc w:val="right"/>
              <w:rPr>
                <w:rFonts w:ascii="Trebuchet MS" w:hAnsi="Trebuchet MS"/>
                <w:sz w:val="22"/>
                <w:szCs w:val="22"/>
              </w:rPr>
            </w:pPr>
          </w:p>
        </w:tc>
      </w:tr>
      <w:tr w:rsidR="00A8587C" w:rsidRPr="006E268E" w14:paraId="259514EA" w14:textId="77777777" w:rsidTr="002A3C85">
        <w:trPr>
          <w:trHeight w:val="470"/>
        </w:trPr>
        <w:tc>
          <w:tcPr>
            <w:tcW w:w="3234" w:type="dxa"/>
          </w:tcPr>
          <w:p w14:paraId="6E61E0BF" w14:textId="77777777" w:rsidR="00A8587C" w:rsidRPr="006E268E" w:rsidRDefault="00A8587C" w:rsidP="0005254E">
            <w:pPr>
              <w:spacing w:line="240" w:lineRule="exact"/>
              <w:ind w:left="90"/>
              <w:rPr>
                <w:rFonts w:ascii="Trebuchet MS" w:hAnsi="Trebuchet MS"/>
                <w:b/>
                <w:sz w:val="22"/>
                <w:szCs w:val="22"/>
              </w:rPr>
            </w:pPr>
            <w:r w:rsidRPr="006E268E">
              <w:rPr>
                <w:rFonts w:ascii="Trebuchet MS" w:hAnsi="Trebuchet MS"/>
                <w:b/>
                <w:sz w:val="22"/>
                <w:szCs w:val="22"/>
              </w:rPr>
              <w:t>Kumulirana ispravka vrijednosti</w:t>
            </w:r>
          </w:p>
        </w:tc>
        <w:tc>
          <w:tcPr>
            <w:tcW w:w="1237" w:type="dxa"/>
          </w:tcPr>
          <w:p w14:paraId="3BF7E3B7"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b/>
                <w:sz w:val="22"/>
                <w:szCs w:val="22"/>
              </w:rPr>
            </w:pPr>
          </w:p>
        </w:tc>
        <w:tc>
          <w:tcPr>
            <w:tcW w:w="1617" w:type="dxa"/>
          </w:tcPr>
          <w:p w14:paraId="2FE7C5B6" w14:textId="77777777" w:rsidR="00A8587C" w:rsidRPr="006E268E" w:rsidRDefault="00A8587C" w:rsidP="0005254E">
            <w:pPr>
              <w:tabs>
                <w:tab w:val="right" w:pos="6635"/>
                <w:tab w:val="left" w:pos="6840"/>
                <w:tab w:val="right" w:pos="7798"/>
                <w:tab w:val="left" w:pos="8003"/>
                <w:tab w:val="right" w:pos="8960"/>
              </w:tabs>
              <w:spacing w:line="240" w:lineRule="exact"/>
              <w:ind w:left="90"/>
              <w:jc w:val="right"/>
              <w:rPr>
                <w:rFonts w:ascii="Trebuchet MS" w:hAnsi="Trebuchet MS"/>
                <w:b/>
                <w:sz w:val="22"/>
                <w:szCs w:val="22"/>
              </w:rPr>
            </w:pPr>
          </w:p>
        </w:tc>
        <w:tc>
          <w:tcPr>
            <w:tcW w:w="1427" w:type="dxa"/>
          </w:tcPr>
          <w:p w14:paraId="6998B5F9"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b/>
                <w:sz w:val="22"/>
                <w:szCs w:val="22"/>
              </w:rPr>
            </w:pPr>
          </w:p>
        </w:tc>
        <w:tc>
          <w:tcPr>
            <w:tcW w:w="1413" w:type="dxa"/>
          </w:tcPr>
          <w:p w14:paraId="228A1003"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b/>
                <w:sz w:val="22"/>
                <w:szCs w:val="22"/>
              </w:rPr>
            </w:pPr>
          </w:p>
        </w:tc>
      </w:tr>
      <w:tr w:rsidR="00A8587C" w:rsidRPr="006E268E" w14:paraId="4809065F" w14:textId="77777777" w:rsidTr="002A3C85">
        <w:trPr>
          <w:trHeight w:val="295"/>
        </w:trPr>
        <w:tc>
          <w:tcPr>
            <w:tcW w:w="3234" w:type="dxa"/>
            <w:vAlign w:val="center"/>
          </w:tcPr>
          <w:p w14:paraId="635015F8" w14:textId="13A3E0B0" w:rsidR="00A8587C" w:rsidRPr="006E268E" w:rsidRDefault="00A8587C" w:rsidP="0005254E">
            <w:pPr>
              <w:spacing w:line="240" w:lineRule="exact"/>
              <w:ind w:left="90"/>
              <w:rPr>
                <w:rFonts w:ascii="Trebuchet MS" w:hAnsi="Trebuchet MS"/>
                <w:sz w:val="22"/>
                <w:szCs w:val="22"/>
              </w:rPr>
            </w:pPr>
            <w:r>
              <w:rPr>
                <w:rFonts w:ascii="Trebuchet MS" w:hAnsi="Trebuchet MS"/>
                <w:sz w:val="22"/>
                <w:szCs w:val="22"/>
              </w:rPr>
              <w:t>Stanje 01. januara 20</w:t>
            </w:r>
            <w:r w:rsidR="00BD1DAE">
              <w:rPr>
                <w:rFonts w:ascii="Trebuchet MS" w:hAnsi="Trebuchet MS"/>
                <w:sz w:val="22"/>
                <w:szCs w:val="22"/>
              </w:rPr>
              <w:t>20</w:t>
            </w:r>
            <w:r w:rsidRPr="006E268E">
              <w:rPr>
                <w:rFonts w:ascii="Trebuchet MS" w:hAnsi="Trebuchet MS"/>
                <w:sz w:val="22"/>
                <w:szCs w:val="22"/>
              </w:rPr>
              <w:t xml:space="preserve"> god.</w:t>
            </w:r>
          </w:p>
        </w:tc>
        <w:tc>
          <w:tcPr>
            <w:tcW w:w="1237" w:type="dxa"/>
          </w:tcPr>
          <w:p w14:paraId="1267B771"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p>
          <w:p w14:paraId="2FF5368E"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r w:rsidRPr="006E268E">
              <w:rPr>
                <w:rFonts w:ascii="Trebuchet MS" w:hAnsi="Trebuchet MS"/>
                <w:sz w:val="22"/>
                <w:szCs w:val="22"/>
              </w:rPr>
              <w:t>-</w:t>
            </w:r>
          </w:p>
        </w:tc>
        <w:tc>
          <w:tcPr>
            <w:tcW w:w="1617" w:type="dxa"/>
            <w:vAlign w:val="center"/>
          </w:tcPr>
          <w:p w14:paraId="6D3AAA84" w14:textId="77777777" w:rsidR="00A8587C" w:rsidRPr="006E268E" w:rsidRDefault="00A8587C" w:rsidP="0005254E">
            <w:pPr>
              <w:spacing w:line="240" w:lineRule="exact"/>
              <w:ind w:left="90"/>
              <w:jc w:val="right"/>
              <w:rPr>
                <w:rFonts w:ascii="Trebuchet MS" w:hAnsi="Trebuchet MS"/>
                <w:sz w:val="22"/>
                <w:szCs w:val="22"/>
              </w:rPr>
            </w:pPr>
          </w:p>
          <w:p w14:paraId="7EAC8E59" w14:textId="67362287" w:rsidR="00A8587C" w:rsidRPr="006E268E" w:rsidRDefault="00D27E1C" w:rsidP="0005254E">
            <w:pPr>
              <w:spacing w:line="240" w:lineRule="exact"/>
              <w:ind w:left="90"/>
              <w:jc w:val="right"/>
              <w:rPr>
                <w:rFonts w:ascii="Trebuchet MS" w:hAnsi="Trebuchet MS"/>
                <w:sz w:val="22"/>
                <w:szCs w:val="22"/>
              </w:rPr>
            </w:pPr>
            <w:r>
              <w:rPr>
                <w:rFonts w:ascii="Trebuchet MS" w:hAnsi="Trebuchet MS"/>
                <w:sz w:val="22"/>
                <w:szCs w:val="22"/>
              </w:rPr>
              <w:t>0</w:t>
            </w:r>
          </w:p>
        </w:tc>
        <w:tc>
          <w:tcPr>
            <w:tcW w:w="1427" w:type="dxa"/>
            <w:vAlign w:val="center"/>
          </w:tcPr>
          <w:p w14:paraId="3CDDEB09" w14:textId="77777777" w:rsidR="00A8587C" w:rsidRPr="006E268E" w:rsidRDefault="00A8587C" w:rsidP="0005254E">
            <w:pPr>
              <w:spacing w:line="240" w:lineRule="exact"/>
              <w:ind w:left="90"/>
              <w:jc w:val="right"/>
              <w:rPr>
                <w:rFonts w:ascii="Trebuchet MS" w:hAnsi="Trebuchet MS"/>
                <w:sz w:val="22"/>
                <w:szCs w:val="22"/>
              </w:rPr>
            </w:pPr>
          </w:p>
          <w:p w14:paraId="288E981B" w14:textId="49B434B1" w:rsidR="00A8587C" w:rsidRPr="006E268E" w:rsidRDefault="00BD1DAE" w:rsidP="0005254E">
            <w:pPr>
              <w:spacing w:line="240" w:lineRule="exact"/>
              <w:ind w:left="90"/>
              <w:jc w:val="right"/>
              <w:rPr>
                <w:rFonts w:ascii="Trebuchet MS" w:hAnsi="Trebuchet MS"/>
                <w:sz w:val="22"/>
                <w:szCs w:val="22"/>
              </w:rPr>
            </w:pPr>
            <w:r>
              <w:rPr>
                <w:rFonts w:ascii="Trebuchet MS" w:hAnsi="Trebuchet MS"/>
                <w:sz w:val="22"/>
                <w:szCs w:val="22"/>
              </w:rPr>
              <w:t>53.105</w:t>
            </w:r>
          </w:p>
        </w:tc>
        <w:tc>
          <w:tcPr>
            <w:tcW w:w="1413" w:type="dxa"/>
            <w:vAlign w:val="center"/>
          </w:tcPr>
          <w:p w14:paraId="016E0380" w14:textId="77777777" w:rsidR="00A8587C" w:rsidRPr="006E268E" w:rsidRDefault="00A8587C" w:rsidP="0005254E">
            <w:pPr>
              <w:spacing w:line="240" w:lineRule="exact"/>
              <w:ind w:left="90"/>
              <w:jc w:val="right"/>
              <w:rPr>
                <w:rFonts w:ascii="Trebuchet MS" w:hAnsi="Trebuchet MS"/>
                <w:sz w:val="22"/>
                <w:szCs w:val="22"/>
              </w:rPr>
            </w:pPr>
          </w:p>
          <w:p w14:paraId="7489081C" w14:textId="162EA7E3" w:rsidR="00A8587C" w:rsidRPr="006E268E" w:rsidRDefault="00BD1DAE" w:rsidP="0005254E">
            <w:pPr>
              <w:spacing w:line="240" w:lineRule="exact"/>
              <w:ind w:left="90"/>
              <w:jc w:val="right"/>
              <w:rPr>
                <w:rFonts w:ascii="Trebuchet MS" w:hAnsi="Trebuchet MS"/>
                <w:sz w:val="22"/>
                <w:szCs w:val="22"/>
              </w:rPr>
            </w:pPr>
            <w:r>
              <w:rPr>
                <w:rFonts w:ascii="Trebuchet MS" w:hAnsi="Trebuchet MS"/>
                <w:sz w:val="22"/>
                <w:szCs w:val="22"/>
              </w:rPr>
              <w:t>53.105</w:t>
            </w:r>
          </w:p>
        </w:tc>
      </w:tr>
      <w:tr w:rsidR="00A8587C" w:rsidRPr="006E268E" w14:paraId="7A88556A" w14:textId="77777777" w:rsidTr="002A3C85">
        <w:trPr>
          <w:trHeight w:val="296"/>
        </w:trPr>
        <w:tc>
          <w:tcPr>
            <w:tcW w:w="3234" w:type="dxa"/>
            <w:vAlign w:val="center"/>
          </w:tcPr>
          <w:p w14:paraId="1D46349E" w14:textId="4DD8AE4A" w:rsidR="00A8587C" w:rsidRPr="006E268E" w:rsidRDefault="00A8587C" w:rsidP="0005254E">
            <w:pPr>
              <w:spacing w:line="240" w:lineRule="exact"/>
              <w:ind w:left="90"/>
              <w:rPr>
                <w:rFonts w:ascii="Trebuchet MS" w:hAnsi="Trebuchet MS"/>
                <w:sz w:val="22"/>
                <w:szCs w:val="22"/>
              </w:rPr>
            </w:pPr>
            <w:r w:rsidRPr="006E268E">
              <w:rPr>
                <w:rFonts w:ascii="Trebuchet MS" w:hAnsi="Trebuchet MS"/>
                <w:sz w:val="22"/>
                <w:szCs w:val="22"/>
              </w:rPr>
              <w:t>Amor</w:t>
            </w:r>
            <w:r>
              <w:rPr>
                <w:rFonts w:ascii="Trebuchet MS" w:hAnsi="Trebuchet MS"/>
                <w:sz w:val="22"/>
                <w:szCs w:val="22"/>
              </w:rPr>
              <w:t>tizacija za 20</w:t>
            </w:r>
            <w:r w:rsidR="00BD1DAE">
              <w:rPr>
                <w:rFonts w:ascii="Trebuchet MS" w:hAnsi="Trebuchet MS"/>
                <w:sz w:val="22"/>
                <w:szCs w:val="22"/>
              </w:rPr>
              <w:t>20</w:t>
            </w:r>
            <w:r w:rsidRPr="006E268E">
              <w:rPr>
                <w:rFonts w:ascii="Trebuchet MS" w:hAnsi="Trebuchet MS"/>
                <w:sz w:val="22"/>
                <w:szCs w:val="22"/>
              </w:rPr>
              <w:t xml:space="preserve"> godinu</w:t>
            </w:r>
          </w:p>
        </w:tc>
        <w:tc>
          <w:tcPr>
            <w:tcW w:w="1237" w:type="dxa"/>
          </w:tcPr>
          <w:p w14:paraId="295D5D87"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p>
          <w:p w14:paraId="7DD9CC7F"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r w:rsidRPr="006E268E">
              <w:rPr>
                <w:rFonts w:ascii="Trebuchet MS" w:hAnsi="Trebuchet MS"/>
                <w:sz w:val="22"/>
                <w:szCs w:val="22"/>
              </w:rPr>
              <w:t>-</w:t>
            </w:r>
          </w:p>
        </w:tc>
        <w:tc>
          <w:tcPr>
            <w:tcW w:w="1617" w:type="dxa"/>
            <w:vAlign w:val="center"/>
          </w:tcPr>
          <w:p w14:paraId="278716C7" w14:textId="3FFC034D" w:rsidR="00A8587C" w:rsidRPr="006E268E" w:rsidRDefault="00D27E1C" w:rsidP="0005254E">
            <w:pPr>
              <w:spacing w:line="240" w:lineRule="exact"/>
              <w:ind w:left="90"/>
              <w:jc w:val="right"/>
              <w:rPr>
                <w:rFonts w:ascii="Trebuchet MS" w:hAnsi="Trebuchet MS"/>
                <w:sz w:val="22"/>
                <w:szCs w:val="22"/>
              </w:rPr>
            </w:pPr>
            <w:r>
              <w:rPr>
                <w:rFonts w:ascii="Trebuchet MS" w:hAnsi="Trebuchet MS"/>
                <w:sz w:val="22"/>
                <w:szCs w:val="22"/>
              </w:rPr>
              <w:t>0</w:t>
            </w:r>
          </w:p>
        </w:tc>
        <w:tc>
          <w:tcPr>
            <w:tcW w:w="1427" w:type="dxa"/>
            <w:vAlign w:val="center"/>
          </w:tcPr>
          <w:p w14:paraId="0481A6D7" w14:textId="66BAE190" w:rsidR="00A8587C" w:rsidRPr="006E268E" w:rsidRDefault="00BD1DAE" w:rsidP="00591223">
            <w:pPr>
              <w:spacing w:line="240" w:lineRule="exact"/>
              <w:ind w:left="90"/>
              <w:jc w:val="right"/>
              <w:rPr>
                <w:rFonts w:ascii="Trebuchet MS" w:hAnsi="Trebuchet MS"/>
                <w:sz w:val="22"/>
                <w:szCs w:val="22"/>
              </w:rPr>
            </w:pPr>
            <w:r>
              <w:rPr>
                <w:rFonts w:ascii="Trebuchet MS" w:hAnsi="Trebuchet MS"/>
                <w:sz w:val="22"/>
                <w:szCs w:val="22"/>
              </w:rPr>
              <w:t>846</w:t>
            </w:r>
          </w:p>
        </w:tc>
        <w:tc>
          <w:tcPr>
            <w:tcW w:w="1413" w:type="dxa"/>
            <w:vAlign w:val="center"/>
          </w:tcPr>
          <w:p w14:paraId="3F820861" w14:textId="7943E95E" w:rsidR="00A8587C" w:rsidRPr="006E268E" w:rsidRDefault="00BD1DAE" w:rsidP="00D27E1C">
            <w:pPr>
              <w:spacing w:line="240" w:lineRule="exact"/>
              <w:ind w:left="90"/>
              <w:jc w:val="right"/>
              <w:rPr>
                <w:rFonts w:ascii="Trebuchet MS" w:hAnsi="Trebuchet MS"/>
                <w:sz w:val="22"/>
                <w:szCs w:val="22"/>
              </w:rPr>
            </w:pPr>
            <w:r>
              <w:rPr>
                <w:rFonts w:ascii="Trebuchet MS" w:hAnsi="Trebuchet MS"/>
                <w:sz w:val="22"/>
                <w:szCs w:val="22"/>
              </w:rPr>
              <w:t>846</w:t>
            </w:r>
          </w:p>
        </w:tc>
      </w:tr>
      <w:tr w:rsidR="00A8587C" w:rsidRPr="006E268E" w14:paraId="2AB63284" w14:textId="77777777" w:rsidTr="002A3C85">
        <w:trPr>
          <w:trHeight w:val="296"/>
        </w:trPr>
        <w:tc>
          <w:tcPr>
            <w:tcW w:w="3234" w:type="dxa"/>
            <w:vAlign w:val="center"/>
          </w:tcPr>
          <w:p w14:paraId="5B41BE17" w14:textId="77777777" w:rsidR="00A8587C" w:rsidRPr="006E268E" w:rsidRDefault="00A8587C" w:rsidP="0005254E">
            <w:pPr>
              <w:spacing w:line="240" w:lineRule="exact"/>
              <w:ind w:left="90"/>
              <w:rPr>
                <w:rFonts w:ascii="Trebuchet MS" w:hAnsi="Trebuchet MS"/>
                <w:sz w:val="22"/>
                <w:szCs w:val="22"/>
              </w:rPr>
            </w:pPr>
            <w:r>
              <w:rPr>
                <w:rFonts w:ascii="Trebuchet MS" w:hAnsi="Trebuchet MS"/>
                <w:sz w:val="22"/>
                <w:szCs w:val="22"/>
              </w:rPr>
              <w:t>Povrat likv. opreme</w:t>
            </w:r>
          </w:p>
        </w:tc>
        <w:tc>
          <w:tcPr>
            <w:tcW w:w="1237" w:type="dxa"/>
          </w:tcPr>
          <w:p w14:paraId="0426587E"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p>
        </w:tc>
        <w:tc>
          <w:tcPr>
            <w:tcW w:w="1617" w:type="dxa"/>
            <w:vAlign w:val="center"/>
          </w:tcPr>
          <w:p w14:paraId="4E1D8EF9" w14:textId="77777777" w:rsidR="00A8587C" w:rsidRDefault="00A8587C" w:rsidP="0005254E">
            <w:pPr>
              <w:spacing w:line="240" w:lineRule="exact"/>
              <w:ind w:left="90"/>
              <w:jc w:val="right"/>
              <w:rPr>
                <w:rFonts w:ascii="Trebuchet MS" w:hAnsi="Trebuchet MS"/>
                <w:sz w:val="22"/>
                <w:szCs w:val="22"/>
              </w:rPr>
            </w:pPr>
          </w:p>
        </w:tc>
        <w:tc>
          <w:tcPr>
            <w:tcW w:w="1427" w:type="dxa"/>
            <w:vAlign w:val="center"/>
          </w:tcPr>
          <w:p w14:paraId="5F02BEF2" w14:textId="77777777" w:rsidR="00A8587C" w:rsidRDefault="00A8587C" w:rsidP="00591223">
            <w:pPr>
              <w:spacing w:line="240" w:lineRule="exact"/>
              <w:ind w:left="90"/>
              <w:jc w:val="right"/>
              <w:rPr>
                <w:rFonts w:ascii="Trebuchet MS" w:hAnsi="Trebuchet MS"/>
                <w:sz w:val="22"/>
                <w:szCs w:val="22"/>
              </w:rPr>
            </w:pPr>
          </w:p>
        </w:tc>
        <w:tc>
          <w:tcPr>
            <w:tcW w:w="1413" w:type="dxa"/>
            <w:vAlign w:val="center"/>
          </w:tcPr>
          <w:p w14:paraId="0764379D" w14:textId="77777777" w:rsidR="00A8587C" w:rsidRDefault="00A8587C" w:rsidP="0005254E">
            <w:pPr>
              <w:spacing w:line="240" w:lineRule="exact"/>
              <w:ind w:left="90"/>
              <w:jc w:val="right"/>
              <w:rPr>
                <w:rFonts w:ascii="Trebuchet MS" w:hAnsi="Trebuchet MS"/>
                <w:sz w:val="22"/>
                <w:szCs w:val="22"/>
              </w:rPr>
            </w:pPr>
          </w:p>
        </w:tc>
      </w:tr>
      <w:tr w:rsidR="00A8587C" w:rsidRPr="006E268E" w14:paraId="1778B8F9" w14:textId="77777777" w:rsidTr="002A3C85">
        <w:trPr>
          <w:trHeight w:val="296"/>
        </w:trPr>
        <w:tc>
          <w:tcPr>
            <w:tcW w:w="3234" w:type="dxa"/>
          </w:tcPr>
          <w:p w14:paraId="2ABCB970" w14:textId="77777777" w:rsidR="00A8587C" w:rsidRPr="006E268E" w:rsidRDefault="00A8587C" w:rsidP="0005254E">
            <w:pPr>
              <w:spacing w:line="240" w:lineRule="exact"/>
              <w:ind w:left="90"/>
              <w:rPr>
                <w:rFonts w:ascii="Trebuchet MS" w:hAnsi="Trebuchet MS"/>
                <w:sz w:val="22"/>
                <w:szCs w:val="22"/>
                <w:lang w:val="pl-PL"/>
              </w:rPr>
            </w:pPr>
            <w:r w:rsidRPr="006E268E">
              <w:rPr>
                <w:rFonts w:ascii="Trebuchet MS" w:hAnsi="Trebuchet MS"/>
                <w:sz w:val="22"/>
                <w:szCs w:val="22"/>
                <w:lang w:val="pl-PL"/>
              </w:rPr>
              <w:t xml:space="preserve"> Ispravka vrijednosti kumulirana u rashodovanim OS</w:t>
            </w:r>
          </w:p>
        </w:tc>
        <w:tc>
          <w:tcPr>
            <w:tcW w:w="1237" w:type="dxa"/>
          </w:tcPr>
          <w:p w14:paraId="2522BC1B" w14:textId="77777777" w:rsidR="00A8587C" w:rsidRPr="006E268E" w:rsidRDefault="00A8587C" w:rsidP="00203B54">
            <w:pPr>
              <w:tabs>
                <w:tab w:val="right" w:pos="7798"/>
                <w:tab w:val="left" w:pos="8003"/>
                <w:tab w:val="right" w:pos="8960"/>
              </w:tabs>
              <w:spacing w:line="240" w:lineRule="exact"/>
              <w:ind w:left="90"/>
              <w:jc w:val="right"/>
              <w:rPr>
                <w:rFonts w:ascii="Trebuchet MS" w:hAnsi="Trebuchet MS"/>
                <w:sz w:val="22"/>
                <w:szCs w:val="22"/>
              </w:rPr>
            </w:pPr>
          </w:p>
          <w:p w14:paraId="4097170C" w14:textId="77777777" w:rsidR="00A8587C" w:rsidRPr="006E268E" w:rsidRDefault="00A8587C" w:rsidP="00203B54">
            <w:pPr>
              <w:tabs>
                <w:tab w:val="right" w:pos="7798"/>
                <w:tab w:val="left" w:pos="8003"/>
                <w:tab w:val="right" w:pos="8960"/>
              </w:tabs>
              <w:spacing w:line="240" w:lineRule="exact"/>
              <w:ind w:left="90"/>
              <w:jc w:val="right"/>
              <w:rPr>
                <w:rFonts w:ascii="Trebuchet MS" w:hAnsi="Trebuchet MS"/>
                <w:sz w:val="22"/>
                <w:szCs w:val="22"/>
              </w:rPr>
            </w:pPr>
            <w:r w:rsidRPr="006E268E">
              <w:rPr>
                <w:rFonts w:ascii="Trebuchet MS" w:hAnsi="Trebuchet MS"/>
                <w:sz w:val="22"/>
                <w:szCs w:val="22"/>
              </w:rPr>
              <w:t>-</w:t>
            </w:r>
          </w:p>
        </w:tc>
        <w:tc>
          <w:tcPr>
            <w:tcW w:w="1617" w:type="dxa"/>
          </w:tcPr>
          <w:p w14:paraId="7F5C0CE2" w14:textId="1773AA65" w:rsidR="00A8587C" w:rsidRPr="006E268E" w:rsidRDefault="00D27E1C" w:rsidP="00203B54">
            <w:pPr>
              <w:spacing w:line="240" w:lineRule="exact"/>
              <w:ind w:left="90"/>
              <w:jc w:val="right"/>
              <w:rPr>
                <w:rFonts w:ascii="Trebuchet MS" w:hAnsi="Trebuchet MS"/>
                <w:sz w:val="22"/>
                <w:szCs w:val="22"/>
              </w:rPr>
            </w:pPr>
            <w:r>
              <w:rPr>
                <w:rFonts w:ascii="Trebuchet MS" w:hAnsi="Trebuchet MS"/>
                <w:sz w:val="22"/>
                <w:szCs w:val="22"/>
              </w:rPr>
              <w:t>0</w:t>
            </w:r>
          </w:p>
        </w:tc>
        <w:tc>
          <w:tcPr>
            <w:tcW w:w="1427" w:type="dxa"/>
          </w:tcPr>
          <w:p w14:paraId="09673F07" w14:textId="15036455" w:rsidR="00A8587C" w:rsidRPr="006E268E" w:rsidRDefault="00A8587C" w:rsidP="008D6D81">
            <w:pPr>
              <w:spacing w:line="240" w:lineRule="exact"/>
              <w:ind w:left="90"/>
              <w:jc w:val="center"/>
              <w:rPr>
                <w:rFonts w:ascii="Trebuchet MS" w:hAnsi="Trebuchet MS"/>
                <w:sz w:val="22"/>
                <w:szCs w:val="22"/>
              </w:rPr>
            </w:pPr>
          </w:p>
        </w:tc>
        <w:tc>
          <w:tcPr>
            <w:tcW w:w="1413" w:type="dxa"/>
          </w:tcPr>
          <w:p w14:paraId="58E9AC02" w14:textId="5C75246D" w:rsidR="00A8587C" w:rsidRPr="006E268E" w:rsidRDefault="00A8587C" w:rsidP="00203B54">
            <w:pPr>
              <w:spacing w:line="240" w:lineRule="exact"/>
              <w:ind w:left="90"/>
              <w:jc w:val="right"/>
              <w:rPr>
                <w:rFonts w:ascii="Trebuchet MS" w:hAnsi="Trebuchet MS"/>
                <w:sz w:val="22"/>
                <w:szCs w:val="22"/>
              </w:rPr>
            </w:pPr>
          </w:p>
        </w:tc>
      </w:tr>
      <w:tr w:rsidR="00A8587C" w:rsidRPr="006E268E" w14:paraId="3D422697" w14:textId="77777777" w:rsidTr="002A3C85">
        <w:trPr>
          <w:trHeight w:val="487"/>
        </w:trPr>
        <w:tc>
          <w:tcPr>
            <w:tcW w:w="3234" w:type="dxa"/>
            <w:vAlign w:val="center"/>
          </w:tcPr>
          <w:p w14:paraId="0D5CDFAF" w14:textId="5BF7231D" w:rsidR="00A8587C" w:rsidRPr="006E268E" w:rsidRDefault="00A8587C" w:rsidP="00203B54">
            <w:pPr>
              <w:spacing w:line="240" w:lineRule="exact"/>
              <w:ind w:left="90"/>
              <w:rPr>
                <w:rFonts w:ascii="Trebuchet MS" w:hAnsi="Trebuchet MS"/>
                <w:i/>
                <w:sz w:val="22"/>
                <w:szCs w:val="22"/>
              </w:rPr>
            </w:pPr>
            <w:r w:rsidRPr="006E268E">
              <w:rPr>
                <w:rFonts w:ascii="Trebuchet MS" w:hAnsi="Trebuchet MS"/>
                <w:i/>
                <w:sz w:val="22"/>
                <w:szCs w:val="22"/>
              </w:rPr>
              <w:t>Stanje 31.</w:t>
            </w:r>
            <w:r>
              <w:rPr>
                <w:rFonts w:ascii="Trebuchet MS" w:hAnsi="Trebuchet MS"/>
                <w:i/>
                <w:sz w:val="22"/>
                <w:szCs w:val="22"/>
              </w:rPr>
              <w:t>decembra 20</w:t>
            </w:r>
            <w:r w:rsidR="00BD1DAE">
              <w:rPr>
                <w:rFonts w:ascii="Trebuchet MS" w:hAnsi="Trebuchet MS"/>
                <w:i/>
                <w:sz w:val="22"/>
                <w:szCs w:val="22"/>
              </w:rPr>
              <w:t>20</w:t>
            </w:r>
            <w:r w:rsidRPr="006E268E">
              <w:rPr>
                <w:rFonts w:ascii="Trebuchet MS" w:hAnsi="Trebuchet MS"/>
                <w:i/>
                <w:sz w:val="22"/>
                <w:szCs w:val="22"/>
              </w:rPr>
              <w:t>. g.</w:t>
            </w:r>
          </w:p>
        </w:tc>
        <w:tc>
          <w:tcPr>
            <w:tcW w:w="1237" w:type="dxa"/>
            <w:tcBorders>
              <w:top w:val="single" w:sz="4" w:space="0" w:color="auto"/>
              <w:bottom w:val="single" w:sz="4" w:space="0" w:color="auto"/>
            </w:tcBorders>
            <w:vAlign w:val="bottom"/>
          </w:tcPr>
          <w:p w14:paraId="3EFDEB08"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sz w:val="22"/>
                <w:szCs w:val="22"/>
              </w:rPr>
            </w:pPr>
          </w:p>
        </w:tc>
        <w:tc>
          <w:tcPr>
            <w:tcW w:w="1617" w:type="dxa"/>
            <w:tcBorders>
              <w:top w:val="single" w:sz="4" w:space="0" w:color="auto"/>
              <w:bottom w:val="single" w:sz="4" w:space="0" w:color="auto"/>
            </w:tcBorders>
            <w:vAlign w:val="center"/>
          </w:tcPr>
          <w:p w14:paraId="2E2E5D10" w14:textId="77777777" w:rsidR="00A8587C" w:rsidRPr="006E268E" w:rsidRDefault="001649B3" w:rsidP="0005254E">
            <w:pPr>
              <w:spacing w:line="240" w:lineRule="exact"/>
              <w:ind w:left="90"/>
              <w:jc w:val="right"/>
              <w:rPr>
                <w:rFonts w:ascii="Trebuchet MS" w:hAnsi="Trebuchet MS"/>
                <w:sz w:val="22"/>
                <w:szCs w:val="22"/>
              </w:rPr>
            </w:pPr>
            <w:r>
              <w:rPr>
                <w:rFonts w:ascii="Trebuchet MS" w:hAnsi="Trebuchet MS"/>
                <w:sz w:val="22"/>
                <w:szCs w:val="22"/>
              </w:rPr>
              <w:t>0</w:t>
            </w:r>
          </w:p>
        </w:tc>
        <w:tc>
          <w:tcPr>
            <w:tcW w:w="1427" w:type="dxa"/>
            <w:tcBorders>
              <w:top w:val="single" w:sz="4" w:space="0" w:color="auto"/>
              <w:bottom w:val="single" w:sz="4" w:space="0" w:color="auto"/>
            </w:tcBorders>
            <w:vAlign w:val="center"/>
          </w:tcPr>
          <w:p w14:paraId="43B4E968" w14:textId="719EB55F" w:rsidR="00A8587C" w:rsidRPr="006E268E" w:rsidRDefault="00BD1DAE" w:rsidP="0005254E">
            <w:pPr>
              <w:spacing w:line="240" w:lineRule="exact"/>
              <w:ind w:left="90"/>
              <w:jc w:val="right"/>
              <w:rPr>
                <w:rFonts w:ascii="Trebuchet MS" w:hAnsi="Trebuchet MS"/>
                <w:sz w:val="22"/>
                <w:szCs w:val="22"/>
              </w:rPr>
            </w:pPr>
            <w:r>
              <w:rPr>
                <w:rFonts w:ascii="Trebuchet MS" w:hAnsi="Trebuchet MS"/>
                <w:sz w:val="22"/>
                <w:szCs w:val="22"/>
              </w:rPr>
              <w:t>53.951</w:t>
            </w:r>
          </w:p>
        </w:tc>
        <w:tc>
          <w:tcPr>
            <w:tcW w:w="1413" w:type="dxa"/>
            <w:tcBorders>
              <w:top w:val="single" w:sz="4" w:space="0" w:color="auto"/>
              <w:bottom w:val="single" w:sz="4" w:space="0" w:color="auto"/>
            </w:tcBorders>
            <w:vAlign w:val="center"/>
          </w:tcPr>
          <w:p w14:paraId="0E6B1646" w14:textId="75C4F8F4" w:rsidR="00A8587C" w:rsidRPr="006E268E" w:rsidRDefault="00BD1DAE" w:rsidP="0005254E">
            <w:pPr>
              <w:spacing w:line="240" w:lineRule="exact"/>
              <w:ind w:left="90"/>
              <w:jc w:val="right"/>
              <w:rPr>
                <w:rFonts w:ascii="Trebuchet MS" w:hAnsi="Trebuchet MS"/>
                <w:sz w:val="22"/>
                <w:szCs w:val="22"/>
              </w:rPr>
            </w:pPr>
            <w:r>
              <w:rPr>
                <w:rFonts w:ascii="Trebuchet MS" w:hAnsi="Trebuchet MS"/>
                <w:sz w:val="22"/>
                <w:szCs w:val="22"/>
              </w:rPr>
              <w:t>53.951</w:t>
            </w:r>
          </w:p>
        </w:tc>
      </w:tr>
      <w:tr w:rsidR="00A8587C" w:rsidRPr="006E268E" w14:paraId="51614434" w14:textId="77777777" w:rsidTr="002A3C85">
        <w:trPr>
          <w:trHeight w:val="244"/>
        </w:trPr>
        <w:tc>
          <w:tcPr>
            <w:tcW w:w="3234" w:type="dxa"/>
          </w:tcPr>
          <w:p w14:paraId="2DCF3A4F" w14:textId="77777777" w:rsidR="00A8587C" w:rsidRPr="006E268E" w:rsidRDefault="00A8587C" w:rsidP="0005254E">
            <w:pPr>
              <w:spacing w:line="240" w:lineRule="exact"/>
              <w:ind w:left="90"/>
              <w:jc w:val="both"/>
              <w:rPr>
                <w:rFonts w:ascii="Trebuchet MS" w:hAnsi="Trebuchet MS"/>
                <w:b/>
                <w:sz w:val="22"/>
                <w:szCs w:val="22"/>
              </w:rPr>
            </w:pPr>
            <w:r w:rsidRPr="006E268E">
              <w:rPr>
                <w:rFonts w:ascii="Trebuchet MS" w:hAnsi="Trebuchet MS"/>
                <w:b/>
                <w:sz w:val="22"/>
                <w:szCs w:val="22"/>
              </w:rPr>
              <w:t>Neotpisana vrijednost</w:t>
            </w:r>
          </w:p>
        </w:tc>
        <w:tc>
          <w:tcPr>
            <w:tcW w:w="1237" w:type="dxa"/>
          </w:tcPr>
          <w:p w14:paraId="01FCBF2C"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b/>
                <w:sz w:val="22"/>
                <w:szCs w:val="22"/>
              </w:rPr>
            </w:pPr>
          </w:p>
        </w:tc>
        <w:tc>
          <w:tcPr>
            <w:tcW w:w="1617" w:type="dxa"/>
          </w:tcPr>
          <w:p w14:paraId="583E9FA0" w14:textId="77777777" w:rsidR="00A8587C" w:rsidRPr="006E268E" w:rsidRDefault="00A8587C" w:rsidP="0005254E">
            <w:pPr>
              <w:tabs>
                <w:tab w:val="right" w:pos="6635"/>
                <w:tab w:val="left" w:pos="6840"/>
                <w:tab w:val="right" w:pos="7798"/>
                <w:tab w:val="left" w:pos="8003"/>
                <w:tab w:val="right" w:pos="8960"/>
              </w:tabs>
              <w:spacing w:line="240" w:lineRule="exact"/>
              <w:ind w:left="90"/>
              <w:jc w:val="right"/>
              <w:rPr>
                <w:rFonts w:ascii="Trebuchet MS" w:hAnsi="Trebuchet MS"/>
                <w:b/>
                <w:sz w:val="22"/>
                <w:szCs w:val="22"/>
              </w:rPr>
            </w:pPr>
          </w:p>
        </w:tc>
        <w:tc>
          <w:tcPr>
            <w:tcW w:w="1427" w:type="dxa"/>
          </w:tcPr>
          <w:p w14:paraId="757E9025"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b/>
                <w:sz w:val="22"/>
                <w:szCs w:val="22"/>
              </w:rPr>
            </w:pPr>
          </w:p>
        </w:tc>
        <w:tc>
          <w:tcPr>
            <w:tcW w:w="1413" w:type="dxa"/>
          </w:tcPr>
          <w:p w14:paraId="136CD62D" w14:textId="77777777" w:rsidR="00A8587C" w:rsidRPr="006E268E" w:rsidRDefault="00A8587C" w:rsidP="0005254E">
            <w:pPr>
              <w:tabs>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b/>
                <w:sz w:val="22"/>
                <w:szCs w:val="22"/>
              </w:rPr>
            </w:pPr>
          </w:p>
        </w:tc>
      </w:tr>
      <w:tr w:rsidR="00A8587C" w:rsidRPr="006E268E" w14:paraId="57D74DDD" w14:textId="77777777" w:rsidTr="002A3C85">
        <w:trPr>
          <w:trHeight w:val="353"/>
        </w:trPr>
        <w:tc>
          <w:tcPr>
            <w:tcW w:w="3234" w:type="dxa"/>
            <w:vAlign w:val="center"/>
          </w:tcPr>
          <w:p w14:paraId="1B826026" w14:textId="5AD478F9" w:rsidR="00A8587C" w:rsidRPr="006E268E" w:rsidRDefault="00A8587C" w:rsidP="0005254E">
            <w:pPr>
              <w:spacing w:line="240" w:lineRule="exact"/>
              <w:ind w:left="90"/>
              <w:rPr>
                <w:rFonts w:ascii="Trebuchet MS" w:hAnsi="Trebuchet MS"/>
                <w:b/>
                <w:sz w:val="22"/>
                <w:szCs w:val="22"/>
              </w:rPr>
            </w:pPr>
            <w:r w:rsidRPr="006E268E">
              <w:rPr>
                <w:rFonts w:ascii="Trebuchet MS" w:hAnsi="Trebuchet MS"/>
                <w:b/>
                <w:sz w:val="22"/>
                <w:szCs w:val="22"/>
              </w:rPr>
              <w:t>31. decembra 20</w:t>
            </w:r>
            <w:r w:rsidR="00BD1DAE">
              <w:rPr>
                <w:rFonts w:ascii="Trebuchet MS" w:hAnsi="Trebuchet MS"/>
                <w:b/>
                <w:sz w:val="22"/>
                <w:szCs w:val="22"/>
              </w:rPr>
              <w:t>20</w:t>
            </w:r>
            <w:r w:rsidRPr="006E268E">
              <w:rPr>
                <w:rFonts w:ascii="Trebuchet MS" w:hAnsi="Trebuchet MS"/>
                <w:b/>
                <w:sz w:val="22"/>
                <w:szCs w:val="22"/>
              </w:rPr>
              <w:t xml:space="preserve"> godine</w:t>
            </w:r>
          </w:p>
        </w:tc>
        <w:tc>
          <w:tcPr>
            <w:tcW w:w="1237" w:type="dxa"/>
            <w:tcBorders>
              <w:bottom w:val="double" w:sz="4" w:space="0" w:color="auto"/>
            </w:tcBorders>
            <w:vAlign w:val="center"/>
          </w:tcPr>
          <w:p w14:paraId="73AF62CD" w14:textId="77777777" w:rsidR="00A8587C" w:rsidRPr="006E268E" w:rsidRDefault="00A8587C" w:rsidP="0005254E">
            <w:pPr>
              <w:tabs>
                <w:tab w:val="right" w:pos="7798"/>
                <w:tab w:val="left" w:pos="8003"/>
                <w:tab w:val="right" w:pos="8960"/>
              </w:tabs>
              <w:spacing w:line="240" w:lineRule="exact"/>
              <w:ind w:left="90"/>
              <w:jc w:val="right"/>
              <w:rPr>
                <w:rFonts w:ascii="Trebuchet MS" w:hAnsi="Trebuchet MS"/>
                <w:b/>
                <w:sz w:val="22"/>
                <w:szCs w:val="22"/>
              </w:rPr>
            </w:pPr>
            <w:r w:rsidRPr="006E268E">
              <w:rPr>
                <w:rFonts w:ascii="Trebuchet MS" w:hAnsi="Trebuchet MS"/>
                <w:b/>
                <w:sz w:val="22"/>
                <w:szCs w:val="22"/>
              </w:rPr>
              <w:t>-</w:t>
            </w:r>
          </w:p>
        </w:tc>
        <w:tc>
          <w:tcPr>
            <w:tcW w:w="1617" w:type="dxa"/>
            <w:tcBorders>
              <w:bottom w:val="double" w:sz="4" w:space="0" w:color="auto"/>
            </w:tcBorders>
            <w:vAlign w:val="center"/>
          </w:tcPr>
          <w:p w14:paraId="2A6E39E0" w14:textId="77777777" w:rsidR="00A8587C" w:rsidRPr="006E268E" w:rsidRDefault="001649B3" w:rsidP="009A20DB">
            <w:pPr>
              <w:spacing w:line="240" w:lineRule="exact"/>
              <w:ind w:left="90"/>
              <w:jc w:val="center"/>
              <w:rPr>
                <w:rFonts w:ascii="Trebuchet MS" w:hAnsi="Trebuchet MS"/>
                <w:b/>
                <w:sz w:val="22"/>
                <w:szCs w:val="22"/>
              </w:rPr>
            </w:pPr>
            <w:r>
              <w:rPr>
                <w:rFonts w:ascii="Trebuchet MS" w:hAnsi="Trebuchet MS"/>
                <w:b/>
                <w:sz w:val="22"/>
                <w:szCs w:val="22"/>
              </w:rPr>
              <w:t>0</w:t>
            </w:r>
          </w:p>
        </w:tc>
        <w:tc>
          <w:tcPr>
            <w:tcW w:w="1427" w:type="dxa"/>
            <w:tcBorders>
              <w:bottom w:val="double" w:sz="4" w:space="0" w:color="auto"/>
            </w:tcBorders>
            <w:vAlign w:val="center"/>
          </w:tcPr>
          <w:p w14:paraId="61AF1353" w14:textId="5D6979F1" w:rsidR="00A8587C" w:rsidRPr="006E268E" w:rsidRDefault="00BD1DAE" w:rsidP="0005254E">
            <w:pPr>
              <w:spacing w:line="240" w:lineRule="exact"/>
              <w:ind w:left="90"/>
              <w:jc w:val="right"/>
              <w:rPr>
                <w:rFonts w:ascii="Trebuchet MS" w:hAnsi="Trebuchet MS"/>
                <w:b/>
                <w:sz w:val="22"/>
                <w:szCs w:val="22"/>
              </w:rPr>
            </w:pPr>
            <w:r>
              <w:rPr>
                <w:rFonts w:ascii="Trebuchet MS" w:hAnsi="Trebuchet MS"/>
                <w:b/>
                <w:sz w:val="22"/>
                <w:szCs w:val="22"/>
              </w:rPr>
              <w:t>1.207</w:t>
            </w:r>
          </w:p>
        </w:tc>
        <w:tc>
          <w:tcPr>
            <w:tcW w:w="1413" w:type="dxa"/>
            <w:tcBorders>
              <w:bottom w:val="double" w:sz="4" w:space="0" w:color="auto"/>
            </w:tcBorders>
            <w:vAlign w:val="center"/>
          </w:tcPr>
          <w:p w14:paraId="148545E6" w14:textId="4EAFD1A3" w:rsidR="00A8587C" w:rsidRPr="006E268E" w:rsidRDefault="00BD1DAE" w:rsidP="00B5772E">
            <w:pPr>
              <w:spacing w:line="240" w:lineRule="exact"/>
              <w:jc w:val="right"/>
              <w:rPr>
                <w:rFonts w:ascii="Trebuchet MS" w:hAnsi="Trebuchet MS"/>
                <w:b/>
                <w:sz w:val="22"/>
                <w:szCs w:val="22"/>
              </w:rPr>
            </w:pPr>
            <w:r>
              <w:rPr>
                <w:rFonts w:ascii="Trebuchet MS" w:hAnsi="Trebuchet MS"/>
                <w:b/>
                <w:sz w:val="22"/>
                <w:szCs w:val="22"/>
              </w:rPr>
              <w:t>1.207</w:t>
            </w:r>
          </w:p>
        </w:tc>
      </w:tr>
      <w:tr w:rsidR="00A8587C" w:rsidRPr="006E268E" w14:paraId="215D59FE" w14:textId="77777777" w:rsidTr="002A3C85">
        <w:trPr>
          <w:trHeight w:val="470"/>
        </w:trPr>
        <w:tc>
          <w:tcPr>
            <w:tcW w:w="3234" w:type="dxa"/>
            <w:vAlign w:val="center"/>
          </w:tcPr>
          <w:p w14:paraId="79D2F1CC" w14:textId="77777777" w:rsidR="00A8587C" w:rsidRPr="006E268E" w:rsidRDefault="00A8587C" w:rsidP="00711593">
            <w:pPr>
              <w:spacing w:line="240" w:lineRule="exact"/>
              <w:ind w:left="90"/>
              <w:rPr>
                <w:rFonts w:ascii="Trebuchet MS" w:hAnsi="Trebuchet MS"/>
                <w:b/>
                <w:sz w:val="22"/>
                <w:szCs w:val="22"/>
              </w:rPr>
            </w:pPr>
          </w:p>
        </w:tc>
        <w:tc>
          <w:tcPr>
            <w:tcW w:w="1237" w:type="dxa"/>
            <w:tcBorders>
              <w:bottom w:val="double" w:sz="4" w:space="0" w:color="auto"/>
            </w:tcBorders>
            <w:vAlign w:val="center"/>
          </w:tcPr>
          <w:p w14:paraId="2C930922" w14:textId="77777777" w:rsidR="00A8587C" w:rsidRPr="006E268E" w:rsidRDefault="00A8587C" w:rsidP="00711593">
            <w:pPr>
              <w:spacing w:line="240" w:lineRule="exact"/>
              <w:ind w:left="90"/>
              <w:jc w:val="center"/>
              <w:rPr>
                <w:rFonts w:ascii="Trebuchet MS" w:hAnsi="Trebuchet MS"/>
                <w:b/>
                <w:bCs/>
                <w:sz w:val="22"/>
                <w:szCs w:val="22"/>
              </w:rPr>
            </w:pPr>
          </w:p>
        </w:tc>
        <w:tc>
          <w:tcPr>
            <w:tcW w:w="1617" w:type="dxa"/>
            <w:tcBorders>
              <w:bottom w:val="double" w:sz="4" w:space="0" w:color="auto"/>
            </w:tcBorders>
            <w:vAlign w:val="center"/>
          </w:tcPr>
          <w:p w14:paraId="1FD23818" w14:textId="77777777" w:rsidR="00A8587C" w:rsidRPr="006E268E" w:rsidRDefault="00A8587C" w:rsidP="00711593">
            <w:pPr>
              <w:tabs>
                <w:tab w:val="left" w:pos="180"/>
              </w:tabs>
              <w:spacing w:line="240" w:lineRule="exact"/>
              <w:ind w:left="90"/>
              <w:jc w:val="center"/>
              <w:rPr>
                <w:rFonts w:ascii="Trebuchet MS" w:hAnsi="Trebuchet MS"/>
                <w:b/>
                <w:bCs/>
                <w:sz w:val="22"/>
                <w:szCs w:val="22"/>
              </w:rPr>
            </w:pPr>
          </w:p>
        </w:tc>
        <w:tc>
          <w:tcPr>
            <w:tcW w:w="1427" w:type="dxa"/>
            <w:tcBorders>
              <w:bottom w:val="double" w:sz="4" w:space="0" w:color="auto"/>
            </w:tcBorders>
            <w:vAlign w:val="center"/>
          </w:tcPr>
          <w:p w14:paraId="5EBEA2EB" w14:textId="77777777" w:rsidR="00A8587C" w:rsidRPr="006E268E" w:rsidRDefault="00A8587C" w:rsidP="00711593">
            <w:pPr>
              <w:spacing w:line="240" w:lineRule="exact"/>
              <w:ind w:left="90"/>
              <w:jc w:val="center"/>
              <w:rPr>
                <w:rFonts w:ascii="Trebuchet MS" w:hAnsi="Trebuchet MS"/>
                <w:b/>
                <w:bCs/>
                <w:sz w:val="22"/>
                <w:szCs w:val="22"/>
              </w:rPr>
            </w:pPr>
          </w:p>
        </w:tc>
        <w:tc>
          <w:tcPr>
            <w:tcW w:w="1413" w:type="dxa"/>
            <w:tcBorders>
              <w:bottom w:val="double" w:sz="4" w:space="0" w:color="auto"/>
            </w:tcBorders>
            <w:vAlign w:val="center"/>
          </w:tcPr>
          <w:p w14:paraId="527D0609" w14:textId="77777777" w:rsidR="00A8587C" w:rsidRPr="006E268E" w:rsidRDefault="00A8587C" w:rsidP="002A495A">
            <w:pPr>
              <w:spacing w:line="240" w:lineRule="exact"/>
              <w:ind w:left="90"/>
              <w:rPr>
                <w:rFonts w:ascii="Trebuchet MS" w:hAnsi="Trebuchet MS"/>
                <w:b/>
                <w:bCs/>
                <w:sz w:val="22"/>
                <w:szCs w:val="22"/>
              </w:rPr>
            </w:pPr>
          </w:p>
        </w:tc>
      </w:tr>
    </w:tbl>
    <w:p w14:paraId="15522D22" w14:textId="77777777" w:rsidR="00A8587C" w:rsidRPr="006E268E" w:rsidRDefault="00A8587C" w:rsidP="00B274AC">
      <w:pPr>
        <w:ind w:left="90"/>
        <w:rPr>
          <w:rFonts w:ascii="Trebuchet MS" w:hAnsi="Trebuchet MS"/>
          <w:color w:val="00B0F0"/>
          <w:sz w:val="22"/>
          <w:szCs w:val="22"/>
        </w:rPr>
      </w:pPr>
    </w:p>
    <w:p w14:paraId="0C9A2C40" w14:textId="77777777" w:rsidR="00A8587C" w:rsidRDefault="00A8587C" w:rsidP="005E1390">
      <w:pPr>
        <w:jc w:val="both"/>
        <w:rPr>
          <w:rFonts w:ascii="Trebuchet MS" w:hAnsi="Trebuchet MS"/>
          <w:sz w:val="22"/>
          <w:szCs w:val="22"/>
        </w:rPr>
      </w:pPr>
    </w:p>
    <w:p w14:paraId="63B0F54E" w14:textId="77777777" w:rsidR="00A8587C" w:rsidRDefault="00A8587C" w:rsidP="00B72801">
      <w:pPr>
        <w:widowControl/>
        <w:spacing w:after="80"/>
        <w:jc w:val="both"/>
        <w:rPr>
          <w:rFonts w:ascii="Trebuchet MS" w:hAnsi="Trebuchet MS"/>
          <w:b/>
          <w:sz w:val="22"/>
          <w:szCs w:val="22"/>
          <w:lang w:val="sl-SI"/>
        </w:rPr>
      </w:pPr>
    </w:p>
    <w:p w14:paraId="16BF9D03" w14:textId="77777777" w:rsidR="00A8587C" w:rsidRPr="006E268E" w:rsidRDefault="00A8587C" w:rsidP="00B72801">
      <w:pPr>
        <w:widowControl/>
        <w:spacing w:after="80"/>
        <w:jc w:val="both"/>
        <w:rPr>
          <w:rFonts w:ascii="Trebuchet MS" w:hAnsi="Trebuchet MS"/>
          <w:b/>
          <w:sz w:val="22"/>
          <w:szCs w:val="22"/>
          <w:lang w:val="sl-SI"/>
        </w:rPr>
      </w:pPr>
      <w:r w:rsidRPr="006E268E">
        <w:rPr>
          <w:rFonts w:ascii="Trebuchet MS" w:hAnsi="Trebuchet MS"/>
          <w:b/>
          <w:sz w:val="22"/>
          <w:szCs w:val="22"/>
          <w:lang w:val="sl-SI"/>
        </w:rPr>
        <w:t xml:space="preserve">12. OSTALA NEMATERIJALNA ULAGANJA </w:t>
      </w:r>
      <w:r>
        <w:rPr>
          <w:rFonts w:ascii="Trebuchet MS" w:hAnsi="Trebuchet MS"/>
          <w:b/>
          <w:sz w:val="22"/>
          <w:szCs w:val="22"/>
          <w:lang w:val="sl-SI"/>
        </w:rPr>
        <w:t>I ZEMLJIŠTE (Reklasifikacija)</w:t>
      </w:r>
    </w:p>
    <w:p w14:paraId="4FF7303D" w14:textId="2BDDBC00" w:rsidR="00A8587C" w:rsidRPr="006E268E" w:rsidRDefault="00A8587C" w:rsidP="005E1390">
      <w:pPr>
        <w:widowControl/>
        <w:spacing w:line="260" w:lineRule="exact"/>
        <w:jc w:val="both"/>
        <w:rPr>
          <w:rFonts w:ascii="Trebuchet MS" w:hAnsi="Trebuchet MS"/>
          <w:sz w:val="22"/>
          <w:szCs w:val="22"/>
          <w:lang w:val="sl-SI"/>
        </w:rPr>
      </w:pPr>
      <w:r>
        <w:rPr>
          <w:rFonts w:ascii="Trebuchet MS" w:hAnsi="Trebuchet MS"/>
          <w:sz w:val="22"/>
          <w:szCs w:val="22"/>
          <w:lang w:val="sl-SI"/>
        </w:rPr>
        <w:t xml:space="preserve"> T</w:t>
      </w:r>
      <w:r w:rsidRPr="006E268E">
        <w:rPr>
          <w:rFonts w:ascii="Trebuchet MS" w:hAnsi="Trebuchet MS"/>
          <w:sz w:val="22"/>
          <w:szCs w:val="22"/>
          <w:lang w:val="sl-SI"/>
        </w:rPr>
        <w:t>rajno pravo korištenja izgrađenog građevinskog g</w:t>
      </w:r>
      <w:r>
        <w:rPr>
          <w:rFonts w:ascii="Trebuchet MS" w:hAnsi="Trebuchet MS"/>
          <w:sz w:val="22"/>
          <w:szCs w:val="22"/>
          <w:lang w:val="sl-SI"/>
        </w:rPr>
        <w:t xml:space="preserve">radskog zemljišta u iznosu od 1,712,551 KM  </w:t>
      </w:r>
      <w:r w:rsidR="00856120">
        <w:rPr>
          <w:rFonts w:ascii="Trebuchet MS" w:hAnsi="Trebuchet MS"/>
          <w:sz w:val="22"/>
          <w:szCs w:val="22"/>
          <w:lang w:val="sl-SI"/>
        </w:rPr>
        <w:t xml:space="preserve"> je isknjiženo, odnosno prodato u 2018 godini.</w:t>
      </w:r>
    </w:p>
    <w:p w14:paraId="59027E2F" w14:textId="77777777" w:rsidR="00A8587C" w:rsidRPr="006E268E" w:rsidRDefault="00A8587C" w:rsidP="005E1390">
      <w:pPr>
        <w:widowControl/>
        <w:spacing w:line="260" w:lineRule="exact"/>
        <w:jc w:val="both"/>
        <w:rPr>
          <w:rFonts w:ascii="Trebuchet MS" w:hAnsi="Trebuchet MS"/>
          <w:sz w:val="22"/>
          <w:szCs w:val="22"/>
          <w:lang w:val="sl-SI"/>
        </w:rPr>
      </w:pPr>
    </w:p>
    <w:p w14:paraId="4FAFABBD" w14:textId="6BA8F6A4" w:rsidR="00A8587C" w:rsidRDefault="00A8587C" w:rsidP="00B72801">
      <w:pPr>
        <w:widowControl/>
        <w:tabs>
          <w:tab w:val="left" w:pos="180"/>
          <w:tab w:val="left" w:pos="450"/>
        </w:tabs>
        <w:spacing w:after="80"/>
        <w:jc w:val="both"/>
        <w:rPr>
          <w:rFonts w:ascii="Trebuchet MS" w:hAnsi="Trebuchet MS"/>
          <w:b/>
          <w:sz w:val="22"/>
          <w:szCs w:val="22"/>
          <w:lang w:val="sl-SI"/>
        </w:rPr>
      </w:pPr>
    </w:p>
    <w:p w14:paraId="4C0AD23C" w14:textId="77777777" w:rsidR="00BD1DAE" w:rsidRDefault="00BD1DAE" w:rsidP="00B72801">
      <w:pPr>
        <w:widowControl/>
        <w:tabs>
          <w:tab w:val="left" w:pos="180"/>
          <w:tab w:val="left" w:pos="450"/>
        </w:tabs>
        <w:spacing w:after="80"/>
        <w:jc w:val="both"/>
        <w:rPr>
          <w:rFonts w:ascii="Trebuchet MS" w:hAnsi="Trebuchet MS"/>
          <w:b/>
          <w:sz w:val="22"/>
          <w:szCs w:val="22"/>
          <w:lang w:val="sl-SI"/>
        </w:rPr>
      </w:pPr>
    </w:p>
    <w:p w14:paraId="215C4342" w14:textId="77777777" w:rsidR="00A8587C" w:rsidRDefault="00A8587C" w:rsidP="00B72801">
      <w:pPr>
        <w:widowControl/>
        <w:tabs>
          <w:tab w:val="left" w:pos="180"/>
          <w:tab w:val="left" w:pos="450"/>
        </w:tabs>
        <w:spacing w:after="80"/>
        <w:jc w:val="both"/>
        <w:rPr>
          <w:rFonts w:ascii="Trebuchet MS" w:hAnsi="Trebuchet MS"/>
          <w:b/>
          <w:sz w:val="22"/>
          <w:szCs w:val="22"/>
          <w:lang w:val="sl-SI"/>
        </w:rPr>
      </w:pPr>
      <w:r w:rsidRPr="006E268E">
        <w:rPr>
          <w:rFonts w:ascii="Trebuchet MS" w:hAnsi="Trebuchet MS"/>
          <w:b/>
          <w:sz w:val="22"/>
          <w:szCs w:val="22"/>
          <w:lang w:val="sl-SI"/>
        </w:rPr>
        <w:lastRenderedPageBreak/>
        <w:t xml:space="preserve">13.  DUGOROČNI FINANSIJSKI PLASMANI </w:t>
      </w:r>
    </w:p>
    <w:p w14:paraId="6B8D0D65" w14:textId="77777777" w:rsidR="00A8587C" w:rsidRPr="006E268E" w:rsidRDefault="00A8587C" w:rsidP="00B72801">
      <w:pPr>
        <w:widowControl/>
        <w:tabs>
          <w:tab w:val="left" w:pos="180"/>
          <w:tab w:val="left" w:pos="450"/>
        </w:tabs>
        <w:spacing w:after="80"/>
        <w:jc w:val="both"/>
        <w:rPr>
          <w:rFonts w:ascii="Trebuchet MS" w:hAnsi="Trebuchet MS"/>
          <w:b/>
          <w:sz w:val="22"/>
          <w:szCs w:val="22"/>
          <w:lang w:val="sl-SI"/>
        </w:rPr>
      </w:pPr>
    </w:p>
    <w:p w14:paraId="1D47D467" w14:textId="77777777" w:rsidR="00A8587C" w:rsidRPr="006E268E" w:rsidRDefault="00A8587C" w:rsidP="00360E18">
      <w:pPr>
        <w:widowControl/>
        <w:tabs>
          <w:tab w:val="left" w:pos="180"/>
        </w:tabs>
        <w:jc w:val="both"/>
        <w:rPr>
          <w:rFonts w:ascii="Trebuchet MS" w:hAnsi="Trebuchet MS"/>
          <w:sz w:val="22"/>
          <w:szCs w:val="22"/>
          <w:lang w:val="sl-SI"/>
        </w:rPr>
      </w:pPr>
      <w:r w:rsidRPr="006E268E">
        <w:rPr>
          <w:rFonts w:ascii="Trebuchet MS" w:hAnsi="Trebuchet MS"/>
          <w:sz w:val="22"/>
          <w:szCs w:val="22"/>
          <w:lang w:val="sl-SI"/>
        </w:rPr>
        <w:t xml:space="preserve">Dugoročne finansijske plasmane Društva čine finansijska sredstva raspoloživa za prodaju i učešće u kapitalu drugih pravnih lica. </w:t>
      </w:r>
    </w:p>
    <w:p w14:paraId="67AC3EDE" w14:textId="77777777" w:rsidR="00A8587C" w:rsidRDefault="00A8587C" w:rsidP="00360E18">
      <w:pPr>
        <w:widowControl/>
        <w:tabs>
          <w:tab w:val="left" w:pos="180"/>
        </w:tabs>
        <w:jc w:val="both"/>
        <w:rPr>
          <w:rFonts w:ascii="Trebuchet MS" w:hAnsi="Trebuchet MS"/>
          <w:sz w:val="22"/>
          <w:szCs w:val="22"/>
          <w:lang w:val="sl-SI"/>
        </w:rPr>
      </w:pPr>
    </w:p>
    <w:p w14:paraId="55F4C77A" w14:textId="04FC9204" w:rsidR="00A8587C" w:rsidRDefault="00A8587C" w:rsidP="00A50EE0">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b/>
          <w:color w:val="000000"/>
          <w:sz w:val="22"/>
          <w:szCs w:val="22"/>
          <w:lang w:val="de-DE"/>
        </w:rPr>
      </w:pPr>
      <w:r w:rsidRPr="006E268E">
        <w:rPr>
          <w:rFonts w:ascii="Trebuchet MS" w:hAnsi="Trebuchet MS"/>
          <w:color w:val="000000"/>
          <w:sz w:val="22"/>
          <w:szCs w:val="22"/>
          <w:lang w:val="de-DE"/>
        </w:rPr>
        <w:t>Struktura finansijska sredstva ra</w:t>
      </w:r>
      <w:r>
        <w:rPr>
          <w:rFonts w:ascii="Trebuchet MS" w:hAnsi="Trebuchet MS"/>
          <w:color w:val="000000"/>
          <w:sz w:val="22"/>
          <w:szCs w:val="22"/>
          <w:lang w:val="de-DE"/>
        </w:rPr>
        <w:t>spoloživa za prodaju u toku 20</w:t>
      </w:r>
      <w:r w:rsidR="00BD1DAE">
        <w:rPr>
          <w:rFonts w:ascii="Trebuchet MS" w:hAnsi="Trebuchet MS"/>
          <w:color w:val="000000"/>
          <w:sz w:val="22"/>
          <w:szCs w:val="22"/>
          <w:lang w:val="de-DE"/>
        </w:rPr>
        <w:t>20</w:t>
      </w:r>
      <w:r>
        <w:rPr>
          <w:rFonts w:ascii="Trebuchet MS" w:hAnsi="Trebuchet MS"/>
          <w:color w:val="000000"/>
          <w:sz w:val="22"/>
          <w:szCs w:val="22"/>
          <w:lang w:val="de-DE"/>
        </w:rPr>
        <w:t>. i 201</w:t>
      </w:r>
      <w:r w:rsidR="00BD1DAE">
        <w:rPr>
          <w:rFonts w:ascii="Trebuchet MS" w:hAnsi="Trebuchet MS"/>
          <w:color w:val="000000"/>
          <w:sz w:val="22"/>
          <w:szCs w:val="22"/>
          <w:lang w:val="de-DE"/>
        </w:rPr>
        <w:t>9</w:t>
      </w:r>
      <w:r w:rsidRPr="006E268E">
        <w:rPr>
          <w:rFonts w:ascii="Trebuchet MS" w:hAnsi="Trebuchet MS"/>
          <w:color w:val="000000"/>
          <w:sz w:val="22"/>
          <w:szCs w:val="22"/>
          <w:lang w:val="de-DE"/>
        </w:rPr>
        <w:t xml:space="preserve">, godine je bila slijedeća: </w:t>
      </w:r>
    </w:p>
    <w:p w14:paraId="2A9584B0" w14:textId="77777777" w:rsidR="00A8587C" w:rsidRPr="006E268E" w:rsidRDefault="00A8587C" w:rsidP="00A50EE0">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b/>
          <w:color w:val="000000"/>
          <w:sz w:val="22"/>
          <w:szCs w:val="22"/>
          <w:lang w:val="de-DE"/>
        </w:rPr>
      </w:pPr>
    </w:p>
    <w:tbl>
      <w:tblPr>
        <w:tblW w:w="8728" w:type="dxa"/>
        <w:tblInd w:w="93" w:type="dxa"/>
        <w:tblLook w:val="00A0" w:firstRow="1" w:lastRow="0" w:firstColumn="1" w:lastColumn="0" w:noHBand="0" w:noVBand="0"/>
      </w:tblPr>
      <w:tblGrid>
        <w:gridCol w:w="5601"/>
        <w:gridCol w:w="1629"/>
        <w:gridCol w:w="248"/>
        <w:gridCol w:w="1250"/>
      </w:tblGrid>
      <w:tr w:rsidR="00A8587C" w:rsidRPr="006E268E" w14:paraId="58C5C512" w14:textId="77777777" w:rsidTr="00092718">
        <w:trPr>
          <w:trHeight w:val="409"/>
        </w:trPr>
        <w:tc>
          <w:tcPr>
            <w:tcW w:w="5601" w:type="dxa"/>
            <w:tcBorders>
              <w:top w:val="nil"/>
              <w:left w:val="nil"/>
              <w:bottom w:val="nil"/>
              <w:right w:val="nil"/>
            </w:tcBorders>
            <w:noWrap/>
            <w:vAlign w:val="bottom"/>
          </w:tcPr>
          <w:p w14:paraId="451026F5" w14:textId="77777777" w:rsidR="00A8587C" w:rsidRPr="006E268E" w:rsidRDefault="00A8587C" w:rsidP="008D76A3">
            <w:pPr>
              <w:widowControl/>
              <w:rPr>
                <w:rFonts w:ascii="Trebuchet MS" w:hAnsi="Trebuchet MS"/>
                <w:color w:val="000000"/>
                <w:sz w:val="22"/>
                <w:szCs w:val="22"/>
                <w:lang w:val="en-US"/>
              </w:rPr>
            </w:pPr>
          </w:p>
        </w:tc>
        <w:tc>
          <w:tcPr>
            <w:tcW w:w="3126" w:type="dxa"/>
            <w:gridSpan w:val="3"/>
            <w:tcBorders>
              <w:top w:val="nil"/>
              <w:left w:val="nil"/>
              <w:bottom w:val="nil"/>
              <w:right w:val="nil"/>
            </w:tcBorders>
            <w:vAlign w:val="center"/>
          </w:tcPr>
          <w:p w14:paraId="17B368BC" w14:textId="77777777" w:rsidR="00A8587C" w:rsidRPr="006E268E" w:rsidRDefault="00A8587C" w:rsidP="00092718">
            <w:pPr>
              <w:widowControl/>
              <w:jc w:val="center"/>
              <w:rPr>
                <w:rFonts w:ascii="Trebuchet MS" w:hAnsi="Trebuchet MS"/>
                <w:b/>
                <w:bCs/>
                <w:color w:val="000000"/>
                <w:sz w:val="22"/>
                <w:szCs w:val="22"/>
                <w:lang w:val="en-US"/>
              </w:rPr>
            </w:pPr>
            <w:r w:rsidRPr="006E268E">
              <w:rPr>
                <w:rFonts w:ascii="Trebuchet MS" w:hAnsi="Trebuchet MS"/>
                <w:b/>
                <w:bCs/>
                <w:color w:val="000000"/>
                <w:sz w:val="22"/>
                <w:szCs w:val="22"/>
                <w:lang w:val="en-US"/>
              </w:rPr>
              <w:t>Broj akcija</w:t>
            </w:r>
          </w:p>
        </w:tc>
      </w:tr>
      <w:tr w:rsidR="00A8587C" w:rsidRPr="006E268E" w14:paraId="1654BF9A" w14:textId="77777777" w:rsidTr="00F9633B">
        <w:trPr>
          <w:trHeight w:val="303"/>
        </w:trPr>
        <w:tc>
          <w:tcPr>
            <w:tcW w:w="5601" w:type="dxa"/>
            <w:tcBorders>
              <w:top w:val="nil"/>
              <w:left w:val="nil"/>
              <w:bottom w:val="nil"/>
              <w:right w:val="nil"/>
            </w:tcBorders>
            <w:vAlign w:val="bottom"/>
          </w:tcPr>
          <w:p w14:paraId="36261609" w14:textId="77777777" w:rsidR="00A8587C" w:rsidRPr="006E268E" w:rsidRDefault="00A8587C" w:rsidP="008D76A3">
            <w:pPr>
              <w:widowControl/>
              <w:rPr>
                <w:rFonts w:ascii="Trebuchet MS" w:hAnsi="Trebuchet MS"/>
                <w:b/>
                <w:bCs/>
                <w:color w:val="000000"/>
                <w:sz w:val="22"/>
                <w:szCs w:val="22"/>
                <w:lang w:val="en-US"/>
              </w:rPr>
            </w:pPr>
            <w:r w:rsidRPr="006E268E">
              <w:rPr>
                <w:rFonts w:ascii="Trebuchet MS" w:hAnsi="Trebuchet MS"/>
                <w:b/>
                <w:bCs/>
                <w:color w:val="000000"/>
                <w:sz w:val="22"/>
                <w:szCs w:val="22"/>
                <w:lang w:val="en-US"/>
              </w:rPr>
              <w:t>Naziv akcije</w:t>
            </w:r>
          </w:p>
        </w:tc>
        <w:tc>
          <w:tcPr>
            <w:tcW w:w="1629" w:type="dxa"/>
            <w:tcBorders>
              <w:top w:val="nil"/>
              <w:left w:val="nil"/>
              <w:bottom w:val="single" w:sz="4" w:space="0" w:color="auto"/>
              <w:right w:val="nil"/>
            </w:tcBorders>
            <w:vAlign w:val="bottom"/>
          </w:tcPr>
          <w:p w14:paraId="6E283095" w14:textId="4D97F7A1" w:rsidR="00A8587C" w:rsidRPr="006E268E" w:rsidRDefault="00A8587C" w:rsidP="008D76A3">
            <w:pPr>
              <w:widowControl/>
              <w:jc w:val="center"/>
              <w:rPr>
                <w:rFonts w:ascii="Trebuchet MS" w:hAnsi="Trebuchet MS"/>
                <w:b/>
                <w:bCs/>
                <w:color w:val="000000"/>
                <w:sz w:val="22"/>
                <w:szCs w:val="22"/>
                <w:lang w:val="en-US"/>
              </w:rPr>
            </w:pPr>
            <w:r w:rsidRPr="006E268E">
              <w:rPr>
                <w:rFonts w:ascii="Trebuchet MS" w:hAnsi="Trebuchet MS"/>
                <w:b/>
                <w:bCs/>
                <w:color w:val="000000"/>
                <w:sz w:val="22"/>
                <w:szCs w:val="22"/>
                <w:lang w:val="en-US"/>
              </w:rPr>
              <w:t>20</w:t>
            </w:r>
            <w:r w:rsidR="00BD1DAE">
              <w:rPr>
                <w:rFonts w:ascii="Trebuchet MS" w:hAnsi="Trebuchet MS"/>
                <w:b/>
                <w:bCs/>
                <w:color w:val="000000"/>
                <w:sz w:val="22"/>
                <w:szCs w:val="22"/>
                <w:lang w:val="en-US"/>
              </w:rPr>
              <w:t>20</w:t>
            </w:r>
          </w:p>
        </w:tc>
        <w:tc>
          <w:tcPr>
            <w:tcW w:w="248" w:type="dxa"/>
            <w:tcBorders>
              <w:top w:val="nil"/>
              <w:left w:val="nil"/>
              <w:bottom w:val="nil"/>
              <w:right w:val="nil"/>
            </w:tcBorders>
            <w:vAlign w:val="bottom"/>
          </w:tcPr>
          <w:p w14:paraId="16DCB1C0" w14:textId="77777777" w:rsidR="00A8587C" w:rsidRPr="006E268E" w:rsidRDefault="00A8587C" w:rsidP="008D76A3">
            <w:pPr>
              <w:widowControl/>
              <w:jc w:val="center"/>
              <w:rPr>
                <w:rFonts w:ascii="Trebuchet MS" w:hAnsi="Trebuchet MS"/>
                <w:b/>
                <w:bCs/>
                <w:color w:val="000000"/>
                <w:sz w:val="22"/>
                <w:szCs w:val="22"/>
                <w:lang w:val="en-US"/>
              </w:rPr>
            </w:pPr>
          </w:p>
        </w:tc>
        <w:tc>
          <w:tcPr>
            <w:tcW w:w="1250" w:type="dxa"/>
            <w:tcBorders>
              <w:top w:val="nil"/>
              <w:left w:val="nil"/>
              <w:bottom w:val="single" w:sz="4" w:space="0" w:color="auto"/>
              <w:right w:val="nil"/>
            </w:tcBorders>
            <w:vAlign w:val="bottom"/>
          </w:tcPr>
          <w:p w14:paraId="2B9BE2B3" w14:textId="03E3759E" w:rsidR="00A8587C" w:rsidRPr="006E268E" w:rsidRDefault="00A8587C" w:rsidP="008D76A3">
            <w:pPr>
              <w:widowControl/>
              <w:jc w:val="center"/>
              <w:rPr>
                <w:rFonts w:ascii="Trebuchet MS" w:hAnsi="Trebuchet MS"/>
                <w:b/>
                <w:bCs/>
                <w:color w:val="000000"/>
                <w:sz w:val="22"/>
                <w:szCs w:val="22"/>
                <w:lang w:val="en-US"/>
              </w:rPr>
            </w:pPr>
            <w:r w:rsidRPr="006E268E">
              <w:rPr>
                <w:rFonts w:ascii="Trebuchet MS" w:hAnsi="Trebuchet MS"/>
                <w:b/>
                <w:bCs/>
                <w:color w:val="000000"/>
                <w:sz w:val="22"/>
                <w:szCs w:val="22"/>
                <w:lang w:val="en-US"/>
              </w:rPr>
              <w:t>201</w:t>
            </w:r>
            <w:r w:rsidR="00BD1DAE">
              <w:rPr>
                <w:rFonts w:ascii="Trebuchet MS" w:hAnsi="Trebuchet MS"/>
                <w:b/>
                <w:bCs/>
                <w:color w:val="000000"/>
                <w:sz w:val="22"/>
                <w:szCs w:val="22"/>
                <w:lang w:val="en-US"/>
              </w:rPr>
              <w:t>9</w:t>
            </w:r>
          </w:p>
        </w:tc>
      </w:tr>
      <w:tr w:rsidR="00A8587C" w:rsidRPr="006E268E" w14:paraId="6607BE9A" w14:textId="77777777" w:rsidTr="00F9633B">
        <w:trPr>
          <w:trHeight w:val="303"/>
        </w:trPr>
        <w:tc>
          <w:tcPr>
            <w:tcW w:w="5601" w:type="dxa"/>
            <w:tcBorders>
              <w:top w:val="nil"/>
              <w:left w:val="nil"/>
              <w:bottom w:val="nil"/>
              <w:right w:val="nil"/>
            </w:tcBorders>
            <w:noWrap/>
            <w:vAlign w:val="bottom"/>
          </w:tcPr>
          <w:p w14:paraId="4C4730DD" w14:textId="77777777" w:rsidR="00A8587C" w:rsidRPr="006E268E" w:rsidRDefault="00A8587C" w:rsidP="008D76A3">
            <w:pPr>
              <w:widowControl/>
              <w:rPr>
                <w:rFonts w:ascii="Trebuchet MS" w:hAnsi="Trebuchet MS"/>
                <w:b/>
                <w:bCs/>
                <w:color w:val="000000"/>
                <w:sz w:val="22"/>
                <w:szCs w:val="22"/>
                <w:u w:val="single"/>
                <w:lang w:val="en-US"/>
              </w:rPr>
            </w:pPr>
            <w:r w:rsidRPr="006E268E">
              <w:rPr>
                <w:rFonts w:ascii="Trebuchet MS" w:hAnsi="Trebuchet MS"/>
                <w:b/>
                <w:bCs/>
                <w:color w:val="000000"/>
                <w:sz w:val="22"/>
                <w:szCs w:val="22"/>
                <w:u w:val="single"/>
                <w:lang w:val="en-US"/>
              </w:rPr>
              <w:t>U BiH</w:t>
            </w:r>
          </w:p>
        </w:tc>
        <w:tc>
          <w:tcPr>
            <w:tcW w:w="1629" w:type="dxa"/>
            <w:tcBorders>
              <w:top w:val="nil"/>
              <w:left w:val="nil"/>
              <w:bottom w:val="nil"/>
              <w:right w:val="nil"/>
            </w:tcBorders>
            <w:noWrap/>
            <w:vAlign w:val="bottom"/>
          </w:tcPr>
          <w:p w14:paraId="622A77C8" w14:textId="77777777" w:rsidR="00A8587C" w:rsidRPr="006E268E" w:rsidRDefault="00A8587C" w:rsidP="008D76A3">
            <w:pPr>
              <w:widowControl/>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12422A45"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0F5C6127" w14:textId="77777777" w:rsidR="00A8587C" w:rsidRPr="006E268E" w:rsidRDefault="00A8587C" w:rsidP="008D76A3">
            <w:pPr>
              <w:widowControl/>
              <w:rPr>
                <w:rFonts w:ascii="Trebuchet MS" w:hAnsi="Trebuchet MS"/>
                <w:color w:val="000000"/>
                <w:sz w:val="22"/>
                <w:szCs w:val="22"/>
                <w:lang w:val="en-US"/>
              </w:rPr>
            </w:pPr>
          </w:p>
        </w:tc>
      </w:tr>
      <w:tr w:rsidR="00A8587C" w:rsidRPr="006E268E" w14:paraId="6988DC4B" w14:textId="77777777" w:rsidTr="00F9633B">
        <w:trPr>
          <w:trHeight w:val="303"/>
        </w:trPr>
        <w:tc>
          <w:tcPr>
            <w:tcW w:w="5601" w:type="dxa"/>
            <w:tcBorders>
              <w:top w:val="nil"/>
              <w:left w:val="nil"/>
              <w:bottom w:val="nil"/>
              <w:right w:val="nil"/>
            </w:tcBorders>
            <w:vAlign w:val="bottom"/>
          </w:tcPr>
          <w:p w14:paraId="522804F1" w14:textId="7847D31C"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bottom w:val="nil"/>
              <w:right w:val="nil"/>
            </w:tcBorders>
            <w:noWrap/>
            <w:vAlign w:val="bottom"/>
          </w:tcPr>
          <w:p w14:paraId="64527A13" w14:textId="3C8292D5"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4B2213A7"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7558C4F5" w14:textId="6EA7F583" w:rsidR="00A8587C" w:rsidRPr="006E268E" w:rsidRDefault="00A8587C" w:rsidP="008D76A3">
            <w:pPr>
              <w:widowControl/>
              <w:jc w:val="right"/>
              <w:rPr>
                <w:rFonts w:ascii="Trebuchet MS" w:hAnsi="Trebuchet MS"/>
                <w:color w:val="000000"/>
                <w:sz w:val="22"/>
                <w:szCs w:val="22"/>
                <w:lang w:val="en-US"/>
              </w:rPr>
            </w:pPr>
          </w:p>
        </w:tc>
      </w:tr>
      <w:tr w:rsidR="00A8587C" w:rsidRPr="006E268E" w14:paraId="29609EB1" w14:textId="77777777" w:rsidTr="00F9633B">
        <w:trPr>
          <w:trHeight w:val="303"/>
        </w:trPr>
        <w:tc>
          <w:tcPr>
            <w:tcW w:w="5601" w:type="dxa"/>
            <w:tcBorders>
              <w:top w:val="nil"/>
              <w:left w:val="nil"/>
              <w:bottom w:val="nil"/>
              <w:right w:val="nil"/>
            </w:tcBorders>
            <w:vAlign w:val="bottom"/>
          </w:tcPr>
          <w:p w14:paraId="42781BA9" w14:textId="6026120D"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bottom w:val="nil"/>
              <w:right w:val="nil"/>
            </w:tcBorders>
            <w:noWrap/>
            <w:vAlign w:val="bottom"/>
          </w:tcPr>
          <w:p w14:paraId="14CA0A40" w14:textId="63481A4E"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25F7E349"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31D73D8A" w14:textId="767AE24A" w:rsidR="00A8587C" w:rsidRPr="006E268E" w:rsidRDefault="00A8587C" w:rsidP="008D76A3">
            <w:pPr>
              <w:widowControl/>
              <w:jc w:val="right"/>
              <w:rPr>
                <w:rFonts w:ascii="Trebuchet MS" w:hAnsi="Trebuchet MS"/>
                <w:color w:val="000000"/>
                <w:sz w:val="22"/>
                <w:szCs w:val="22"/>
                <w:lang w:val="en-US"/>
              </w:rPr>
            </w:pPr>
          </w:p>
        </w:tc>
      </w:tr>
      <w:tr w:rsidR="00A8587C" w:rsidRPr="006E268E" w14:paraId="1CE357BF" w14:textId="77777777" w:rsidTr="00F9633B">
        <w:trPr>
          <w:trHeight w:val="303"/>
        </w:trPr>
        <w:tc>
          <w:tcPr>
            <w:tcW w:w="5601" w:type="dxa"/>
            <w:tcBorders>
              <w:top w:val="nil"/>
              <w:left w:val="nil"/>
              <w:bottom w:val="nil"/>
              <w:right w:val="nil"/>
            </w:tcBorders>
            <w:vAlign w:val="bottom"/>
          </w:tcPr>
          <w:p w14:paraId="7AB4B1AE" w14:textId="77777777" w:rsidR="00A8587C" w:rsidRPr="006E268E" w:rsidRDefault="00A8587C" w:rsidP="008D76A3">
            <w:pPr>
              <w:widowControl/>
              <w:rPr>
                <w:rFonts w:ascii="Trebuchet MS" w:hAnsi="Trebuchet MS"/>
                <w:color w:val="000000"/>
                <w:sz w:val="22"/>
                <w:szCs w:val="22"/>
                <w:lang w:val="en-US"/>
              </w:rPr>
            </w:pPr>
            <w:r w:rsidRPr="006E268E">
              <w:rPr>
                <w:rFonts w:ascii="Trebuchet MS" w:hAnsi="Trebuchet MS"/>
                <w:color w:val="000000"/>
                <w:sz w:val="22"/>
                <w:szCs w:val="22"/>
                <w:lang w:val="en-US"/>
              </w:rPr>
              <w:t>HRCAR (Hercegovina.Mostar)</w:t>
            </w:r>
            <w:r>
              <w:rPr>
                <w:rFonts w:ascii="Trebuchet MS" w:hAnsi="Trebuchet MS"/>
                <w:color w:val="000000"/>
                <w:sz w:val="22"/>
                <w:szCs w:val="22"/>
                <w:lang w:val="en-US"/>
              </w:rPr>
              <w:t xml:space="preserve">                                                </w:t>
            </w:r>
          </w:p>
        </w:tc>
        <w:tc>
          <w:tcPr>
            <w:tcW w:w="1629" w:type="dxa"/>
            <w:tcBorders>
              <w:top w:val="nil"/>
              <w:left w:val="nil"/>
              <w:bottom w:val="nil"/>
              <w:right w:val="nil"/>
            </w:tcBorders>
            <w:noWrap/>
            <w:vAlign w:val="bottom"/>
          </w:tcPr>
          <w:p w14:paraId="0111680F" w14:textId="77777777" w:rsidR="00A8587C" w:rsidRPr="006E268E" w:rsidRDefault="00A8587C" w:rsidP="008D76A3">
            <w:pPr>
              <w:widowControl/>
              <w:jc w:val="right"/>
              <w:rPr>
                <w:rFonts w:ascii="Trebuchet MS" w:hAnsi="Trebuchet MS"/>
                <w:color w:val="000000"/>
                <w:sz w:val="22"/>
                <w:szCs w:val="22"/>
                <w:lang w:val="en-US"/>
              </w:rPr>
            </w:pPr>
            <w:r>
              <w:rPr>
                <w:rFonts w:ascii="Trebuchet MS" w:hAnsi="Trebuchet MS"/>
                <w:color w:val="000000"/>
                <w:sz w:val="22"/>
                <w:szCs w:val="22"/>
                <w:lang w:val="en-US"/>
              </w:rPr>
              <w:t>556</w:t>
            </w:r>
          </w:p>
        </w:tc>
        <w:tc>
          <w:tcPr>
            <w:tcW w:w="248" w:type="dxa"/>
            <w:tcBorders>
              <w:top w:val="nil"/>
              <w:left w:val="nil"/>
              <w:bottom w:val="nil"/>
              <w:right w:val="nil"/>
            </w:tcBorders>
            <w:noWrap/>
            <w:vAlign w:val="bottom"/>
          </w:tcPr>
          <w:p w14:paraId="13D1C711"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71CE92D1" w14:textId="77777777" w:rsidR="00A8587C" w:rsidRPr="006E268E" w:rsidRDefault="00A8587C" w:rsidP="008D76A3">
            <w:pPr>
              <w:widowControl/>
              <w:jc w:val="right"/>
              <w:rPr>
                <w:rFonts w:ascii="Trebuchet MS" w:hAnsi="Trebuchet MS"/>
                <w:color w:val="000000"/>
                <w:sz w:val="22"/>
                <w:szCs w:val="22"/>
                <w:lang w:val="en-US"/>
              </w:rPr>
            </w:pPr>
            <w:r>
              <w:rPr>
                <w:rFonts w:ascii="Trebuchet MS" w:hAnsi="Trebuchet MS"/>
                <w:color w:val="000000"/>
                <w:sz w:val="22"/>
                <w:szCs w:val="22"/>
                <w:lang w:val="en-US"/>
              </w:rPr>
              <w:t>556</w:t>
            </w:r>
          </w:p>
        </w:tc>
      </w:tr>
      <w:tr w:rsidR="00A8587C" w:rsidRPr="006E268E" w14:paraId="11817496" w14:textId="77777777" w:rsidTr="00F9633B">
        <w:trPr>
          <w:trHeight w:val="303"/>
        </w:trPr>
        <w:tc>
          <w:tcPr>
            <w:tcW w:w="5601" w:type="dxa"/>
            <w:tcBorders>
              <w:top w:val="nil"/>
              <w:left w:val="nil"/>
              <w:bottom w:val="nil"/>
              <w:right w:val="nil"/>
            </w:tcBorders>
            <w:vAlign w:val="bottom"/>
          </w:tcPr>
          <w:p w14:paraId="58AA0756" w14:textId="1C10CBB0"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bottom w:val="nil"/>
              <w:right w:val="nil"/>
            </w:tcBorders>
            <w:noWrap/>
            <w:vAlign w:val="bottom"/>
          </w:tcPr>
          <w:p w14:paraId="0DE85CFD" w14:textId="2DB88D48"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26441B39"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1DD50DDC" w14:textId="2F8F7642" w:rsidR="00A8587C" w:rsidRPr="006E268E" w:rsidRDefault="00A8587C" w:rsidP="008D76A3">
            <w:pPr>
              <w:widowControl/>
              <w:jc w:val="right"/>
              <w:rPr>
                <w:rFonts w:ascii="Trebuchet MS" w:hAnsi="Trebuchet MS"/>
                <w:color w:val="000000"/>
                <w:sz w:val="22"/>
                <w:szCs w:val="22"/>
                <w:lang w:val="en-US"/>
              </w:rPr>
            </w:pPr>
          </w:p>
        </w:tc>
      </w:tr>
      <w:tr w:rsidR="00A8587C" w:rsidRPr="006E268E" w14:paraId="517D433A" w14:textId="77777777" w:rsidTr="00F9633B">
        <w:trPr>
          <w:trHeight w:val="303"/>
        </w:trPr>
        <w:tc>
          <w:tcPr>
            <w:tcW w:w="5601" w:type="dxa"/>
            <w:tcBorders>
              <w:top w:val="nil"/>
              <w:left w:val="nil"/>
              <w:bottom w:val="nil"/>
              <w:right w:val="nil"/>
            </w:tcBorders>
            <w:vAlign w:val="bottom"/>
          </w:tcPr>
          <w:p w14:paraId="2E6252CB" w14:textId="2DF1C759"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bottom w:val="nil"/>
              <w:right w:val="nil"/>
            </w:tcBorders>
            <w:noWrap/>
            <w:vAlign w:val="bottom"/>
          </w:tcPr>
          <w:p w14:paraId="0D0F0759" w14:textId="4B62F22F"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14998D65"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61D207AC" w14:textId="77777777" w:rsidR="00A8587C" w:rsidRPr="006E268E" w:rsidRDefault="00A8587C" w:rsidP="008D76A3">
            <w:pPr>
              <w:widowControl/>
              <w:jc w:val="right"/>
              <w:rPr>
                <w:rFonts w:ascii="Trebuchet MS" w:hAnsi="Trebuchet MS"/>
                <w:color w:val="000000"/>
                <w:sz w:val="22"/>
                <w:szCs w:val="22"/>
                <w:lang w:val="en-US"/>
              </w:rPr>
            </w:pPr>
          </w:p>
        </w:tc>
      </w:tr>
      <w:tr w:rsidR="00A8587C" w:rsidRPr="006E268E" w14:paraId="76E56425" w14:textId="77777777" w:rsidTr="00F9633B">
        <w:trPr>
          <w:trHeight w:val="303"/>
        </w:trPr>
        <w:tc>
          <w:tcPr>
            <w:tcW w:w="5601" w:type="dxa"/>
            <w:tcBorders>
              <w:top w:val="nil"/>
              <w:left w:val="nil"/>
              <w:bottom w:val="nil"/>
              <w:right w:val="nil"/>
            </w:tcBorders>
            <w:vAlign w:val="bottom"/>
          </w:tcPr>
          <w:p w14:paraId="4D88D792" w14:textId="2F7965BE" w:rsidR="00A8587C" w:rsidRPr="006E268E" w:rsidRDefault="00A8587C" w:rsidP="008D76A3">
            <w:pPr>
              <w:widowControl/>
              <w:rPr>
                <w:rFonts w:ascii="Trebuchet MS" w:hAnsi="Trebuchet MS"/>
                <w:b/>
                <w:bCs/>
                <w:color w:val="000000"/>
                <w:sz w:val="22"/>
                <w:szCs w:val="22"/>
                <w:u w:val="single"/>
                <w:lang w:val="en-US"/>
              </w:rPr>
            </w:pPr>
          </w:p>
        </w:tc>
        <w:tc>
          <w:tcPr>
            <w:tcW w:w="1629" w:type="dxa"/>
            <w:tcBorders>
              <w:top w:val="nil"/>
              <w:left w:val="nil"/>
              <w:bottom w:val="nil"/>
              <w:right w:val="nil"/>
            </w:tcBorders>
            <w:noWrap/>
            <w:vAlign w:val="bottom"/>
          </w:tcPr>
          <w:p w14:paraId="15C2CB2B" w14:textId="77777777" w:rsidR="00A8587C" w:rsidRPr="006E268E" w:rsidRDefault="00A8587C" w:rsidP="008D76A3">
            <w:pPr>
              <w:widowControl/>
              <w:rPr>
                <w:rFonts w:ascii="Trebuchet MS" w:hAnsi="Trebuchet MS"/>
                <w:b/>
                <w:bCs/>
                <w:color w:val="000000"/>
                <w:sz w:val="22"/>
                <w:szCs w:val="22"/>
                <w:lang w:val="en-US"/>
              </w:rPr>
            </w:pPr>
          </w:p>
        </w:tc>
        <w:tc>
          <w:tcPr>
            <w:tcW w:w="248" w:type="dxa"/>
            <w:tcBorders>
              <w:top w:val="nil"/>
              <w:left w:val="nil"/>
              <w:bottom w:val="nil"/>
              <w:right w:val="nil"/>
            </w:tcBorders>
            <w:noWrap/>
            <w:vAlign w:val="bottom"/>
          </w:tcPr>
          <w:p w14:paraId="6CF8DCE7" w14:textId="77777777" w:rsidR="00A8587C" w:rsidRPr="006E268E" w:rsidRDefault="00A8587C" w:rsidP="008D76A3">
            <w:pPr>
              <w:widowControl/>
              <w:rPr>
                <w:rFonts w:ascii="Trebuchet MS" w:hAnsi="Trebuchet MS"/>
                <w:b/>
                <w:bCs/>
                <w:color w:val="000000"/>
                <w:sz w:val="22"/>
                <w:szCs w:val="22"/>
                <w:lang w:val="en-US"/>
              </w:rPr>
            </w:pPr>
          </w:p>
        </w:tc>
        <w:tc>
          <w:tcPr>
            <w:tcW w:w="1250" w:type="dxa"/>
            <w:tcBorders>
              <w:top w:val="nil"/>
              <w:left w:val="nil"/>
              <w:bottom w:val="nil"/>
              <w:right w:val="nil"/>
            </w:tcBorders>
            <w:noWrap/>
            <w:vAlign w:val="bottom"/>
          </w:tcPr>
          <w:p w14:paraId="223F712C" w14:textId="77777777" w:rsidR="00A8587C" w:rsidRPr="006E268E" w:rsidRDefault="00A8587C" w:rsidP="008D76A3">
            <w:pPr>
              <w:widowControl/>
              <w:rPr>
                <w:rFonts w:ascii="Trebuchet MS" w:hAnsi="Trebuchet MS"/>
                <w:b/>
                <w:bCs/>
                <w:color w:val="000000"/>
                <w:sz w:val="22"/>
                <w:szCs w:val="22"/>
                <w:lang w:val="en-US"/>
              </w:rPr>
            </w:pPr>
          </w:p>
        </w:tc>
      </w:tr>
      <w:tr w:rsidR="00A8587C" w:rsidRPr="006E268E" w14:paraId="17C2FF10" w14:textId="77777777" w:rsidTr="00F9633B">
        <w:trPr>
          <w:trHeight w:val="303"/>
        </w:trPr>
        <w:tc>
          <w:tcPr>
            <w:tcW w:w="5601" w:type="dxa"/>
            <w:tcBorders>
              <w:top w:val="nil"/>
              <w:left w:val="nil"/>
              <w:bottom w:val="nil"/>
              <w:right w:val="nil"/>
            </w:tcBorders>
            <w:vAlign w:val="bottom"/>
          </w:tcPr>
          <w:p w14:paraId="593FE45D" w14:textId="11C96979"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bottom w:val="nil"/>
              <w:right w:val="nil"/>
            </w:tcBorders>
            <w:noWrap/>
            <w:vAlign w:val="bottom"/>
          </w:tcPr>
          <w:p w14:paraId="0328A69F" w14:textId="5B4F71B1"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498CC547"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38791262" w14:textId="5F40FDA4" w:rsidR="00A8587C" w:rsidRPr="006E268E" w:rsidRDefault="00A8587C" w:rsidP="008D76A3">
            <w:pPr>
              <w:widowControl/>
              <w:jc w:val="right"/>
              <w:rPr>
                <w:rFonts w:ascii="Trebuchet MS" w:hAnsi="Trebuchet MS"/>
                <w:color w:val="000000"/>
                <w:sz w:val="22"/>
                <w:szCs w:val="22"/>
                <w:lang w:val="en-US"/>
              </w:rPr>
            </w:pPr>
          </w:p>
        </w:tc>
      </w:tr>
      <w:tr w:rsidR="00A8587C" w:rsidRPr="006E268E" w14:paraId="1A62DA12" w14:textId="77777777" w:rsidTr="00512563">
        <w:trPr>
          <w:trHeight w:val="303"/>
        </w:trPr>
        <w:tc>
          <w:tcPr>
            <w:tcW w:w="5601" w:type="dxa"/>
            <w:tcBorders>
              <w:top w:val="nil"/>
              <w:left w:val="nil"/>
              <w:bottom w:val="nil"/>
              <w:right w:val="nil"/>
            </w:tcBorders>
            <w:vAlign w:val="bottom"/>
          </w:tcPr>
          <w:p w14:paraId="2EBFCAE7" w14:textId="0F71235F"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right w:val="nil"/>
            </w:tcBorders>
            <w:noWrap/>
            <w:vAlign w:val="bottom"/>
          </w:tcPr>
          <w:p w14:paraId="0ED7BB57" w14:textId="08F08D80"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right w:val="nil"/>
            </w:tcBorders>
            <w:noWrap/>
            <w:vAlign w:val="bottom"/>
          </w:tcPr>
          <w:p w14:paraId="053AADA9"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right w:val="nil"/>
            </w:tcBorders>
            <w:noWrap/>
            <w:vAlign w:val="bottom"/>
          </w:tcPr>
          <w:p w14:paraId="3724D096" w14:textId="76DFF615" w:rsidR="00A8587C" w:rsidRPr="006E268E" w:rsidRDefault="00A8587C" w:rsidP="008D76A3">
            <w:pPr>
              <w:widowControl/>
              <w:jc w:val="right"/>
              <w:rPr>
                <w:rFonts w:ascii="Trebuchet MS" w:hAnsi="Trebuchet MS"/>
                <w:color w:val="000000"/>
                <w:sz w:val="22"/>
                <w:szCs w:val="22"/>
                <w:lang w:val="en-US"/>
              </w:rPr>
            </w:pPr>
          </w:p>
        </w:tc>
      </w:tr>
      <w:tr w:rsidR="00A8587C" w:rsidRPr="006E268E" w14:paraId="72A3F583" w14:textId="77777777" w:rsidTr="00512563">
        <w:trPr>
          <w:trHeight w:val="303"/>
        </w:trPr>
        <w:tc>
          <w:tcPr>
            <w:tcW w:w="5601" w:type="dxa"/>
            <w:tcBorders>
              <w:top w:val="nil"/>
              <w:left w:val="nil"/>
              <w:bottom w:val="nil"/>
              <w:right w:val="nil"/>
            </w:tcBorders>
            <w:vAlign w:val="bottom"/>
          </w:tcPr>
          <w:p w14:paraId="5D549444" w14:textId="65E72931"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bottom w:val="nil"/>
              <w:right w:val="nil"/>
            </w:tcBorders>
            <w:noWrap/>
            <w:vAlign w:val="bottom"/>
          </w:tcPr>
          <w:p w14:paraId="10C8E998" w14:textId="37E1A0EB"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06B62D7C"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15FBA98B" w14:textId="0266AC03" w:rsidR="00A8587C" w:rsidRPr="006E268E" w:rsidRDefault="00A8587C" w:rsidP="008D76A3">
            <w:pPr>
              <w:widowControl/>
              <w:jc w:val="right"/>
              <w:rPr>
                <w:rFonts w:ascii="Trebuchet MS" w:hAnsi="Trebuchet MS"/>
                <w:color w:val="000000"/>
                <w:sz w:val="22"/>
                <w:szCs w:val="22"/>
                <w:lang w:val="en-US"/>
              </w:rPr>
            </w:pPr>
          </w:p>
        </w:tc>
      </w:tr>
      <w:tr w:rsidR="00A8587C" w:rsidRPr="006E268E" w14:paraId="68ECFEDB" w14:textId="77777777" w:rsidTr="00542D62">
        <w:trPr>
          <w:trHeight w:val="303"/>
        </w:trPr>
        <w:tc>
          <w:tcPr>
            <w:tcW w:w="5601" w:type="dxa"/>
            <w:tcBorders>
              <w:top w:val="nil"/>
              <w:left w:val="nil"/>
              <w:bottom w:val="nil"/>
              <w:right w:val="nil"/>
            </w:tcBorders>
            <w:vAlign w:val="bottom"/>
          </w:tcPr>
          <w:p w14:paraId="170E8F63" w14:textId="38FD4445" w:rsidR="00A8587C" w:rsidRPr="006E268E" w:rsidRDefault="00A8587C" w:rsidP="008D76A3">
            <w:pPr>
              <w:widowControl/>
              <w:rPr>
                <w:rFonts w:ascii="Trebuchet MS" w:hAnsi="Trebuchet MS"/>
                <w:color w:val="000000"/>
                <w:sz w:val="22"/>
                <w:szCs w:val="22"/>
                <w:lang w:val="en-US"/>
              </w:rPr>
            </w:pPr>
          </w:p>
        </w:tc>
        <w:tc>
          <w:tcPr>
            <w:tcW w:w="1629" w:type="dxa"/>
            <w:tcBorders>
              <w:top w:val="nil"/>
              <w:left w:val="nil"/>
              <w:bottom w:val="nil"/>
              <w:right w:val="nil"/>
            </w:tcBorders>
            <w:noWrap/>
            <w:vAlign w:val="bottom"/>
          </w:tcPr>
          <w:p w14:paraId="249F98EA" w14:textId="70243B21"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19BA1B95"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13C0DD0D" w14:textId="77777777" w:rsidR="00A8587C" w:rsidRPr="006E268E" w:rsidRDefault="00A8587C" w:rsidP="00D57E95">
            <w:pPr>
              <w:widowControl/>
              <w:rPr>
                <w:rFonts w:ascii="Trebuchet MS" w:hAnsi="Trebuchet MS"/>
                <w:color w:val="000000"/>
                <w:sz w:val="22"/>
                <w:szCs w:val="22"/>
                <w:lang w:val="en-US"/>
              </w:rPr>
            </w:pPr>
          </w:p>
        </w:tc>
      </w:tr>
      <w:tr w:rsidR="00A8587C" w:rsidRPr="006E268E" w14:paraId="23857AAB" w14:textId="77777777" w:rsidTr="00870479">
        <w:trPr>
          <w:trHeight w:val="303"/>
        </w:trPr>
        <w:tc>
          <w:tcPr>
            <w:tcW w:w="5601" w:type="dxa"/>
            <w:tcBorders>
              <w:top w:val="nil"/>
              <w:left w:val="nil"/>
              <w:bottom w:val="nil"/>
              <w:right w:val="nil"/>
            </w:tcBorders>
            <w:vAlign w:val="bottom"/>
          </w:tcPr>
          <w:p w14:paraId="66FA0E2B" w14:textId="57ED3F6C" w:rsidR="00A8587C" w:rsidRPr="006E268E" w:rsidRDefault="00A8587C" w:rsidP="00870479">
            <w:pPr>
              <w:widowControl/>
              <w:rPr>
                <w:rFonts w:ascii="Trebuchet MS" w:hAnsi="Trebuchet MS"/>
                <w:sz w:val="22"/>
                <w:szCs w:val="22"/>
                <w:lang w:val="en-US"/>
              </w:rPr>
            </w:pPr>
          </w:p>
        </w:tc>
        <w:tc>
          <w:tcPr>
            <w:tcW w:w="1629" w:type="dxa"/>
            <w:tcBorders>
              <w:top w:val="nil"/>
              <w:left w:val="nil"/>
              <w:bottom w:val="nil"/>
              <w:right w:val="nil"/>
            </w:tcBorders>
            <w:noWrap/>
            <w:vAlign w:val="bottom"/>
          </w:tcPr>
          <w:p w14:paraId="21FE7611" w14:textId="6730D877" w:rsidR="00A8587C" w:rsidRPr="006E268E" w:rsidRDefault="00A8587C" w:rsidP="008D76A3">
            <w:pPr>
              <w:widowControl/>
              <w:jc w:val="right"/>
              <w:rPr>
                <w:rFonts w:ascii="Trebuchet MS" w:hAnsi="Trebuchet MS"/>
                <w:color w:val="000000"/>
                <w:sz w:val="22"/>
                <w:szCs w:val="22"/>
                <w:lang w:val="en-US"/>
              </w:rPr>
            </w:pPr>
          </w:p>
        </w:tc>
        <w:tc>
          <w:tcPr>
            <w:tcW w:w="248" w:type="dxa"/>
            <w:tcBorders>
              <w:top w:val="nil"/>
              <w:left w:val="nil"/>
              <w:bottom w:val="nil"/>
              <w:right w:val="nil"/>
            </w:tcBorders>
            <w:noWrap/>
            <w:vAlign w:val="bottom"/>
          </w:tcPr>
          <w:p w14:paraId="3A0439FA"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bottom w:val="nil"/>
              <w:right w:val="nil"/>
            </w:tcBorders>
            <w:noWrap/>
            <w:vAlign w:val="bottom"/>
          </w:tcPr>
          <w:p w14:paraId="4F30F074" w14:textId="77777777" w:rsidR="00A8587C" w:rsidRPr="006E268E" w:rsidRDefault="00A8587C" w:rsidP="008D76A3">
            <w:pPr>
              <w:widowControl/>
              <w:jc w:val="right"/>
              <w:rPr>
                <w:rFonts w:ascii="Trebuchet MS" w:hAnsi="Trebuchet MS"/>
                <w:color w:val="000000"/>
                <w:sz w:val="22"/>
                <w:szCs w:val="22"/>
                <w:lang w:val="en-US"/>
              </w:rPr>
            </w:pPr>
          </w:p>
        </w:tc>
      </w:tr>
      <w:tr w:rsidR="00A8587C" w:rsidRPr="006E268E" w14:paraId="49127A0A" w14:textId="77777777" w:rsidTr="00512563">
        <w:trPr>
          <w:trHeight w:val="303"/>
        </w:trPr>
        <w:tc>
          <w:tcPr>
            <w:tcW w:w="5601" w:type="dxa"/>
            <w:tcBorders>
              <w:top w:val="nil"/>
              <w:left w:val="nil"/>
              <w:bottom w:val="nil"/>
              <w:right w:val="nil"/>
            </w:tcBorders>
            <w:vAlign w:val="bottom"/>
          </w:tcPr>
          <w:p w14:paraId="52BFB482" w14:textId="100CE0DB" w:rsidR="00A8587C" w:rsidRPr="006E268E" w:rsidRDefault="00A8587C" w:rsidP="00870479">
            <w:pPr>
              <w:widowControl/>
              <w:rPr>
                <w:rFonts w:ascii="Trebuchet MS" w:hAnsi="Trebuchet MS"/>
                <w:sz w:val="22"/>
                <w:szCs w:val="22"/>
                <w:lang w:val="de-DE"/>
              </w:rPr>
            </w:pPr>
          </w:p>
        </w:tc>
        <w:tc>
          <w:tcPr>
            <w:tcW w:w="1629" w:type="dxa"/>
            <w:tcBorders>
              <w:top w:val="nil"/>
              <w:left w:val="nil"/>
              <w:right w:val="nil"/>
            </w:tcBorders>
            <w:noWrap/>
            <w:vAlign w:val="bottom"/>
          </w:tcPr>
          <w:p w14:paraId="1F7CB685" w14:textId="74B2F278" w:rsidR="00A8587C" w:rsidRPr="006E268E" w:rsidRDefault="00A8587C" w:rsidP="008D76A3">
            <w:pPr>
              <w:widowControl/>
              <w:jc w:val="right"/>
              <w:rPr>
                <w:rFonts w:ascii="Trebuchet MS" w:hAnsi="Trebuchet MS"/>
                <w:color w:val="000000"/>
                <w:sz w:val="22"/>
                <w:szCs w:val="22"/>
                <w:lang w:val="de-DE"/>
              </w:rPr>
            </w:pPr>
          </w:p>
        </w:tc>
        <w:tc>
          <w:tcPr>
            <w:tcW w:w="248" w:type="dxa"/>
            <w:tcBorders>
              <w:top w:val="nil"/>
              <w:left w:val="nil"/>
              <w:right w:val="nil"/>
            </w:tcBorders>
            <w:noWrap/>
            <w:vAlign w:val="bottom"/>
          </w:tcPr>
          <w:p w14:paraId="0E72D740" w14:textId="77777777" w:rsidR="00A8587C" w:rsidRPr="006E268E" w:rsidRDefault="00A8587C" w:rsidP="008D76A3">
            <w:pPr>
              <w:widowControl/>
              <w:rPr>
                <w:rFonts w:ascii="Trebuchet MS" w:hAnsi="Trebuchet MS"/>
                <w:color w:val="000000"/>
                <w:sz w:val="22"/>
                <w:szCs w:val="22"/>
                <w:lang w:val="en-US"/>
              </w:rPr>
            </w:pPr>
          </w:p>
        </w:tc>
        <w:tc>
          <w:tcPr>
            <w:tcW w:w="1250" w:type="dxa"/>
            <w:tcBorders>
              <w:top w:val="nil"/>
              <w:left w:val="nil"/>
              <w:right w:val="nil"/>
            </w:tcBorders>
            <w:noWrap/>
            <w:vAlign w:val="bottom"/>
          </w:tcPr>
          <w:p w14:paraId="66B857F0" w14:textId="43A6E52E" w:rsidR="00A8587C" w:rsidRPr="006E268E" w:rsidRDefault="00A8587C" w:rsidP="008D76A3">
            <w:pPr>
              <w:widowControl/>
              <w:jc w:val="right"/>
              <w:rPr>
                <w:rFonts w:ascii="Trebuchet MS" w:hAnsi="Trebuchet MS"/>
                <w:color w:val="000000"/>
                <w:sz w:val="22"/>
                <w:szCs w:val="22"/>
                <w:lang w:val="en-US"/>
              </w:rPr>
            </w:pPr>
          </w:p>
        </w:tc>
      </w:tr>
    </w:tbl>
    <w:p w14:paraId="6236618D" w14:textId="54C2D1EB" w:rsidR="00A8587C" w:rsidRDefault="00A8587C" w:rsidP="00A50EE0">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sz w:val="22"/>
          <w:szCs w:val="22"/>
          <w:lang w:val="de-DE"/>
        </w:rPr>
      </w:pPr>
      <w:r w:rsidRPr="006E268E">
        <w:rPr>
          <w:rFonts w:ascii="Trebuchet MS" w:hAnsi="Trebuchet MS"/>
          <w:sz w:val="22"/>
          <w:szCs w:val="22"/>
          <w:lang w:val="de-DE"/>
        </w:rPr>
        <w:t>Finansijska sredstva raspoloživa za prodaj</w:t>
      </w:r>
      <w:r>
        <w:rPr>
          <w:rFonts w:ascii="Trebuchet MS" w:hAnsi="Trebuchet MS"/>
          <w:sz w:val="22"/>
          <w:szCs w:val="22"/>
          <w:lang w:val="de-DE"/>
        </w:rPr>
        <w:t>u i promjene nastale u toku 20</w:t>
      </w:r>
      <w:r w:rsidR="00BD1DAE">
        <w:rPr>
          <w:rFonts w:ascii="Trebuchet MS" w:hAnsi="Trebuchet MS"/>
          <w:sz w:val="22"/>
          <w:szCs w:val="22"/>
          <w:lang w:val="de-DE"/>
        </w:rPr>
        <w:t>20</w:t>
      </w:r>
      <w:r>
        <w:rPr>
          <w:rFonts w:ascii="Trebuchet MS" w:hAnsi="Trebuchet MS"/>
          <w:sz w:val="22"/>
          <w:szCs w:val="22"/>
          <w:lang w:val="de-DE"/>
        </w:rPr>
        <w:t>. i 201</w:t>
      </w:r>
      <w:r w:rsidR="00BD1DAE">
        <w:rPr>
          <w:rFonts w:ascii="Trebuchet MS" w:hAnsi="Trebuchet MS"/>
          <w:sz w:val="22"/>
          <w:szCs w:val="22"/>
          <w:lang w:val="de-DE"/>
        </w:rPr>
        <w:t>9</w:t>
      </w:r>
      <w:r w:rsidRPr="006E268E">
        <w:rPr>
          <w:rFonts w:ascii="Trebuchet MS" w:hAnsi="Trebuchet MS"/>
          <w:sz w:val="22"/>
          <w:szCs w:val="22"/>
          <w:lang w:val="de-DE"/>
        </w:rPr>
        <w:t xml:space="preserve">. godine su prikazane kako slijedi: </w:t>
      </w:r>
    </w:p>
    <w:p w14:paraId="5B495761" w14:textId="77777777" w:rsidR="00A8587C" w:rsidRDefault="00A8587C" w:rsidP="00A50EE0">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sz w:val="22"/>
          <w:szCs w:val="22"/>
          <w:lang w:val="de-DE"/>
        </w:rPr>
      </w:pPr>
    </w:p>
    <w:p w14:paraId="27AA196E" w14:textId="77777777" w:rsidR="00A8587C" w:rsidRPr="006E268E" w:rsidRDefault="00A8587C" w:rsidP="00A50EE0">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sz w:val="22"/>
          <w:szCs w:val="22"/>
          <w:lang w:val="de-DE"/>
        </w:rPr>
      </w:pPr>
    </w:p>
    <w:p w14:paraId="439E47BC" w14:textId="77777777" w:rsidR="00A8587C" w:rsidRPr="006E268E" w:rsidRDefault="00A8587C" w:rsidP="00360E18">
      <w:pPr>
        <w:widowControl/>
        <w:tabs>
          <w:tab w:val="left" w:pos="180"/>
        </w:tabs>
        <w:jc w:val="both"/>
        <w:rPr>
          <w:rFonts w:ascii="Trebuchet MS" w:hAnsi="Trebuchet MS"/>
          <w:sz w:val="22"/>
          <w:szCs w:val="22"/>
          <w:lang w:val="sl-SI"/>
        </w:rPr>
      </w:pPr>
    </w:p>
    <w:tbl>
      <w:tblPr>
        <w:tblW w:w="8928" w:type="dxa"/>
        <w:tblLayout w:type="fixed"/>
        <w:tblLook w:val="0000" w:firstRow="0" w:lastRow="0" w:firstColumn="0" w:lastColumn="0" w:noHBand="0" w:noVBand="0"/>
      </w:tblPr>
      <w:tblGrid>
        <w:gridCol w:w="18"/>
        <w:gridCol w:w="5760"/>
        <w:gridCol w:w="28"/>
        <w:gridCol w:w="1682"/>
        <w:gridCol w:w="33"/>
        <w:gridCol w:w="1376"/>
        <w:gridCol w:w="31"/>
      </w:tblGrid>
      <w:tr w:rsidR="00A8587C" w:rsidRPr="006E268E" w14:paraId="79492BFF" w14:textId="77777777" w:rsidTr="00386C17">
        <w:trPr>
          <w:gridBefore w:val="1"/>
          <w:wBefore w:w="18" w:type="dxa"/>
          <w:cantSplit/>
          <w:trHeight w:val="407"/>
        </w:trPr>
        <w:tc>
          <w:tcPr>
            <w:tcW w:w="8910" w:type="dxa"/>
            <w:gridSpan w:val="6"/>
            <w:vAlign w:val="center"/>
          </w:tcPr>
          <w:p w14:paraId="2A32C8AC" w14:textId="77777777" w:rsidR="00A8587C" w:rsidRPr="006E268E" w:rsidRDefault="00A8587C" w:rsidP="00092718">
            <w:pPr>
              <w:widowControl/>
              <w:numPr>
                <w:ilvl w:val="12"/>
                <w:numId w:val="0"/>
              </w:numPr>
              <w:ind w:left="90"/>
              <w:jc w:val="right"/>
              <w:rPr>
                <w:rFonts w:ascii="Trebuchet MS" w:hAnsi="Trebuchet MS"/>
                <w:b/>
                <w:bCs/>
                <w:sz w:val="22"/>
                <w:szCs w:val="22"/>
              </w:rPr>
            </w:pPr>
            <w:r w:rsidRPr="006E268E">
              <w:rPr>
                <w:rFonts w:ascii="Trebuchet MS" w:hAnsi="Trebuchet MS"/>
                <w:b/>
                <w:sz w:val="22"/>
                <w:szCs w:val="22"/>
              </w:rPr>
              <w:t>U  konvertibilnim marakama</w:t>
            </w:r>
          </w:p>
        </w:tc>
      </w:tr>
      <w:tr w:rsidR="00A8587C" w:rsidRPr="006E268E" w14:paraId="53A3BE21" w14:textId="77777777" w:rsidTr="00386C17">
        <w:trPr>
          <w:gridBefore w:val="1"/>
          <w:wBefore w:w="18" w:type="dxa"/>
          <w:cantSplit/>
          <w:trHeight w:val="353"/>
        </w:trPr>
        <w:tc>
          <w:tcPr>
            <w:tcW w:w="5760" w:type="dxa"/>
            <w:vAlign w:val="center"/>
          </w:tcPr>
          <w:p w14:paraId="0729DAB7" w14:textId="77777777" w:rsidR="00A8587C" w:rsidRPr="006E268E" w:rsidRDefault="00A8587C" w:rsidP="00711593">
            <w:pPr>
              <w:widowControl/>
              <w:numPr>
                <w:ilvl w:val="12"/>
                <w:numId w:val="0"/>
              </w:numPr>
              <w:tabs>
                <w:tab w:val="right" w:pos="8960"/>
              </w:tabs>
              <w:ind w:left="90"/>
              <w:jc w:val="center"/>
              <w:rPr>
                <w:rFonts w:ascii="Trebuchet MS" w:hAnsi="Trebuchet MS"/>
                <w:sz w:val="22"/>
                <w:szCs w:val="22"/>
              </w:rPr>
            </w:pPr>
          </w:p>
        </w:tc>
        <w:tc>
          <w:tcPr>
            <w:tcW w:w="1710" w:type="dxa"/>
            <w:gridSpan w:val="2"/>
            <w:vAlign w:val="bottom"/>
          </w:tcPr>
          <w:p w14:paraId="6BB8425E" w14:textId="09EEEBC2" w:rsidR="00A8587C" w:rsidRPr="006E268E" w:rsidRDefault="00A8587C" w:rsidP="00203B54">
            <w:pPr>
              <w:widowControl/>
              <w:numPr>
                <w:ilvl w:val="12"/>
                <w:numId w:val="0"/>
              </w:numPr>
              <w:tabs>
                <w:tab w:val="left" w:pos="-1440"/>
                <w:tab w:val="left" w:pos="-720"/>
                <w:tab w:val="left" w:pos="0"/>
                <w:tab w:val="left" w:pos="180"/>
                <w:tab w:val="left" w:pos="538"/>
                <w:tab w:val="left" w:pos="889"/>
                <w:tab w:val="left" w:pos="1231"/>
                <w:tab w:val="right" w:pos="8960"/>
              </w:tabs>
              <w:ind w:left="90"/>
              <w:jc w:val="center"/>
              <w:rPr>
                <w:rFonts w:ascii="Trebuchet MS" w:hAnsi="Trebuchet MS"/>
                <w:b/>
                <w:bCs/>
                <w:sz w:val="22"/>
                <w:szCs w:val="22"/>
              </w:rPr>
            </w:pPr>
            <w:r>
              <w:rPr>
                <w:rFonts w:ascii="Trebuchet MS" w:hAnsi="Trebuchet MS"/>
                <w:b/>
                <w:bCs/>
                <w:sz w:val="22"/>
                <w:szCs w:val="22"/>
              </w:rPr>
              <w:t>20</w:t>
            </w:r>
            <w:r w:rsidR="00BD1DAE">
              <w:rPr>
                <w:rFonts w:ascii="Trebuchet MS" w:hAnsi="Trebuchet MS"/>
                <w:b/>
                <w:bCs/>
                <w:sz w:val="22"/>
                <w:szCs w:val="22"/>
              </w:rPr>
              <w:t>20</w:t>
            </w:r>
            <w:r w:rsidRPr="006E268E">
              <w:rPr>
                <w:rFonts w:ascii="Trebuchet MS" w:hAnsi="Trebuchet MS"/>
                <w:b/>
                <w:bCs/>
                <w:sz w:val="22"/>
                <w:szCs w:val="22"/>
              </w:rPr>
              <w:t>.</w:t>
            </w:r>
          </w:p>
        </w:tc>
        <w:tc>
          <w:tcPr>
            <w:tcW w:w="1440" w:type="dxa"/>
            <w:gridSpan w:val="3"/>
            <w:vAlign w:val="bottom"/>
          </w:tcPr>
          <w:p w14:paraId="16D71094" w14:textId="7084B611" w:rsidR="00A8587C" w:rsidRPr="006E268E" w:rsidRDefault="00A8587C" w:rsidP="00203B54">
            <w:pPr>
              <w:widowControl/>
              <w:numPr>
                <w:ilvl w:val="12"/>
                <w:numId w:val="0"/>
              </w:numPr>
              <w:tabs>
                <w:tab w:val="left" w:pos="-1440"/>
                <w:tab w:val="left" w:pos="-720"/>
                <w:tab w:val="left" w:pos="0"/>
                <w:tab w:val="left" w:pos="180"/>
                <w:tab w:val="left" w:pos="538"/>
                <w:tab w:val="left" w:pos="889"/>
                <w:tab w:val="left" w:pos="1231"/>
                <w:tab w:val="right" w:pos="8960"/>
              </w:tabs>
              <w:ind w:left="90"/>
              <w:jc w:val="center"/>
              <w:rPr>
                <w:rFonts w:ascii="Trebuchet MS" w:hAnsi="Trebuchet MS"/>
                <w:b/>
                <w:bCs/>
                <w:sz w:val="22"/>
                <w:szCs w:val="22"/>
              </w:rPr>
            </w:pPr>
            <w:r>
              <w:rPr>
                <w:rFonts w:ascii="Trebuchet MS" w:hAnsi="Trebuchet MS"/>
                <w:b/>
                <w:bCs/>
                <w:sz w:val="22"/>
                <w:szCs w:val="22"/>
              </w:rPr>
              <w:t>201</w:t>
            </w:r>
            <w:r w:rsidR="00BD1DAE">
              <w:rPr>
                <w:rFonts w:ascii="Trebuchet MS" w:hAnsi="Trebuchet MS"/>
                <w:b/>
                <w:bCs/>
                <w:sz w:val="22"/>
                <w:szCs w:val="22"/>
              </w:rPr>
              <w:t>9</w:t>
            </w:r>
            <w:r w:rsidRPr="006E268E">
              <w:rPr>
                <w:rFonts w:ascii="Trebuchet MS" w:hAnsi="Trebuchet MS"/>
                <w:b/>
                <w:bCs/>
                <w:sz w:val="22"/>
                <w:szCs w:val="22"/>
              </w:rPr>
              <w:t>.</w:t>
            </w:r>
          </w:p>
        </w:tc>
      </w:tr>
      <w:tr w:rsidR="00A8587C" w:rsidRPr="006E268E" w14:paraId="5018A7C8" w14:textId="77777777" w:rsidTr="004145A0">
        <w:trPr>
          <w:gridBefore w:val="1"/>
          <w:wBefore w:w="18" w:type="dxa"/>
          <w:cantSplit/>
          <w:trHeight w:val="270"/>
        </w:trPr>
        <w:tc>
          <w:tcPr>
            <w:tcW w:w="5760" w:type="dxa"/>
          </w:tcPr>
          <w:p w14:paraId="4BC1D2F3" w14:textId="77777777" w:rsidR="00A8587C" w:rsidRPr="006E268E" w:rsidRDefault="00A8587C" w:rsidP="00A45E6F">
            <w:pPr>
              <w:widowControl/>
              <w:numPr>
                <w:ilvl w:val="12"/>
                <w:numId w:val="0"/>
              </w:numPr>
              <w:tabs>
                <w:tab w:val="left" w:pos="180"/>
                <w:tab w:val="left" w:pos="432"/>
                <w:tab w:val="right" w:pos="8960"/>
              </w:tabs>
              <w:ind w:left="90"/>
              <w:jc w:val="both"/>
              <w:rPr>
                <w:rFonts w:ascii="Trebuchet MS" w:hAnsi="Trebuchet MS"/>
                <w:sz w:val="22"/>
                <w:szCs w:val="22"/>
              </w:rPr>
            </w:pPr>
          </w:p>
        </w:tc>
        <w:tc>
          <w:tcPr>
            <w:tcW w:w="1710" w:type="dxa"/>
            <w:gridSpan w:val="2"/>
          </w:tcPr>
          <w:p w14:paraId="65C6A1BF"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right" w:pos="8960"/>
              </w:tabs>
              <w:ind w:left="90"/>
              <w:jc w:val="right"/>
              <w:rPr>
                <w:rFonts w:ascii="Trebuchet MS" w:hAnsi="Trebuchet MS"/>
                <w:sz w:val="22"/>
                <w:szCs w:val="22"/>
              </w:rPr>
            </w:pPr>
          </w:p>
        </w:tc>
        <w:tc>
          <w:tcPr>
            <w:tcW w:w="1440" w:type="dxa"/>
            <w:gridSpan w:val="3"/>
          </w:tcPr>
          <w:p w14:paraId="103804B1"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right" w:pos="8960"/>
              </w:tabs>
              <w:ind w:left="90"/>
              <w:jc w:val="right"/>
              <w:rPr>
                <w:rFonts w:ascii="Trebuchet MS" w:hAnsi="Trebuchet MS"/>
                <w:sz w:val="22"/>
                <w:szCs w:val="22"/>
              </w:rPr>
            </w:pPr>
          </w:p>
        </w:tc>
      </w:tr>
      <w:tr w:rsidR="00A8587C" w:rsidRPr="006E268E" w14:paraId="2481F1A5" w14:textId="77777777" w:rsidTr="004145A0">
        <w:trPr>
          <w:gridAfter w:val="1"/>
          <w:wAfter w:w="31" w:type="dxa"/>
          <w:cantSplit/>
          <w:trHeight w:val="270"/>
        </w:trPr>
        <w:tc>
          <w:tcPr>
            <w:tcW w:w="5806" w:type="dxa"/>
            <w:gridSpan w:val="3"/>
          </w:tcPr>
          <w:p w14:paraId="5CE9874F" w14:textId="77777777" w:rsidR="00A8587C" w:rsidRPr="006E268E" w:rsidRDefault="00A8587C" w:rsidP="00A45E6F">
            <w:pPr>
              <w:widowControl/>
              <w:numPr>
                <w:ilvl w:val="12"/>
                <w:numId w:val="0"/>
              </w:numPr>
              <w:tabs>
                <w:tab w:val="left" w:pos="72"/>
                <w:tab w:val="left" w:pos="180"/>
                <w:tab w:val="right" w:pos="8960"/>
              </w:tabs>
              <w:ind w:left="90"/>
              <w:jc w:val="both"/>
              <w:rPr>
                <w:rFonts w:ascii="Trebuchet MS" w:hAnsi="Trebuchet MS"/>
                <w:sz w:val="22"/>
                <w:szCs w:val="22"/>
              </w:rPr>
            </w:pPr>
            <w:r w:rsidRPr="006E268E">
              <w:rPr>
                <w:rFonts w:ascii="Trebuchet MS" w:hAnsi="Trebuchet MS"/>
                <w:sz w:val="22"/>
                <w:szCs w:val="22"/>
              </w:rPr>
              <w:t>Nabavna vrijednost, stanje 01. januara</w:t>
            </w:r>
          </w:p>
        </w:tc>
        <w:tc>
          <w:tcPr>
            <w:tcW w:w="1715" w:type="dxa"/>
            <w:gridSpan w:val="2"/>
            <w:tcBorders>
              <w:top w:val="single" w:sz="4" w:space="0" w:color="auto"/>
            </w:tcBorders>
            <w:vAlign w:val="bottom"/>
          </w:tcPr>
          <w:p w14:paraId="05F8D1DF" w14:textId="77777777" w:rsidR="00A8587C" w:rsidRPr="006E268E" w:rsidRDefault="00A8587C" w:rsidP="005F04D0">
            <w:pPr>
              <w:tabs>
                <w:tab w:val="left" w:pos="180"/>
              </w:tabs>
              <w:ind w:left="90"/>
              <w:jc w:val="right"/>
              <w:rPr>
                <w:rFonts w:ascii="Trebuchet MS" w:hAnsi="Trebuchet MS"/>
                <w:sz w:val="22"/>
                <w:szCs w:val="22"/>
              </w:rPr>
            </w:pPr>
            <w:r>
              <w:rPr>
                <w:rFonts w:ascii="Trebuchet MS" w:hAnsi="Trebuchet MS"/>
                <w:sz w:val="22"/>
                <w:szCs w:val="22"/>
              </w:rPr>
              <w:t>4,392</w:t>
            </w:r>
          </w:p>
        </w:tc>
        <w:tc>
          <w:tcPr>
            <w:tcW w:w="1376" w:type="dxa"/>
            <w:tcBorders>
              <w:top w:val="single" w:sz="4" w:space="0" w:color="auto"/>
            </w:tcBorders>
            <w:vAlign w:val="bottom"/>
          </w:tcPr>
          <w:p w14:paraId="35980844" w14:textId="77777777" w:rsidR="00A8587C" w:rsidRPr="006E268E" w:rsidRDefault="00A8587C" w:rsidP="005F04D0">
            <w:pPr>
              <w:tabs>
                <w:tab w:val="left" w:pos="180"/>
              </w:tabs>
              <w:ind w:left="90"/>
              <w:jc w:val="right"/>
              <w:rPr>
                <w:rFonts w:ascii="Trebuchet MS" w:hAnsi="Trebuchet MS"/>
                <w:sz w:val="22"/>
                <w:szCs w:val="22"/>
              </w:rPr>
            </w:pPr>
            <w:r>
              <w:rPr>
                <w:rFonts w:ascii="Trebuchet MS" w:hAnsi="Trebuchet MS"/>
                <w:sz w:val="22"/>
                <w:szCs w:val="22"/>
              </w:rPr>
              <w:t>4,392</w:t>
            </w:r>
          </w:p>
        </w:tc>
      </w:tr>
      <w:tr w:rsidR="00A8587C" w:rsidRPr="006E268E" w14:paraId="065726C1" w14:textId="77777777" w:rsidTr="004145A0">
        <w:trPr>
          <w:gridAfter w:val="1"/>
          <w:wAfter w:w="31" w:type="dxa"/>
          <w:cantSplit/>
          <w:trHeight w:val="227"/>
        </w:trPr>
        <w:tc>
          <w:tcPr>
            <w:tcW w:w="5806" w:type="dxa"/>
            <w:gridSpan w:val="3"/>
          </w:tcPr>
          <w:p w14:paraId="282011B9" w14:textId="77777777" w:rsidR="00A8587C" w:rsidRPr="006E268E" w:rsidRDefault="00A8587C" w:rsidP="005F04D0">
            <w:pPr>
              <w:widowControl/>
              <w:numPr>
                <w:ilvl w:val="12"/>
                <w:numId w:val="0"/>
              </w:numPr>
              <w:tabs>
                <w:tab w:val="left" w:pos="72"/>
                <w:tab w:val="left" w:pos="180"/>
                <w:tab w:val="right" w:pos="8960"/>
              </w:tabs>
              <w:ind w:left="90"/>
              <w:rPr>
                <w:rFonts w:ascii="Trebuchet MS" w:hAnsi="Trebuchet MS"/>
                <w:sz w:val="22"/>
                <w:szCs w:val="22"/>
                <w:lang w:val="pl-PL"/>
              </w:rPr>
            </w:pPr>
            <w:r w:rsidRPr="006E268E">
              <w:rPr>
                <w:rFonts w:ascii="Trebuchet MS" w:hAnsi="Trebuchet MS"/>
                <w:sz w:val="22"/>
                <w:szCs w:val="22"/>
                <w:lang w:val="pl-PL"/>
              </w:rPr>
              <w:t>Pvećanje vrijednosti, kupovina u toku godine</w:t>
            </w:r>
          </w:p>
        </w:tc>
        <w:tc>
          <w:tcPr>
            <w:tcW w:w="1715" w:type="dxa"/>
            <w:gridSpan w:val="2"/>
            <w:vAlign w:val="bottom"/>
          </w:tcPr>
          <w:p w14:paraId="7154A452" w14:textId="77777777" w:rsidR="00A8587C" w:rsidRPr="006E268E" w:rsidRDefault="00A8587C" w:rsidP="005F04D0">
            <w:pPr>
              <w:tabs>
                <w:tab w:val="left" w:pos="180"/>
              </w:tabs>
              <w:ind w:left="90"/>
              <w:jc w:val="right"/>
              <w:rPr>
                <w:rFonts w:ascii="Trebuchet MS" w:hAnsi="Trebuchet MS"/>
                <w:sz w:val="22"/>
                <w:szCs w:val="22"/>
                <w:lang w:val="pl-PL"/>
              </w:rPr>
            </w:pPr>
          </w:p>
        </w:tc>
        <w:tc>
          <w:tcPr>
            <w:tcW w:w="1376" w:type="dxa"/>
            <w:vAlign w:val="bottom"/>
          </w:tcPr>
          <w:p w14:paraId="5730CDE1" w14:textId="77777777" w:rsidR="00A8587C" w:rsidRPr="006E268E" w:rsidRDefault="00A8587C" w:rsidP="00D57E95">
            <w:pPr>
              <w:tabs>
                <w:tab w:val="left" w:pos="180"/>
              </w:tabs>
              <w:ind w:left="90"/>
              <w:jc w:val="center"/>
              <w:rPr>
                <w:rFonts w:ascii="Trebuchet MS" w:hAnsi="Trebuchet MS"/>
                <w:sz w:val="22"/>
                <w:szCs w:val="22"/>
              </w:rPr>
            </w:pPr>
          </w:p>
        </w:tc>
      </w:tr>
      <w:tr w:rsidR="00A8587C" w:rsidRPr="006E268E" w14:paraId="0B61D046" w14:textId="77777777" w:rsidTr="004145A0">
        <w:trPr>
          <w:gridAfter w:val="1"/>
          <w:wAfter w:w="31" w:type="dxa"/>
          <w:cantSplit/>
          <w:trHeight w:val="270"/>
        </w:trPr>
        <w:tc>
          <w:tcPr>
            <w:tcW w:w="5806" w:type="dxa"/>
            <w:gridSpan w:val="3"/>
          </w:tcPr>
          <w:p w14:paraId="587670CF" w14:textId="77777777" w:rsidR="00A8587C" w:rsidRPr="006E268E" w:rsidRDefault="00A8587C" w:rsidP="00A45E6F">
            <w:pPr>
              <w:widowControl/>
              <w:numPr>
                <w:ilvl w:val="12"/>
                <w:numId w:val="0"/>
              </w:numPr>
              <w:tabs>
                <w:tab w:val="left" w:pos="72"/>
                <w:tab w:val="left" w:pos="180"/>
                <w:tab w:val="right" w:pos="8960"/>
              </w:tabs>
              <w:ind w:left="90"/>
              <w:jc w:val="both"/>
              <w:rPr>
                <w:rFonts w:ascii="Trebuchet MS" w:hAnsi="Trebuchet MS"/>
                <w:sz w:val="22"/>
                <w:szCs w:val="22"/>
                <w:lang w:val="pl-PL"/>
              </w:rPr>
            </w:pPr>
            <w:r w:rsidRPr="006E268E">
              <w:rPr>
                <w:rFonts w:ascii="Trebuchet MS" w:hAnsi="Trebuchet MS"/>
                <w:sz w:val="22"/>
                <w:szCs w:val="22"/>
                <w:lang w:val="pl-PL"/>
              </w:rPr>
              <w:t xml:space="preserve">Prodaja i prenos nakon preuzimanja u toku godine                                                           </w:t>
            </w:r>
          </w:p>
        </w:tc>
        <w:tc>
          <w:tcPr>
            <w:tcW w:w="1715" w:type="dxa"/>
            <w:gridSpan w:val="2"/>
            <w:vAlign w:val="bottom"/>
          </w:tcPr>
          <w:p w14:paraId="52D2A5F7" w14:textId="77777777" w:rsidR="00A8587C" w:rsidRPr="006E268E" w:rsidRDefault="00A8587C" w:rsidP="005F04D0">
            <w:pPr>
              <w:tabs>
                <w:tab w:val="left" w:pos="180"/>
              </w:tabs>
              <w:ind w:left="90"/>
              <w:jc w:val="right"/>
              <w:rPr>
                <w:rFonts w:ascii="Trebuchet MS" w:hAnsi="Trebuchet MS"/>
                <w:sz w:val="22"/>
                <w:szCs w:val="22"/>
                <w:lang w:val="pl-PL"/>
              </w:rPr>
            </w:pPr>
            <w:r w:rsidRPr="006E268E">
              <w:rPr>
                <w:rFonts w:ascii="Trebuchet MS" w:hAnsi="Trebuchet MS"/>
                <w:sz w:val="22"/>
                <w:szCs w:val="22"/>
                <w:lang w:val="pl-PL"/>
              </w:rPr>
              <w:t xml:space="preserve">       </w:t>
            </w:r>
          </w:p>
        </w:tc>
        <w:tc>
          <w:tcPr>
            <w:tcW w:w="1376" w:type="dxa"/>
            <w:vAlign w:val="bottom"/>
          </w:tcPr>
          <w:p w14:paraId="7635DCBA" w14:textId="77777777" w:rsidR="00A8587C" w:rsidRPr="006E268E" w:rsidRDefault="00A8587C" w:rsidP="005F04D0">
            <w:pPr>
              <w:tabs>
                <w:tab w:val="left" w:pos="180"/>
              </w:tabs>
              <w:ind w:left="90"/>
              <w:jc w:val="right"/>
              <w:rPr>
                <w:rFonts w:ascii="Trebuchet MS" w:hAnsi="Trebuchet MS"/>
                <w:sz w:val="22"/>
                <w:szCs w:val="22"/>
              </w:rPr>
            </w:pPr>
          </w:p>
        </w:tc>
      </w:tr>
      <w:tr w:rsidR="00A8587C" w:rsidRPr="006E268E" w14:paraId="40E71FB0" w14:textId="77777777" w:rsidTr="004145A0">
        <w:trPr>
          <w:gridAfter w:val="1"/>
          <w:wAfter w:w="31" w:type="dxa"/>
          <w:cantSplit/>
          <w:trHeight w:val="334"/>
        </w:trPr>
        <w:tc>
          <w:tcPr>
            <w:tcW w:w="5806" w:type="dxa"/>
            <w:gridSpan w:val="3"/>
          </w:tcPr>
          <w:p w14:paraId="427FB4EB" w14:textId="77777777" w:rsidR="00A8587C" w:rsidRPr="006E268E" w:rsidRDefault="00A8587C" w:rsidP="00A45E6F">
            <w:pPr>
              <w:widowControl/>
              <w:numPr>
                <w:ilvl w:val="12"/>
                <w:numId w:val="0"/>
              </w:numPr>
              <w:tabs>
                <w:tab w:val="left" w:pos="72"/>
                <w:tab w:val="left" w:pos="180"/>
                <w:tab w:val="right" w:pos="8806"/>
              </w:tabs>
              <w:ind w:left="90"/>
              <w:jc w:val="both"/>
              <w:rPr>
                <w:rFonts w:ascii="Trebuchet MS" w:hAnsi="Trebuchet MS"/>
                <w:b/>
                <w:sz w:val="22"/>
                <w:szCs w:val="22"/>
              </w:rPr>
            </w:pPr>
            <w:r w:rsidRPr="006E268E">
              <w:rPr>
                <w:rFonts w:ascii="Trebuchet MS" w:hAnsi="Trebuchet MS"/>
                <w:b/>
                <w:sz w:val="22"/>
                <w:szCs w:val="22"/>
              </w:rPr>
              <w:t xml:space="preserve">Stanje 31. decembra </w:t>
            </w:r>
          </w:p>
        </w:tc>
        <w:tc>
          <w:tcPr>
            <w:tcW w:w="1715" w:type="dxa"/>
            <w:gridSpan w:val="2"/>
            <w:tcBorders>
              <w:top w:val="single" w:sz="4" w:space="0" w:color="auto"/>
              <w:bottom w:val="single" w:sz="4" w:space="0" w:color="auto"/>
            </w:tcBorders>
            <w:vAlign w:val="bottom"/>
          </w:tcPr>
          <w:p w14:paraId="384C6AA5" w14:textId="77777777" w:rsidR="00A8587C" w:rsidRPr="006E268E" w:rsidRDefault="00A8587C" w:rsidP="005F04D0">
            <w:pPr>
              <w:tabs>
                <w:tab w:val="left" w:pos="180"/>
              </w:tabs>
              <w:ind w:left="90"/>
              <w:jc w:val="right"/>
              <w:rPr>
                <w:rFonts w:ascii="Trebuchet MS" w:hAnsi="Trebuchet MS"/>
                <w:b/>
                <w:sz w:val="22"/>
                <w:szCs w:val="22"/>
              </w:rPr>
            </w:pPr>
            <w:r>
              <w:rPr>
                <w:rFonts w:ascii="Trebuchet MS" w:hAnsi="Trebuchet MS"/>
                <w:b/>
                <w:sz w:val="22"/>
                <w:szCs w:val="22"/>
              </w:rPr>
              <w:t>4,392</w:t>
            </w:r>
          </w:p>
        </w:tc>
        <w:tc>
          <w:tcPr>
            <w:tcW w:w="1376" w:type="dxa"/>
            <w:tcBorders>
              <w:top w:val="single" w:sz="4" w:space="0" w:color="auto"/>
              <w:bottom w:val="single" w:sz="4" w:space="0" w:color="auto"/>
            </w:tcBorders>
            <w:vAlign w:val="bottom"/>
          </w:tcPr>
          <w:p w14:paraId="66A41C86" w14:textId="77777777" w:rsidR="00A8587C" w:rsidRPr="006E268E" w:rsidRDefault="00A8587C" w:rsidP="005F04D0">
            <w:pPr>
              <w:tabs>
                <w:tab w:val="left" w:pos="180"/>
              </w:tabs>
              <w:ind w:left="90"/>
              <w:jc w:val="right"/>
              <w:rPr>
                <w:rFonts w:ascii="Trebuchet MS" w:hAnsi="Trebuchet MS"/>
                <w:b/>
                <w:sz w:val="22"/>
                <w:szCs w:val="22"/>
              </w:rPr>
            </w:pPr>
            <w:r>
              <w:rPr>
                <w:rFonts w:ascii="Trebuchet MS" w:hAnsi="Trebuchet MS"/>
                <w:b/>
                <w:sz w:val="22"/>
                <w:szCs w:val="22"/>
              </w:rPr>
              <w:t>4,392</w:t>
            </w:r>
          </w:p>
        </w:tc>
      </w:tr>
      <w:tr w:rsidR="00A8587C" w:rsidRPr="006E268E" w14:paraId="6D2C447B" w14:textId="77777777" w:rsidTr="004145A0">
        <w:trPr>
          <w:gridAfter w:val="1"/>
          <w:wAfter w:w="31" w:type="dxa"/>
          <w:cantSplit/>
          <w:trHeight w:val="270"/>
        </w:trPr>
        <w:tc>
          <w:tcPr>
            <w:tcW w:w="5806" w:type="dxa"/>
            <w:gridSpan w:val="3"/>
          </w:tcPr>
          <w:p w14:paraId="7DB78910" w14:textId="77777777" w:rsidR="00A8587C" w:rsidRPr="006E268E" w:rsidRDefault="00A8587C" w:rsidP="00A45E6F">
            <w:pPr>
              <w:widowControl/>
              <w:numPr>
                <w:ilvl w:val="12"/>
                <w:numId w:val="0"/>
              </w:numPr>
              <w:tabs>
                <w:tab w:val="left" w:pos="72"/>
                <w:tab w:val="left" w:pos="180"/>
                <w:tab w:val="right" w:pos="8806"/>
              </w:tabs>
              <w:ind w:left="90"/>
              <w:jc w:val="both"/>
              <w:rPr>
                <w:rFonts w:ascii="Trebuchet MS" w:hAnsi="Trebuchet MS"/>
                <w:sz w:val="22"/>
                <w:szCs w:val="22"/>
              </w:rPr>
            </w:pPr>
            <w:r w:rsidRPr="006E268E">
              <w:rPr>
                <w:rFonts w:ascii="Trebuchet MS" w:hAnsi="Trebuchet MS"/>
                <w:sz w:val="22"/>
                <w:szCs w:val="22"/>
              </w:rPr>
              <w:t>Kumulirana ispravka vrijednosti 01.januara</w:t>
            </w:r>
          </w:p>
        </w:tc>
        <w:tc>
          <w:tcPr>
            <w:tcW w:w="1715" w:type="dxa"/>
            <w:gridSpan w:val="2"/>
            <w:vAlign w:val="bottom"/>
          </w:tcPr>
          <w:p w14:paraId="05121AC2" w14:textId="77777777" w:rsidR="00A8587C" w:rsidRPr="006E268E" w:rsidRDefault="00A8587C" w:rsidP="005F04D0">
            <w:pPr>
              <w:tabs>
                <w:tab w:val="left" w:pos="180"/>
              </w:tabs>
              <w:ind w:left="90"/>
              <w:jc w:val="right"/>
              <w:rPr>
                <w:rFonts w:ascii="Trebuchet MS" w:hAnsi="Trebuchet MS"/>
                <w:sz w:val="22"/>
                <w:szCs w:val="22"/>
              </w:rPr>
            </w:pPr>
          </w:p>
        </w:tc>
        <w:tc>
          <w:tcPr>
            <w:tcW w:w="1376" w:type="dxa"/>
            <w:vAlign w:val="bottom"/>
          </w:tcPr>
          <w:p w14:paraId="22994657" w14:textId="77777777" w:rsidR="00A8587C" w:rsidRPr="006E268E" w:rsidRDefault="00A8587C" w:rsidP="005F04D0">
            <w:pPr>
              <w:tabs>
                <w:tab w:val="left" w:pos="180"/>
              </w:tabs>
              <w:ind w:left="90"/>
              <w:jc w:val="right"/>
              <w:rPr>
                <w:rFonts w:ascii="Trebuchet MS" w:hAnsi="Trebuchet MS"/>
                <w:sz w:val="22"/>
                <w:szCs w:val="22"/>
              </w:rPr>
            </w:pPr>
          </w:p>
        </w:tc>
      </w:tr>
      <w:tr w:rsidR="00A8587C" w:rsidRPr="006E268E" w14:paraId="211C89D3" w14:textId="77777777" w:rsidTr="004145A0">
        <w:trPr>
          <w:gridAfter w:val="1"/>
          <w:wAfter w:w="31" w:type="dxa"/>
          <w:cantSplit/>
          <w:trHeight w:val="270"/>
        </w:trPr>
        <w:tc>
          <w:tcPr>
            <w:tcW w:w="5806" w:type="dxa"/>
            <w:gridSpan w:val="3"/>
          </w:tcPr>
          <w:p w14:paraId="564C0A75" w14:textId="77777777" w:rsidR="00A8587C" w:rsidRPr="006E268E" w:rsidRDefault="00A8587C" w:rsidP="00A45E6F">
            <w:pPr>
              <w:widowControl/>
              <w:numPr>
                <w:ilvl w:val="12"/>
                <w:numId w:val="0"/>
              </w:numPr>
              <w:tabs>
                <w:tab w:val="left" w:pos="72"/>
                <w:tab w:val="left" w:pos="180"/>
                <w:tab w:val="right" w:pos="8806"/>
              </w:tabs>
              <w:ind w:left="90"/>
              <w:jc w:val="both"/>
              <w:rPr>
                <w:rFonts w:ascii="Trebuchet MS" w:hAnsi="Trebuchet MS"/>
                <w:sz w:val="22"/>
                <w:szCs w:val="22"/>
                <w:lang w:val="pl-PL"/>
              </w:rPr>
            </w:pPr>
            <w:r w:rsidRPr="006E268E">
              <w:rPr>
                <w:rFonts w:ascii="Trebuchet MS" w:hAnsi="Trebuchet MS"/>
                <w:sz w:val="22"/>
                <w:szCs w:val="22"/>
                <w:lang w:val="pl-PL"/>
              </w:rPr>
              <w:t xml:space="preserve">Ispravka u toku godine, povećanje (smanjenje) </w:t>
            </w:r>
          </w:p>
        </w:tc>
        <w:tc>
          <w:tcPr>
            <w:tcW w:w="1715" w:type="dxa"/>
            <w:gridSpan w:val="2"/>
            <w:tcBorders>
              <w:bottom w:val="single" w:sz="4" w:space="0" w:color="auto"/>
            </w:tcBorders>
            <w:vAlign w:val="bottom"/>
          </w:tcPr>
          <w:p w14:paraId="3E3A1A5F" w14:textId="77777777" w:rsidR="00A8587C" w:rsidRPr="006E268E" w:rsidRDefault="00A8587C" w:rsidP="005F04D0">
            <w:pPr>
              <w:tabs>
                <w:tab w:val="left" w:pos="180"/>
              </w:tabs>
              <w:ind w:left="90"/>
              <w:jc w:val="right"/>
              <w:rPr>
                <w:rFonts w:ascii="Trebuchet MS" w:hAnsi="Trebuchet MS"/>
                <w:sz w:val="22"/>
                <w:szCs w:val="22"/>
              </w:rPr>
            </w:pPr>
            <w:r>
              <w:rPr>
                <w:rFonts w:ascii="Trebuchet MS" w:hAnsi="Trebuchet MS"/>
                <w:sz w:val="22"/>
                <w:szCs w:val="22"/>
              </w:rPr>
              <w:t>0</w:t>
            </w:r>
          </w:p>
        </w:tc>
        <w:tc>
          <w:tcPr>
            <w:tcW w:w="1376" w:type="dxa"/>
            <w:tcBorders>
              <w:bottom w:val="single" w:sz="4" w:space="0" w:color="auto"/>
            </w:tcBorders>
            <w:vAlign w:val="bottom"/>
          </w:tcPr>
          <w:p w14:paraId="56128F9E" w14:textId="77777777" w:rsidR="00A8587C" w:rsidRPr="006E268E" w:rsidRDefault="00A8587C" w:rsidP="005F04D0">
            <w:pPr>
              <w:tabs>
                <w:tab w:val="left" w:pos="180"/>
              </w:tabs>
              <w:ind w:left="90"/>
              <w:jc w:val="right"/>
              <w:rPr>
                <w:rFonts w:ascii="Trebuchet MS" w:hAnsi="Trebuchet MS"/>
                <w:sz w:val="22"/>
                <w:szCs w:val="22"/>
              </w:rPr>
            </w:pPr>
          </w:p>
        </w:tc>
      </w:tr>
      <w:tr w:rsidR="00A8587C" w:rsidRPr="006E268E" w14:paraId="1E91A241" w14:textId="77777777" w:rsidTr="004145A0">
        <w:trPr>
          <w:gridAfter w:val="1"/>
          <w:wAfter w:w="31" w:type="dxa"/>
          <w:cantSplit/>
          <w:trHeight w:val="253"/>
        </w:trPr>
        <w:tc>
          <w:tcPr>
            <w:tcW w:w="5806" w:type="dxa"/>
            <w:gridSpan w:val="3"/>
          </w:tcPr>
          <w:p w14:paraId="5EE02CEE" w14:textId="77777777" w:rsidR="00A8587C" w:rsidRPr="006E268E" w:rsidRDefault="00A8587C" w:rsidP="00A45E6F">
            <w:pPr>
              <w:widowControl/>
              <w:numPr>
                <w:ilvl w:val="12"/>
                <w:numId w:val="0"/>
              </w:numPr>
              <w:tabs>
                <w:tab w:val="left" w:pos="72"/>
                <w:tab w:val="left" w:pos="180"/>
                <w:tab w:val="right" w:pos="8806"/>
              </w:tabs>
              <w:ind w:left="90"/>
              <w:jc w:val="both"/>
              <w:rPr>
                <w:rFonts w:ascii="Trebuchet MS" w:hAnsi="Trebuchet MS"/>
                <w:sz w:val="22"/>
                <w:szCs w:val="22"/>
                <w:lang w:val="pl-PL"/>
              </w:rPr>
            </w:pPr>
            <w:r w:rsidRPr="006E268E">
              <w:rPr>
                <w:rFonts w:ascii="Trebuchet MS" w:hAnsi="Trebuchet MS"/>
                <w:b/>
                <w:sz w:val="22"/>
                <w:szCs w:val="22"/>
              </w:rPr>
              <w:t>Stanje 31. decembra</w:t>
            </w:r>
          </w:p>
        </w:tc>
        <w:tc>
          <w:tcPr>
            <w:tcW w:w="1715" w:type="dxa"/>
            <w:gridSpan w:val="2"/>
            <w:tcBorders>
              <w:top w:val="single" w:sz="4" w:space="0" w:color="auto"/>
              <w:bottom w:val="single" w:sz="4" w:space="0" w:color="auto"/>
            </w:tcBorders>
            <w:vAlign w:val="bottom"/>
          </w:tcPr>
          <w:p w14:paraId="59289906" w14:textId="77777777" w:rsidR="00A8587C" w:rsidRPr="006E268E" w:rsidRDefault="00A8587C" w:rsidP="005F04D0">
            <w:pPr>
              <w:tabs>
                <w:tab w:val="left" w:pos="180"/>
              </w:tabs>
              <w:ind w:left="90"/>
              <w:jc w:val="right"/>
              <w:rPr>
                <w:rFonts w:ascii="Trebuchet MS" w:hAnsi="Trebuchet MS"/>
                <w:color w:val="000000"/>
                <w:sz w:val="22"/>
                <w:szCs w:val="22"/>
              </w:rPr>
            </w:pPr>
            <w:r>
              <w:rPr>
                <w:rFonts w:ascii="Trebuchet MS" w:hAnsi="Trebuchet MS"/>
                <w:color w:val="000000"/>
                <w:sz w:val="22"/>
                <w:szCs w:val="22"/>
              </w:rPr>
              <w:t>0</w:t>
            </w:r>
          </w:p>
        </w:tc>
        <w:tc>
          <w:tcPr>
            <w:tcW w:w="1376" w:type="dxa"/>
            <w:tcBorders>
              <w:top w:val="single" w:sz="4" w:space="0" w:color="auto"/>
              <w:bottom w:val="single" w:sz="4" w:space="0" w:color="auto"/>
            </w:tcBorders>
            <w:vAlign w:val="bottom"/>
          </w:tcPr>
          <w:p w14:paraId="058370F9" w14:textId="77777777" w:rsidR="00A8587C" w:rsidRPr="006E268E" w:rsidRDefault="00A8587C" w:rsidP="000B1C47">
            <w:pPr>
              <w:tabs>
                <w:tab w:val="left" w:pos="180"/>
              </w:tabs>
              <w:ind w:left="90"/>
              <w:jc w:val="center"/>
              <w:rPr>
                <w:rFonts w:ascii="Trebuchet MS" w:hAnsi="Trebuchet MS"/>
                <w:sz w:val="22"/>
                <w:szCs w:val="22"/>
              </w:rPr>
            </w:pPr>
            <w:r>
              <w:rPr>
                <w:rFonts w:ascii="Trebuchet MS" w:hAnsi="Trebuchet MS"/>
                <w:sz w:val="22"/>
                <w:szCs w:val="22"/>
              </w:rPr>
              <w:t>0</w:t>
            </w:r>
          </w:p>
        </w:tc>
      </w:tr>
      <w:tr w:rsidR="00A8587C" w:rsidRPr="006E268E" w14:paraId="75C6D2BC" w14:textId="77777777" w:rsidTr="00AA3A28">
        <w:trPr>
          <w:gridAfter w:val="1"/>
          <w:wAfter w:w="31" w:type="dxa"/>
          <w:cantSplit/>
          <w:trHeight w:val="400"/>
        </w:trPr>
        <w:tc>
          <w:tcPr>
            <w:tcW w:w="5806" w:type="dxa"/>
            <w:gridSpan w:val="3"/>
            <w:vAlign w:val="center"/>
          </w:tcPr>
          <w:p w14:paraId="540A4804" w14:textId="77777777" w:rsidR="00A8587C" w:rsidRPr="006E268E" w:rsidRDefault="00A8587C" w:rsidP="00A45E6F">
            <w:pPr>
              <w:widowControl/>
              <w:numPr>
                <w:ilvl w:val="12"/>
                <w:numId w:val="0"/>
              </w:numPr>
              <w:tabs>
                <w:tab w:val="left" w:pos="72"/>
                <w:tab w:val="left" w:pos="180"/>
                <w:tab w:val="right" w:pos="8960"/>
              </w:tabs>
              <w:ind w:left="90"/>
              <w:rPr>
                <w:rFonts w:ascii="Trebuchet MS" w:hAnsi="Trebuchet MS"/>
                <w:b/>
                <w:sz w:val="22"/>
                <w:szCs w:val="22"/>
              </w:rPr>
            </w:pPr>
            <w:r w:rsidRPr="006E268E">
              <w:rPr>
                <w:rFonts w:ascii="Trebuchet MS" w:hAnsi="Trebuchet MS"/>
                <w:b/>
                <w:sz w:val="22"/>
                <w:szCs w:val="22"/>
              </w:rPr>
              <w:t>Neto vrijednost  31. decembra</w:t>
            </w:r>
          </w:p>
        </w:tc>
        <w:tc>
          <w:tcPr>
            <w:tcW w:w="1715" w:type="dxa"/>
            <w:gridSpan w:val="2"/>
            <w:tcBorders>
              <w:top w:val="single" w:sz="4" w:space="0" w:color="auto"/>
              <w:bottom w:val="double" w:sz="4" w:space="0" w:color="auto"/>
            </w:tcBorders>
            <w:vAlign w:val="center"/>
          </w:tcPr>
          <w:p w14:paraId="2979A855" w14:textId="77777777" w:rsidR="00A8587C" w:rsidRPr="006E268E" w:rsidRDefault="00A8587C" w:rsidP="00AA3A28">
            <w:pPr>
              <w:tabs>
                <w:tab w:val="left" w:pos="180"/>
              </w:tabs>
              <w:ind w:left="90"/>
              <w:jc w:val="right"/>
              <w:rPr>
                <w:rFonts w:ascii="Trebuchet MS" w:hAnsi="Trebuchet MS"/>
                <w:b/>
                <w:bCs/>
                <w:color w:val="000000"/>
                <w:sz w:val="22"/>
                <w:szCs w:val="22"/>
              </w:rPr>
            </w:pPr>
            <w:r>
              <w:rPr>
                <w:rFonts w:ascii="Trebuchet MS" w:hAnsi="Trebuchet MS"/>
                <w:b/>
                <w:bCs/>
                <w:color w:val="000000"/>
                <w:sz w:val="22"/>
                <w:szCs w:val="22"/>
              </w:rPr>
              <w:t>4,392</w:t>
            </w:r>
          </w:p>
        </w:tc>
        <w:tc>
          <w:tcPr>
            <w:tcW w:w="1376" w:type="dxa"/>
            <w:tcBorders>
              <w:top w:val="single" w:sz="4" w:space="0" w:color="auto"/>
              <w:bottom w:val="double" w:sz="6" w:space="0" w:color="auto"/>
            </w:tcBorders>
            <w:vAlign w:val="center"/>
          </w:tcPr>
          <w:p w14:paraId="3B3B876A" w14:textId="77777777" w:rsidR="00A8587C" w:rsidRPr="006E268E" w:rsidRDefault="00A8587C" w:rsidP="00AA3A28">
            <w:pPr>
              <w:tabs>
                <w:tab w:val="left" w:pos="180"/>
              </w:tabs>
              <w:ind w:left="90"/>
              <w:jc w:val="right"/>
              <w:rPr>
                <w:rFonts w:ascii="Trebuchet MS" w:hAnsi="Trebuchet MS"/>
                <w:b/>
                <w:bCs/>
                <w:sz w:val="22"/>
                <w:szCs w:val="22"/>
              </w:rPr>
            </w:pPr>
            <w:r>
              <w:rPr>
                <w:rFonts w:ascii="Trebuchet MS" w:hAnsi="Trebuchet MS"/>
                <w:b/>
                <w:bCs/>
                <w:sz w:val="22"/>
                <w:szCs w:val="22"/>
              </w:rPr>
              <w:t>4,392</w:t>
            </w:r>
          </w:p>
        </w:tc>
      </w:tr>
    </w:tbl>
    <w:p w14:paraId="678F5F58" w14:textId="77777777" w:rsidR="00A8587C" w:rsidRPr="006E268E" w:rsidRDefault="00A8587C" w:rsidP="00123750">
      <w:pPr>
        <w:widowControl/>
        <w:ind w:left="90"/>
        <w:jc w:val="both"/>
        <w:rPr>
          <w:rFonts w:ascii="Trebuchet MS" w:hAnsi="Trebuchet MS"/>
          <w:sz w:val="22"/>
          <w:szCs w:val="22"/>
          <w:lang w:val="sl-SI"/>
        </w:rPr>
      </w:pPr>
    </w:p>
    <w:p w14:paraId="0249A64A" w14:textId="77777777" w:rsidR="00A8587C" w:rsidRDefault="00A8587C" w:rsidP="00F15983">
      <w:pPr>
        <w:widowControl/>
        <w:jc w:val="both"/>
        <w:rPr>
          <w:rFonts w:ascii="Trebuchet MS" w:hAnsi="Trebuchet MS"/>
          <w:sz w:val="22"/>
          <w:szCs w:val="22"/>
          <w:lang w:val="sl-SI"/>
        </w:rPr>
      </w:pPr>
    </w:p>
    <w:p w14:paraId="5E7D06E6" w14:textId="2A35C3E5" w:rsidR="00A8587C" w:rsidRDefault="00A8587C" w:rsidP="00F15983">
      <w:pPr>
        <w:widowControl/>
        <w:jc w:val="both"/>
        <w:rPr>
          <w:rFonts w:ascii="Trebuchet MS" w:hAnsi="Trebuchet MS"/>
          <w:sz w:val="22"/>
          <w:szCs w:val="22"/>
          <w:lang w:val="sl-SI"/>
        </w:rPr>
      </w:pPr>
      <w:r w:rsidRPr="006E268E">
        <w:rPr>
          <w:rFonts w:ascii="Trebuchet MS" w:hAnsi="Trebuchet MS"/>
          <w:sz w:val="22"/>
          <w:szCs w:val="22"/>
          <w:lang w:val="sl-SI"/>
        </w:rPr>
        <w:t xml:space="preserve">Učešće u kapitalu </w:t>
      </w:r>
      <w:r>
        <w:rPr>
          <w:rFonts w:ascii="Trebuchet MS" w:hAnsi="Trebuchet MS"/>
          <w:sz w:val="22"/>
          <w:szCs w:val="22"/>
          <w:lang w:val="sl-SI"/>
        </w:rPr>
        <w:t>zavisni</w:t>
      </w:r>
      <w:r w:rsidR="001D70E8">
        <w:rPr>
          <w:rFonts w:ascii="Trebuchet MS" w:hAnsi="Trebuchet MS"/>
          <w:sz w:val="22"/>
          <w:szCs w:val="22"/>
          <w:lang w:val="sl-SI"/>
        </w:rPr>
        <w:t>h</w:t>
      </w:r>
      <w:r w:rsidR="00FC3176">
        <w:rPr>
          <w:rFonts w:ascii="Trebuchet MS" w:hAnsi="Trebuchet MS"/>
          <w:sz w:val="22"/>
          <w:szCs w:val="22"/>
          <w:lang w:val="sl-SI"/>
        </w:rPr>
        <w:t xml:space="preserve"> </w:t>
      </w:r>
      <w:r>
        <w:rPr>
          <w:rFonts w:ascii="Trebuchet MS" w:hAnsi="Trebuchet MS"/>
          <w:sz w:val="22"/>
          <w:szCs w:val="22"/>
          <w:lang w:val="sl-SI"/>
        </w:rPr>
        <w:t xml:space="preserve"> i </w:t>
      </w:r>
      <w:r w:rsidRPr="006E268E">
        <w:rPr>
          <w:rFonts w:ascii="Trebuchet MS" w:hAnsi="Trebuchet MS"/>
          <w:sz w:val="22"/>
          <w:szCs w:val="22"/>
          <w:lang w:val="sl-SI"/>
        </w:rPr>
        <w:t xml:space="preserve">drugih pravnih lica  </w:t>
      </w:r>
      <w:r>
        <w:rPr>
          <w:rFonts w:ascii="Trebuchet MS" w:hAnsi="Trebuchet MS"/>
          <w:sz w:val="22"/>
          <w:szCs w:val="22"/>
          <w:lang w:val="pl-PL"/>
        </w:rPr>
        <w:t>i promjene nastale  u toku 20</w:t>
      </w:r>
      <w:r w:rsidR="00BD1DAE">
        <w:rPr>
          <w:rFonts w:ascii="Trebuchet MS" w:hAnsi="Trebuchet MS"/>
          <w:sz w:val="22"/>
          <w:szCs w:val="22"/>
          <w:lang w:val="pl-PL"/>
        </w:rPr>
        <w:t>20</w:t>
      </w:r>
      <w:r w:rsidRPr="006E268E">
        <w:rPr>
          <w:rFonts w:ascii="Trebuchet MS" w:hAnsi="Trebuchet MS"/>
          <w:sz w:val="22"/>
          <w:szCs w:val="22"/>
          <w:lang w:val="pl-PL"/>
        </w:rPr>
        <w:t>.</w:t>
      </w:r>
      <w:r>
        <w:rPr>
          <w:rFonts w:ascii="Trebuchet MS" w:hAnsi="Trebuchet MS"/>
          <w:sz w:val="22"/>
          <w:szCs w:val="22"/>
          <w:lang w:val="pl-PL"/>
        </w:rPr>
        <w:t xml:space="preserve"> i 201</w:t>
      </w:r>
      <w:r w:rsidR="00BD1DAE">
        <w:rPr>
          <w:rFonts w:ascii="Trebuchet MS" w:hAnsi="Trebuchet MS"/>
          <w:sz w:val="22"/>
          <w:szCs w:val="22"/>
          <w:lang w:val="pl-PL"/>
        </w:rPr>
        <w:t>9</w:t>
      </w:r>
      <w:r w:rsidRPr="006E268E">
        <w:rPr>
          <w:rFonts w:ascii="Trebuchet MS" w:hAnsi="Trebuchet MS"/>
          <w:sz w:val="22"/>
          <w:szCs w:val="22"/>
          <w:lang w:val="pl-PL"/>
        </w:rPr>
        <w:t xml:space="preserve">.  godine prikazane su kako slijedi: </w:t>
      </w:r>
      <w:r w:rsidRPr="006E268E">
        <w:rPr>
          <w:rFonts w:ascii="Trebuchet MS" w:hAnsi="Trebuchet MS"/>
          <w:sz w:val="22"/>
          <w:szCs w:val="22"/>
          <w:lang w:val="sl-SI"/>
        </w:rPr>
        <w:t xml:space="preserve">    </w:t>
      </w:r>
    </w:p>
    <w:p w14:paraId="7D7E913A" w14:textId="77777777" w:rsidR="00A8587C" w:rsidRPr="006E268E" w:rsidRDefault="00A8587C" w:rsidP="00F15983">
      <w:pPr>
        <w:widowControl/>
        <w:jc w:val="both"/>
        <w:rPr>
          <w:rFonts w:ascii="Trebuchet MS" w:hAnsi="Trebuchet MS"/>
          <w:sz w:val="22"/>
          <w:szCs w:val="22"/>
          <w:u w:val="single"/>
          <w:lang w:val="sl-SI"/>
        </w:rPr>
      </w:pPr>
      <w:r w:rsidRPr="006E268E">
        <w:rPr>
          <w:rFonts w:ascii="Trebuchet MS" w:hAnsi="Trebuchet MS"/>
          <w:sz w:val="22"/>
          <w:szCs w:val="22"/>
          <w:lang w:val="sl-SI"/>
        </w:rPr>
        <w:tab/>
      </w:r>
      <w:r w:rsidRPr="006E268E">
        <w:rPr>
          <w:rFonts w:ascii="Trebuchet MS" w:hAnsi="Trebuchet MS"/>
          <w:sz w:val="22"/>
          <w:szCs w:val="22"/>
          <w:lang w:val="sl-SI"/>
        </w:rPr>
        <w:tab/>
      </w:r>
      <w:r w:rsidRPr="006E268E">
        <w:rPr>
          <w:rFonts w:ascii="Trebuchet MS" w:hAnsi="Trebuchet MS"/>
          <w:sz w:val="22"/>
          <w:szCs w:val="22"/>
          <w:lang w:val="sl-SI"/>
        </w:rPr>
        <w:tab/>
      </w:r>
      <w:r w:rsidRPr="006E268E">
        <w:rPr>
          <w:rFonts w:ascii="Trebuchet MS" w:hAnsi="Trebuchet MS"/>
          <w:sz w:val="22"/>
          <w:szCs w:val="22"/>
          <w:lang w:val="sl-SI"/>
        </w:rPr>
        <w:tab/>
      </w:r>
    </w:p>
    <w:p w14:paraId="7B964F95" w14:textId="77777777" w:rsidR="00A8587C" w:rsidRDefault="00A8587C" w:rsidP="001E5E92">
      <w:pPr>
        <w:widowControl/>
        <w:tabs>
          <w:tab w:val="left" w:pos="180"/>
        </w:tabs>
        <w:jc w:val="both"/>
        <w:rPr>
          <w:rFonts w:ascii="Trebuchet MS" w:hAnsi="Trebuchet MS"/>
          <w:sz w:val="22"/>
          <w:szCs w:val="22"/>
          <w:lang w:val="sl-SI"/>
        </w:rPr>
      </w:pPr>
    </w:p>
    <w:p w14:paraId="50780E86" w14:textId="77777777" w:rsidR="00A8587C" w:rsidRPr="006E268E" w:rsidRDefault="00A8587C" w:rsidP="001E5E92">
      <w:pPr>
        <w:widowControl/>
        <w:tabs>
          <w:tab w:val="left" w:pos="180"/>
        </w:tabs>
        <w:jc w:val="both"/>
        <w:rPr>
          <w:rFonts w:ascii="Trebuchet MS" w:hAnsi="Trebuchet MS"/>
          <w:sz w:val="22"/>
          <w:szCs w:val="22"/>
          <w:lang w:val="sl-SI"/>
        </w:rPr>
      </w:pPr>
    </w:p>
    <w:tbl>
      <w:tblPr>
        <w:tblW w:w="8730" w:type="dxa"/>
        <w:tblInd w:w="198" w:type="dxa"/>
        <w:tblLayout w:type="fixed"/>
        <w:tblLook w:val="0000" w:firstRow="0" w:lastRow="0" w:firstColumn="0" w:lastColumn="0" w:noHBand="0" w:noVBand="0"/>
      </w:tblPr>
      <w:tblGrid>
        <w:gridCol w:w="5580"/>
        <w:gridCol w:w="1710"/>
        <w:gridCol w:w="1440"/>
      </w:tblGrid>
      <w:tr w:rsidR="00A8587C" w:rsidRPr="006E268E" w14:paraId="1D51A4FD" w14:textId="77777777" w:rsidTr="005929A2">
        <w:trPr>
          <w:trHeight w:val="269"/>
        </w:trPr>
        <w:tc>
          <w:tcPr>
            <w:tcW w:w="8730" w:type="dxa"/>
            <w:gridSpan w:val="3"/>
          </w:tcPr>
          <w:p w14:paraId="28D20D36" w14:textId="77777777" w:rsidR="00A8587C" w:rsidRPr="006E268E" w:rsidRDefault="00A8587C" w:rsidP="00771283">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right"/>
              <w:rPr>
                <w:rFonts w:ascii="Trebuchet MS" w:hAnsi="Trebuchet MS"/>
                <w:b/>
                <w:sz w:val="22"/>
                <w:szCs w:val="22"/>
              </w:rPr>
            </w:pPr>
            <w:r w:rsidRPr="006E268E">
              <w:rPr>
                <w:rFonts w:ascii="Trebuchet MS" w:hAnsi="Trebuchet MS"/>
                <w:b/>
                <w:sz w:val="22"/>
                <w:szCs w:val="22"/>
              </w:rPr>
              <w:t>U konvertibilnim marakama</w:t>
            </w:r>
          </w:p>
        </w:tc>
      </w:tr>
      <w:tr w:rsidR="00A8587C" w:rsidRPr="006E268E" w14:paraId="08D82149" w14:textId="77777777" w:rsidTr="005929A2">
        <w:trPr>
          <w:trHeight w:val="269"/>
        </w:trPr>
        <w:tc>
          <w:tcPr>
            <w:tcW w:w="5580" w:type="dxa"/>
          </w:tcPr>
          <w:p w14:paraId="6033459D" w14:textId="77777777" w:rsidR="00A8587C" w:rsidRPr="006E268E" w:rsidRDefault="00A8587C" w:rsidP="00771283">
            <w:pPr>
              <w:widowControl/>
              <w:numPr>
                <w:ilvl w:val="12"/>
                <w:numId w:val="0"/>
              </w:numPr>
              <w:tabs>
                <w:tab w:val="left" w:pos="180"/>
                <w:tab w:val="left" w:pos="342"/>
                <w:tab w:val="left" w:pos="4514"/>
                <w:tab w:val="right" w:pos="5472"/>
                <w:tab w:val="left" w:pos="5677"/>
                <w:tab w:val="right" w:pos="6635"/>
                <w:tab w:val="left" w:pos="6840"/>
                <w:tab w:val="right" w:pos="7798"/>
                <w:tab w:val="left" w:pos="8003"/>
                <w:tab w:val="right" w:pos="8960"/>
              </w:tabs>
              <w:spacing w:line="240" w:lineRule="exact"/>
              <w:ind w:left="86"/>
              <w:jc w:val="both"/>
              <w:rPr>
                <w:rFonts w:ascii="Trebuchet MS" w:hAnsi="Trebuchet MS"/>
                <w:sz w:val="22"/>
                <w:szCs w:val="22"/>
              </w:rPr>
            </w:pPr>
          </w:p>
        </w:tc>
        <w:tc>
          <w:tcPr>
            <w:tcW w:w="1710" w:type="dxa"/>
            <w:tcBorders>
              <w:bottom w:val="single" w:sz="4" w:space="0" w:color="auto"/>
            </w:tcBorders>
          </w:tcPr>
          <w:p w14:paraId="2A0291B8" w14:textId="21EBA991" w:rsidR="00A8587C" w:rsidRPr="006E268E" w:rsidRDefault="00A8587C" w:rsidP="00771283">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center"/>
              <w:rPr>
                <w:rFonts w:ascii="Trebuchet MS" w:hAnsi="Trebuchet MS"/>
                <w:b/>
                <w:sz w:val="22"/>
                <w:szCs w:val="22"/>
              </w:rPr>
            </w:pPr>
            <w:r>
              <w:rPr>
                <w:rFonts w:ascii="Trebuchet MS" w:hAnsi="Trebuchet MS"/>
                <w:b/>
                <w:sz w:val="22"/>
                <w:szCs w:val="22"/>
              </w:rPr>
              <w:t>20</w:t>
            </w:r>
            <w:r w:rsidR="00BD1DAE">
              <w:rPr>
                <w:rFonts w:ascii="Trebuchet MS" w:hAnsi="Trebuchet MS"/>
                <w:b/>
                <w:sz w:val="22"/>
                <w:szCs w:val="22"/>
              </w:rPr>
              <w:t>20</w:t>
            </w:r>
            <w:r w:rsidRPr="006E268E">
              <w:rPr>
                <w:rFonts w:ascii="Trebuchet MS" w:hAnsi="Trebuchet MS"/>
                <w:b/>
                <w:sz w:val="22"/>
                <w:szCs w:val="22"/>
              </w:rPr>
              <w:t>.</w:t>
            </w:r>
          </w:p>
        </w:tc>
        <w:tc>
          <w:tcPr>
            <w:tcW w:w="1440" w:type="dxa"/>
            <w:tcBorders>
              <w:bottom w:val="single" w:sz="6" w:space="0" w:color="auto"/>
            </w:tcBorders>
          </w:tcPr>
          <w:p w14:paraId="3F9D1915" w14:textId="115EA6AE" w:rsidR="00A8587C" w:rsidRPr="006E268E" w:rsidRDefault="00A8587C" w:rsidP="00771283">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center"/>
              <w:rPr>
                <w:rFonts w:ascii="Trebuchet MS" w:hAnsi="Trebuchet MS"/>
                <w:b/>
                <w:sz w:val="22"/>
                <w:szCs w:val="22"/>
              </w:rPr>
            </w:pPr>
            <w:r>
              <w:rPr>
                <w:rFonts w:ascii="Trebuchet MS" w:hAnsi="Trebuchet MS"/>
                <w:b/>
                <w:sz w:val="22"/>
                <w:szCs w:val="22"/>
              </w:rPr>
              <w:t>201</w:t>
            </w:r>
            <w:r w:rsidR="00BD1DAE">
              <w:rPr>
                <w:rFonts w:ascii="Trebuchet MS" w:hAnsi="Trebuchet MS"/>
                <w:b/>
                <w:sz w:val="22"/>
                <w:szCs w:val="22"/>
              </w:rPr>
              <w:t>9</w:t>
            </w:r>
            <w:r w:rsidRPr="006E268E">
              <w:rPr>
                <w:rFonts w:ascii="Trebuchet MS" w:hAnsi="Trebuchet MS"/>
                <w:b/>
                <w:sz w:val="22"/>
                <w:szCs w:val="22"/>
              </w:rPr>
              <w:t>.</w:t>
            </w:r>
          </w:p>
        </w:tc>
      </w:tr>
      <w:tr w:rsidR="00A8587C" w:rsidRPr="006E268E" w14:paraId="416928C4" w14:textId="77777777" w:rsidTr="005929A2">
        <w:trPr>
          <w:trHeight w:val="169"/>
        </w:trPr>
        <w:tc>
          <w:tcPr>
            <w:tcW w:w="5580" w:type="dxa"/>
          </w:tcPr>
          <w:p w14:paraId="66819B26" w14:textId="77777777" w:rsidR="00A8587C" w:rsidRPr="006E268E" w:rsidRDefault="00A8587C" w:rsidP="00771283">
            <w:pPr>
              <w:widowControl/>
              <w:numPr>
                <w:ilvl w:val="12"/>
                <w:numId w:val="0"/>
              </w:numPr>
              <w:tabs>
                <w:tab w:val="left" w:pos="180"/>
                <w:tab w:val="left" w:pos="432"/>
                <w:tab w:val="left" w:pos="4514"/>
                <w:tab w:val="right" w:pos="5472"/>
                <w:tab w:val="left" w:pos="5677"/>
                <w:tab w:val="right" w:pos="6635"/>
                <w:tab w:val="left" w:pos="6840"/>
                <w:tab w:val="right" w:pos="7798"/>
                <w:tab w:val="left" w:pos="8003"/>
                <w:tab w:val="right" w:pos="8960"/>
              </w:tabs>
              <w:spacing w:line="240" w:lineRule="exact"/>
              <w:ind w:left="86"/>
              <w:jc w:val="both"/>
              <w:rPr>
                <w:rFonts w:ascii="Trebuchet MS" w:hAnsi="Trebuchet MS"/>
                <w:sz w:val="22"/>
                <w:szCs w:val="22"/>
              </w:rPr>
            </w:pPr>
          </w:p>
        </w:tc>
        <w:tc>
          <w:tcPr>
            <w:tcW w:w="1710" w:type="dxa"/>
          </w:tcPr>
          <w:p w14:paraId="1529F266" w14:textId="77777777" w:rsidR="00A8587C" w:rsidRPr="006E268E" w:rsidRDefault="00A8587C" w:rsidP="00771283">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right"/>
              <w:rPr>
                <w:rFonts w:ascii="Trebuchet MS" w:hAnsi="Trebuchet MS"/>
                <w:b/>
                <w:sz w:val="22"/>
                <w:szCs w:val="22"/>
              </w:rPr>
            </w:pPr>
          </w:p>
        </w:tc>
        <w:tc>
          <w:tcPr>
            <w:tcW w:w="1440" w:type="dxa"/>
          </w:tcPr>
          <w:p w14:paraId="0544F49F" w14:textId="77777777" w:rsidR="00A8587C" w:rsidRPr="006E268E" w:rsidRDefault="00A8587C" w:rsidP="00771283">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right"/>
              <w:rPr>
                <w:rFonts w:ascii="Trebuchet MS" w:hAnsi="Trebuchet MS"/>
                <w:b/>
                <w:sz w:val="22"/>
                <w:szCs w:val="22"/>
              </w:rPr>
            </w:pPr>
          </w:p>
        </w:tc>
      </w:tr>
      <w:tr w:rsidR="00A8587C" w:rsidRPr="006E268E" w14:paraId="3AFA6353" w14:textId="77777777" w:rsidTr="005929A2">
        <w:trPr>
          <w:trHeight w:val="269"/>
        </w:trPr>
        <w:tc>
          <w:tcPr>
            <w:tcW w:w="5580" w:type="dxa"/>
          </w:tcPr>
          <w:p w14:paraId="7A4DB919" w14:textId="77777777" w:rsidR="00A8587C" w:rsidRPr="006E268E" w:rsidRDefault="00A8587C" w:rsidP="00771283">
            <w:pPr>
              <w:widowControl/>
              <w:numPr>
                <w:ilvl w:val="12"/>
                <w:numId w:val="0"/>
              </w:numPr>
              <w:tabs>
                <w:tab w:val="left" w:pos="-108"/>
                <w:tab w:val="left" w:pos="180"/>
                <w:tab w:val="left" w:pos="4514"/>
                <w:tab w:val="right" w:pos="5472"/>
                <w:tab w:val="left" w:pos="5677"/>
                <w:tab w:val="right" w:pos="6635"/>
                <w:tab w:val="left" w:pos="6840"/>
                <w:tab w:val="right" w:pos="7798"/>
                <w:tab w:val="left" w:pos="8003"/>
                <w:tab w:val="right" w:pos="8960"/>
              </w:tabs>
              <w:spacing w:line="240" w:lineRule="exact"/>
              <w:ind w:left="86"/>
              <w:jc w:val="both"/>
              <w:rPr>
                <w:rFonts w:ascii="Trebuchet MS" w:hAnsi="Trebuchet MS"/>
                <w:sz w:val="22"/>
                <w:szCs w:val="22"/>
                <w:lang w:val="pl-PL"/>
              </w:rPr>
            </w:pPr>
            <w:r w:rsidRPr="006E268E">
              <w:rPr>
                <w:rFonts w:ascii="Trebuchet MS" w:hAnsi="Trebuchet MS"/>
                <w:sz w:val="22"/>
                <w:szCs w:val="22"/>
                <w:lang w:val="pl-PL"/>
              </w:rPr>
              <w:t>Učešće u kapitalu zavisnih pravnih lica</w:t>
            </w:r>
          </w:p>
        </w:tc>
        <w:tc>
          <w:tcPr>
            <w:tcW w:w="1710" w:type="dxa"/>
          </w:tcPr>
          <w:p w14:paraId="12C2E261" w14:textId="6F77210C" w:rsidR="00A8587C" w:rsidRPr="006E268E" w:rsidRDefault="00BD1DAE" w:rsidP="00771283">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6.794.845</w:t>
            </w:r>
          </w:p>
        </w:tc>
        <w:tc>
          <w:tcPr>
            <w:tcW w:w="1440" w:type="dxa"/>
          </w:tcPr>
          <w:p w14:paraId="59736519" w14:textId="7C8F2694" w:rsidR="00A8587C" w:rsidRPr="006E268E" w:rsidRDefault="00BD1DAE" w:rsidP="00771283">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7.257.987</w:t>
            </w:r>
          </w:p>
        </w:tc>
      </w:tr>
      <w:tr w:rsidR="00A8587C" w:rsidRPr="006E268E" w14:paraId="14E5CE76" w14:textId="77777777" w:rsidTr="005929A2">
        <w:trPr>
          <w:trHeight w:val="269"/>
        </w:trPr>
        <w:tc>
          <w:tcPr>
            <w:tcW w:w="5580" w:type="dxa"/>
          </w:tcPr>
          <w:p w14:paraId="32C12891" w14:textId="77777777" w:rsidR="00A8587C" w:rsidRPr="006E268E" w:rsidRDefault="00A8587C" w:rsidP="00771283">
            <w:pPr>
              <w:widowControl/>
              <w:numPr>
                <w:ilvl w:val="12"/>
                <w:numId w:val="0"/>
              </w:numPr>
              <w:tabs>
                <w:tab w:val="left" w:pos="-108"/>
                <w:tab w:val="left" w:pos="180"/>
                <w:tab w:val="left" w:pos="4514"/>
                <w:tab w:val="right" w:pos="5472"/>
                <w:tab w:val="left" w:pos="5677"/>
                <w:tab w:val="right" w:pos="6635"/>
                <w:tab w:val="left" w:pos="6840"/>
                <w:tab w:val="right" w:pos="7798"/>
                <w:tab w:val="left" w:pos="8003"/>
                <w:tab w:val="right" w:pos="8960"/>
              </w:tabs>
              <w:spacing w:line="240" w:lineRule="exact"/>
              <w:ind w:left="86"/>
              <w:jc w:val="both"/>
              <w:rPr>
                <w:rFonts w:ascii="Trebuchet MS" w:hAnsi="Trebuchet MS"/>
                <w:sz w:val="22"/>
                <w:szCs w:val="22"/>
                <w:lang w:val="pl-PL"/>
              </w:rPr>
            </w:pPr>
            <w:r w:rsidRPr="006E268E">
              <w:rPr>
                <w:rFonts w:ascii="Trebuchet MS" w:hAnsi="Trebuchet MS"/>
                <w:sz w:val="22"/>
                <w:szCs w:val="22"/>
                <w:lang w:val="pl-PL"/>
              </w:rPr>
              <w:t>Učešće u kapitalu drugih pravnih lica</w:t>
            </w:r>
          </w:p>
        </w:tc>
        <w:tc>
          <w:tcPr>
            <w:tcW w:w="1710" w:type="dxa"/>
          </w:tcPr>
          <w:p w14:paraId="373E0C1B" w14:textId="7DC798E9" w:rsidR="00A8587C" w:rsidRPr="006E268E" w:rsidRDefault="00A8587C" w:rsidP="00771283">
            <w:pPr>
              <w:widowControl/>
              <w:tabs>
                <w:tab w:val="left" w:pos="180"/>
              </w:tabs>
              <w:spacing w:line="240" w:lineRule="exact"/>
              <w:ind w:left="86"/>
              <w:jc w:val="right"/>
              <w:rPr>
                <w:rFonts w:ascii="Trebuchet MS" w:hAnsi="Trebuchet MS"/>
                <w:sz w:val="22"/>
                <w:szCs w:val="22"/>
                <w:lang w:val="hr-HR" w:eastAsia="sr-Cyrl-CS"/>
              </w:rPr>
            </w:pPr>
          </w:p>
        </w:tc>
        <w:tc>
          <w:tcPr>
            <w:tcW w:w="1440" w:type="dxa"/>
          </w:tcPr>
          <w:p w14:paraId="626341F2" w14:textId="77777777" w:rsidR="00A8587C" w:rsidRPr="006E268E" w:rsidRDefault="00A8587C" w:rsidP="00771283">
            <w:pPr>
              <w:widowControl/>
              <w:tabs>
                <w:tab w:val="left" w:pos="180"/>
              </w:tabs>
              <w:spacing w:line="240" w:lineRule="exact"/>
              <w:ind w:left="86"/>
              <w:jc w:val="right"/>
              <w:rPr>
                <w:rFonts w:ascii="Trebuchet MS" w:hAnsi="Trebuchet MS"/>
                <w:sz w:val="22"/>
                <w:szCs w:val="22"/>
                <w:lang w:val="hr-HR" w:eastAsia="sr-Cyrl-CS"/>
              </w:rPr>
            </w:pPr>
          </w:p>
        </w:tc>
      </w:tr>
      <w:tr w:rsidR="00A8587C" w:rsidRPr="006E268E" w14:paraId="3DE2AF4F" w14:textId="77777777" w:rsidTr="005929A2">
        <w:trPr>
          <w:trHeight w:val="269"/>
        </w:trPr>
        <w:tc>
          <w:tcPr>
            <w:tcW w:w="5580" w:type="dxa"/>
          </w:tcPr>
          <w:p w14:paraId="4F2E4DC6" w14:textId="77777777" w:rsidR="00A8587C" w:rsidRPr="006E268E" w:rsidRDefault="00A8587C" w:rsidP="00771283">
            <w:pPr>
              <w:widowControl/>
              <w:numPr>
                <w:ilvl w:val="12"/>
                <w:numId w:val="0"/>
              </w:numPr>
              <w:tabs>
                <w:tab w:val="left" w:pos="-108"/>
                <w:tab w:val="left" w:pos="180"/>
                <w:tab w:val="left" w:pos="4514"/>
                <w:tab w:val="right" w:pos="5472"/>
                <w:tab w:val="left" w:pos="5677"/>
                <w:tab w:val="right" w:pos="6635"/>
                <w:tab w:val="left" w:pos="6840"/>
                <w:tab w:val="right" w:pos="7798"/>
                <w:tab w:val="left" w:pos="8003"/>
                <w:tab w:val="right" w:pos="8960"/>
              </w:tabs>
              <w:spacing w:line="240" w:lineRule="exact"/>
              <w:ind w:left="86"/>
              <w:jc w:val="both"/>
              <w:rPr>
                <w:rFonts w:ascii="Trebuchet MS" w:hAnsi="Trebuchet MS"/>
                <w:sz w:val="22"/>
                <w:szCs w:val="22"/>
                <w:lang w:val="pl-PL"/>
              </w:rPr>
            </w:pPr>
            <w:r w:rsidRPr="006E268E">
              <w:rPr>
                <w:rFonts w:ascii="Trebuchet MS" w:hAnsi="Trebuchet MS"/>
                <w:sz w:val="22"/>
                <w:szCs w:val="22"/>
                <w:lang w:val="pl-PL"/>
              </w:rPr>
              <w:t>Povećanje u toku godine</w:t>
            </w:r>
          </w:p>
        </w:tc>
        <w:tc>
          <w:tcPr>
            <w:tcW w:w="1710" w:type="dxa"/>
            <w:tcBorders>
              <w:bottom w:val="single" w:sz="4" w:space="0" w:color="auto"/>
            </w:tcBorders>
          </w:tcPr>
          <w:p w14:paraId="3E6A74A7" w14:textId="7A137EEC" w:rsidR="00A8587C" w:rsidRPr="006E268E" w:rsidRDefault="00BD1DAE" w:rsidP="00771283">
            <w:pPr>
              <w:widowControl/>
              <w:tabs>
                <w:tab w:val="left" w:pos="180"/>
              </w:tabs>
              <w:spacing w:line="240" w:lineRule="exact"/>
              <w:ind w:left="86"/>
              <w:jc w:val="right"/>
              <w:rPr>
                <w:rFonts w:ascii="Trebuchet MS" w:hAnsi="Trebuchet MS"/>
                <w:color w:val="000000"/>
                <w:sz w:val="22"/>
                <w:szCs w:val="22"/>
                <w:lang w:val="hr-HR" w:eastAsia="sr-Cyrl-CS"/>
              </w:rPr>
            </w:pPr>
            <w:r>
              <w:rPr>
                <w:rFonts w:ascii="Trebuchet MS" w:hAnsi="Trebuchet MS"/>
                <w:color w:val="000000"/>
                <w:sz w:val="22"/>
                <w:szCs w:val="22"/>
                <w:lang w:val="hr-HR" w:eastAsia="sr-Cyrl-CS"/>
              </w:rPr>
              <w:t>710.000</w:t>
            </w:r>
          </w:p>
        </w:tc>
        <w:tc>
          <w:tcPr>
            <w:tcW w:w="1440" w:type="dxa"/>
            <w:tcBorders>
              <w:bottom w:val="single" w:sz="4" w:space="0" w:color="auto"/>
            </w:tcBorders>
          </w:tcPr>
          <w:p w14:paraId="150A0EB3" w14:textId="1AC7EC76" w:rsidR="00A8587C" w:rsidRPr="006E268E" w:rsidRDefault="00A8587C" w:rsidP="00771283">
            <w:pPr>
              <w:widowControl/>
              <w:tabs>
                <w:tab w:val="left" w:pos="180"/>
              </w:tabs>
              <w:spacing w:line="240" w:lineRule="exact"/>
              <w:ind w:left="86"/>
              <w:jc w:val="right"/>
              <w:rPr>
                <w:rFonts w:ascii="Trebuchet MS" w:hAnsi="Trebuchet MS"/>
                <w:sz w:val="22"/>
                <w:szCs w:val="22"/>
                <w:lang w:val="hr-HR" w:eastAsia="sr-Cyrl-CS"/>
              </w:rPr>
            </w:pPr>
          </w:p>
        </w:tc>
      </w:tr>
      <w:tr w:rsidR="00A8587C" w:rsidRPr="006E268E" w14:paraId="3BA124A2" w14:textId="77777777" w:rsidTr="005929A2">
        <w:trPr>
          <w:trHeight w:val="198"/>
        </w:trPr>
        <w:tc>
          <w:tcPr>
            <w:tcW w:w="5580" w:type="dxa"/>
          </w:tcPr>
          <w:p w14:paraId="3C6C5213" w14:textId="77777777" w:rsidR="00A8587C" w:rsidRPr="006E268E" w:rsidRDefault="00A8587C" w:rsidP="00771283">
            <w:pPr>
              <w:widowControl/>
              <w:numPr>
                <w:ilvl w:val="12"/>
                <w:numId w:val="0"/>
              </w:numPr>
              <w:tabs>
                <w:tab w:val="left" w:pos="180"/>
              </w:tabs>
              <w:spacing w:line="240" w:lineRule="exact"/>
              <w:ind w:left="86"/>
              <w:jc w:val="both"/>
              <w:rPr>
                <w:rFonts w:ascii="Trebuchet MS" w:hAnsi="Trebuchet MS"/>
                <w:b/>
                <w:sz w:val="22"/>
                <w:szCs w:val="22"/>
              </w:rPr>
            </w:pPr>
            <w:r w:rsidRPr="006E268E">
              <w:rPr>
                <w:rFonts w:ascii="Trebuchet MS" w:hAnsi="Trebuchet MS"/>
                <w:b/>
                <w:sz w:val="22"/>
                <w:szCs w:val="22"/>
              </w:rPr>
              <w:t>Stanje 31. decembra</w:t>
            </w:r>
          </w:p>
        </w:tc>
        <w:tc>
          <w:tcPr>
            <w:tcW w:w="1710" w:type="dxa"/>
            <w:tcBorders>
              <w:top w:val="single" w:sz="4" w:space="0" w:color="auto"/>
              <w:bottom w:val="single" w:sz="4" w:space="0" w:color="auto"/>
            </w:tcBorders>
          </w:tcPr>
          <w:p w14:paraId="22957DB8" w14:textId="4EA0B56A" w:rsidR="00A8587C" w:rsidRPr="006E268E" w:rsidRDefault="00856120" w:rsidP="00771283">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7.257.987</w:t>
            </w:r>
          </w:p>
        </w:tc>
        <w:tc>
          <w:tcPr>
            <w:tcW w:w="1440" w:type="dxa"/>
            <w:tcBorders>
              <w:top w:val="single" w:sz="4" w:space="0" w:color="auto"/>
              <w:bottom w:val="single" w:sz="4" w:space="0" w:color="auto"/>
            </w:tcBorders>
          </w:tcPr>
          <w:p w14:paraId="5C04B503" w14:textId="777382B3" w:rsidR="00A8587C" w:rsidRPr="006E268E" w:rsidRDefault="00BD1DAE" w:rsidP="00771283">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7.257.987</w:t>
            </w:r>
          </w:p>
        </w:tc>
      </w:tr>
      <w:tr w:rsidR="00A8587C" w:rsidRPr="006E268E" w14:paraId="788A58CE" w14:textId="77777777" w:rsidTr="005929A2">
        <w:trPr>
          <w:trHeight w:val="198"/>
        </w:trPr>
        <w:tc>
          <w:tcPr>
            <w:tcW w:w="5580" w:type="dxa"/>
          </w:tcPr>
          <w:p w14:paraId="30072DF3" w14:textId="77777777" w:rsidR="00A8587C" w:rsidRPr="006E268E" w:rsidRDefault="00A8587C" w:rsidP="00771283">
            <w:pPr>
              <w:widowControl/>
              <w:numPr>
                <w:ilvl w:val="12"/>
                <w:numId w:val="0"/>
              </w:numPr>
              <w:tabs>
                <w:tab w:val="left" w:pos="180"/>
              </w:tabs>
              <w:spacing w:line="240" w:lineRule="exact"/>
              <w:ind w:left="86"/>
              <w:jc w:val="both"/>
              <w:rPr>
                <w:rFonts w:ascii="Trebuchet MS" w:hAnsi="Trebuchet MS"/>
                <w:sz w:val="22"/>
                <w:szCs w:val="22"/>
              </w:rPr>
            </w:pPr>
            <w:r w:rsidRPr="006E268E">
              <w:rPr>
                <w:rFonts w:ascii="Trebuchet MS" w:hAnsi="Trebuchet MS"/>
                <w:sz w:val="22"/>
                <w:szCs w:val="22"/>
              </w:rPr>
              <w:t>Smanjenje vrijednosti</w:t>
            </w:r>
          </w:p>
        </w:tc>
        <w:tc>
          <w:tcPr>
            <w:tcW w:w="1710" w:type="dxa"/>
            <w:tcBorders>
              <w:top w:val="single" w:sz="4" w:space="0" w:color="auto"/>
              <w:bottom w:val="single" w:sz="4" w:space="0" w:color="auto"/>
            </w:tcBorders>
          </w:tcPr>
          <w:p w14:paraId="1E7A879D" w14:textId="499B7DE5" w:rsidR="00A8587C" w:rsidRPr="006E268E" w:rsidRDefault="00856120" w:rsidP="00771283">
            <w:pPr>
              <w:widowControl/>
              <w:tabs>
                <w:tab w:val="left" w:pos="180"/>
              </w:tabs>
              <w:spacing w:line="240" w:lineRule="exact"/>
              <w:ind w:left="86"/>
              <w:jc w:val="right"/>
              <w:rPr>
                <w:rFonts w:ascii="Trebuchet MS" w:hAnsi="Trebuchet MS"/>
                <w:bCs/>
                <w:sz w:val="22"/>
                <w:szCs w:val="22"/>
                <w:lang w:val="hr-HR" w:eastAsia="sr-Cyrl-CS"/>
              </w:rPr>
            </w:pPr>
            <w:r>
              <w:rPr>
                <w:rFonts w:ascii="Trebuchet MS" w:hAnsi="Trebuchet MS"/>
                <w:bCs/>
                <w:sz w:val="22"/>
                <w:szCs w:val="22"/>
                <w:lang w:val="hr-HR" w:eastAsia="sr-Cyrl-CS"/>
              </w:rPr>
              <w:t>(</w:t>
            </w:r>
            <w:r w:rsidR="00BD1DAE">
              <w:rPr>
                <w:rFonts w:ascii="Trebuchet MS" w:hAnsi="Trebuchet MS"/>
                <w:bCs/>
                <w:sz w:val="22"/>
                <w:szCs w:val="22"/>
                <w:lang w:val="hr-HR" w:eastAsia="sr-Cyrl-CS"/>
              </w:rPr>
              <w:t>1.251.579)</w:t>
            </w:r>
          </w:p>
        </w:tc>
        <w:tc>
          <w:tcPr>
            <w:tcW w:w="1440" w:type="dxa"/>
            <w:tcBorders>
              <w:top w:val="single" w:sz="4" w:space="0" w:color="auto"/>
              <w:bottom w:val="single" w:sz="4" w:space="0" w:color="auto"/>
            </w:tcBorders>
          </w:tcPr>
          <w:p w14:paraId="5DB15EAF" w14:textId="7566AA05" w:rsidR="00A8587C" w:rsidRPr="006E268E" w:rsidRDefault="00BD1DAE" w:rsidP="00771283">
            <w:pPr>
              <w:widowControl/>
              <w:tabs>
                <w:tab w:val="left" w:pos="180"/>
              </w:tabs>
              <w:spacing w:line="240" w:lineRule="exact"/>
              <w:ind w:left="86"/>
              <w:jc w:val="right"/>
              <w:rPr>
                <w:rFonts w:ascii="Trebuchet MS" w:hAnsi="Trebuchet MS"/>
                <w:bCs/>
                <w:sz w:val="22"/>
                <w:szCs w:val="22"/>
                <w:lang w:val="hr-HR" w:eastAsia="sr-Cyrl-CS"/>
              </w:rPr>
            </w:pPr>
            <w:r>
              <w:rPr>
                <w:rFonts w:ascii="Trebuchet MS" w:hAnsi="Trebuchet MS"/>
                <w:bCs/>
                <w:sz w:val="22"/>
                <w:szCs w:val="22"/>
                <w:lang w:val="hr-HR" w:eastAsia="sr-Cyrl-CS"/>
              </w:rPr>
              <w:t>(463.142)</w:t>
            </w:r>
          </w:p>
        </w:tc>
      </w:tr>
      <w:tr w:rsidR="00A8587C" w:rsidRPr="006E268E" w14:paraId="40109DAF" w14:textId="77777777" w:rsidTr="005929A2">
        <w:trPr>
          <w:trHeight w:val="198"/>
        </w:trPr>
        <w:tc>
          <w:tcPr>
            <w:tcW w:w="5580" w:type="dxa"/>
          </w:tcPr>
          <w:p w14:paraId="6E7DD2FD" w14:textId="77777777" w:rsidR="00A8587C" w:rsidRPr="006E268E" w:rsidRDefault="00A8587C" w:rsidP="00771283">
            <w:pPr>
              <w:widowControl/>
              <w:numPr>
                <w:ilvl w:val="12"/>
                <w:numId w:val="0"/>
              </w:numPr>
              <w:tabs>
                <w:tab w:val="left" w:pos="180"/>
              </w:tabs>
              <w:spacing w:line="240" w:lineRule="exact"/>
              <w:ind w:left="86"/>
              <w:jc w:val="both"/>
              <w:rPr>
                <w:rFonts w:ascii="Trebuchet MS" w:hAnsi="Trebuchet MS"/>
                <w:b/>
                <w:sz w:val="22"/>
                <w:szCs w:val="22"/>
              </w:rPr>
            </w:pPr>
            <w:r w:rsidRPr="006E268E">
              <w:rPr>
                <w:rFonts w:ascii="Trebuchet MS" w:hAnsi="Trebuchet MS"/>
                <w:b/>
                <w:sz w:val="22"/>
                <w:szCs w:val="22"/>
              </w:rPr>
              <w:t>Stanje 31. decembra</w:t>
            </w:r>
          </w:p>
        </w:tc>
        <w:tc>
          <w:tcPr>
            <w:tcW w:w="1710" w:type="dxa"/>
            <w:tcBorders>
              <w:top w:val="single" w:sz="4" w:space="0" w:color="auto"/>
              <w:bottom w:val="double" w:sz="4" w:space="0" w:color="auto"/>
            </w:tcBorders>
          </w:tcPr>
          <w:p w14:paraId="6C14335C" w14:textId="7B9F5B74" w:rsidR="00A8587C" w:rsidRPr="006E268E" w:rsidRDefault="00BD1DAE" w:rsidP="00771283">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6.253.266</w:t>
            </w:r>
          </w:p>
        </w:tc>
        <w:tc>
          <w:tcPr>
            <w:tcW w:w="1440" w:type="dxa"/>
            <w:tcBorders>
              <w:top w:val="single" w:sz="4" w:space="0" w:color="auto"/>
              <w:bottom w:val="double" w:sz="6" w:space="0" w:color="auto"/>
            </w:tcBorders>
          </w:tcPr>
          <w:p w14:paraId="5E034F93" w14:textId="7B655D42" w:rsidR="00A8587C" w:rsidRPr="006E268E" w:rsidRDefault="00BD1DAE" w:rsidP="00771283">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6.794.845</w:t>
            </w:r>
          </w:p>
        </w:tc>
      </w:tr>
    </w:tbl>
    <w:p w14:paraId="587E0FE6" w14:textId="77777777" w:rsidR="00A8587C" w:rsidRPr="006E268E" w:rsidRDefault="00A8587C" w:rsidP="001E5E92">
      <w:pPr>
        <w:widowControl/>
        <w:tabs>
          <w:tab w:val="left" w:pos="180"/>
        </w:tabs>
        <w:jc w:val="both"/>
        <w:rPr>
          <w:rFonts w:ascii="Trebuchet MS" w:hAnsi="Trebuchet MS"/>
          <w:sz w:val="22"/>
          <w:szCs w:val="22"/>
          <w:lang w:val="sl-SI"/>
        </w:rPr>
      </w:pPr>
    </w:p>
    <w:p w14:paraId="7734D5C6" w14:textId="29D21982" w:rsidR="00A8587C" w:rsidRDefault="00A8587C" w:rsidP="00C10DD7">
      <w:pPr>
        <w:widowControl/>
        <w:tabs>
          <w:tab w:val="left" w:pos="180"/>
          <w:tab w:val="left" w:pos="450"/>
        </w:tabs>
        <w:spacing w:after="80"/>
        <w:jc w:val="both"/>
        <w:rPr>
          <w:rFonts w:ascii="Trebuchet MS" w:hAnsi="Trebuchet MS"/>
          <w:sz w:val="22"/>
          <w:szCs w:val="22"/>
          <w:lang w:val="sl-SI"/>
        </w:rPr>
      </w:pPr>
      <w:r>
        <w:rPr>
          <w:rFonts w:ascii="Trebuchet MS" w:hAnsi="Trebuchet MS"/>
          <w:sz w:val="22"/>
          <w:szCs w:val="22"/>
          <w:lang w:val="sl-SI"/>
        </w:rPr>
        <w:t xml:space="preserve">Učešće u kapitalu iznos od </w:t>
      </w:r>
      <w:r w:rsidR="004E682B">
        <w:rPr>
          <w:rFonts w:ascii="Trebuchet MS" w:hAnsi="Trebuchet MS"/>
          <w:sz w:val="22"/>
          <w:szCs w:val="22"/>
          <w:lang w:val="sl-SI"/>
        </w:rPr>
        <w:t>1.251.579</w:t>
      </w:r>
      <w:r>
        <w:rPr>
          <w:rFonts w:ascii="Trebuchet MS" w:hAnsi="Trebuchet MS"/>
          <w:sz w:val="22"/>
          <w:szCs w:val="22"/>
          <w:lang w:val="sl-SI"/>
        </w:rPr>
        <w:t xml:space="preserve"> KM odnosi na učešće u kapitalu </w:t>
      </w:r>
      <w:r w:rsidRPr="006E268E">
        <w:rPr>
          <w:rFonts w:ascii="Trebuchet MS" w:hAnsi="Trebuchet MS"/>
          <w:sz w:val="22"/>
          <w:szCs w:val="22"/>
          <w:lang w:val="sl-SI"/>
        </w:rPr>
        <w:t xml:space="preserve"> zavisnog pravnog lica Unicep Group a.d.</w:t>
      </w:r>
      <w:r>
        <w:rPr>
          <w:rFonts w:ascii="Trebuchet MS" w:hAnsi="Trebuchet MS"/>
          <w:sz w:val="22"/>
          <w:szCs w:val="22"/>
          <w:lang w:val="sl-SI"/>
        </w:rPr>
        <w:t>,  Banja Luka</w:t>
      </w:r>
      <w:r w:rsidR="00960A6D">
        <w:rPr>
          <w:rFonts w:ascii="Trebuchet MS" w:hAnsi="Trebuchet MS"/>
          <w:sz w:val="22"/>
          <w:szCs w:val="22"/>
          <w:lang w:val="sl-SI"/>
        </w:rPr>
        <w:t>, zatim 4,291,687 u TC Zenit</w:t>
      </w:r>
      <w:r w:rsidR="00856120">
        <w:rPr>
          <w:rFonts w:ascii="Trebuchet MS" w:hAnsi="Trebuchet MS"/>
          <w:sz w:val="22"/>
          <w:szCs w:val="22"/>
          <w:lang w:val="sl-SI"/>
        </w:rPr>
        <w:t xml:space="preserve">, </w:t>
      </w:r>
      <w:r w:rsidR="004E682B">
        <w:rPr>
          <w:rFonts w:ascii="Trebuchet MS" w:hAnsi="Trebuchet MS"/>
          <w:sz w:val="22"/>
          <w:szCs w:val="22"/>
          <w:lang w:val="sl-SI"/>
        </w:rPr>
        <w:t xml:space="preserve"> i 710.000 KM učešće u Jahorinskim dvorištima a.d.</w:t>
      </w:r>
    </w:p>
    <w:p w14:paraId="536C47F5" w14:textId="7C295F46" w:rsidR="00A8587C" w:rsidRPr="006E268E" w:rsidRDefault="00A8587C" w:rsidP="0046410D">
      <w:pPr>
        <w:jc w:val="both"/>
        <w:rPr>
          <w:rFonts w:ascii="Trebuchet MS" w:hAnsi="Trebuchet MS" w:cs="Arial"/>
          <w:sz w:val="22"/>
          <w:szCs w:val="22"/>
        </w:rPr>
      </w:pPr>
      <w:r w:rsidRPr="006E268E">
        <w:rPr>
          <w:rFonts w:ascii="Trebuchet MS" w:hAnsi="Trebuchet MS"/>
          <w:sz w:val="22"/>
          <w:szCs w:val="22"/>
        </w:rPr>
        <w:t xml:space="preserve"> </w:t>
      </w:r>
    </w:p>
    <w:p w14:paraId="7C11685A" w14:textId="77777777" w:rsidR="00A8587C" w:rsidRDefault="00A8587C" w:rsidP="00B3744F">
      <w:pPr>
        <w:pStyle w:val="BodyTextIndent2"/>
        <w:spacing w:after="80"/>
        <w:ind w:left="0" w:hanging="86"/>
        <w:rPr>
          <w:rFonts w:ascii="Trebuchet MS" w:hAnsi="Trebuchet MS"/>
          <w:sz w:val="22"/>
          <w:szCs w:val="22"/>
        </w:rPr>
      </w:pPr>
      <w:r w:rsidRPr="006E268E">
        <w:rPr>
          <w:rFonts w:ascii="Trebuchet MS" w:hAnsi="Trebuchet MS"/>
          <w:sz w:val="22"/>
          <w:szCs w:val="22"/>
        </w:rPr>
        <w:t xml:space="preserve"> </w:t>
      </w:r>
    </w:p>
    <w:p w14:paraId="42DD498B" w14:textId="77777777" w:rsidR="00A8587C" w:rsidRDefault="00A8587C" w:rsidP="00B3744F">
      <w:pPr>
        <w:pStyle w:val="BodyTextIndent2"/>
        <w:spacing w:after="80"/>
        <w:ind w:left="0" w:hanging="86"/>
        <w:rPr>
          <w:rFonts w:ascii="Trebuchet MS" w:hAnsi="Trebuchet MS"/>
          <w:sz w:val="22"/>
          <w:szCs w:val="22"/>
        </w:rPr>
      </w:pPr>
    </w:p>
    <w:p w14:paraId="3E5B3549" w14:textId="77777777" w:rsidR="00A8587C" w:rsidRPr="008A4A92" w:rsidRDefault="00A8587C" w:rsidP="008A4A92">
      <w:pPr>
        <w:pStyle w:val="BodyTextIndent2"/>
        <w:spacing w:after="80"/>
        <w:ind w:left="0" w:hanging="86"/>
        <w:rPr>
          <w:rFonts w:ascii="Trebuchet MS" w:hAnsi="Trebuchet MS"/>
          <w:sz w:val="22"/>
          <w:szCs w:val="22"/>
        </w:rPr>
      </w:pPr>
    </w:p>
    <w:p w14:paraId="4C17F88D" w14:textId="77777777" w:rsidR="00A8587C" w:rsidRPr="006E268E" w:rsidRDefault="00A8587C" w:rsidP="00B72801">
      <w:pPr>
        <w:widowControl/>
        <w:tabs>
          <w:tab w:val="left" w:pos="180"/>
          <w:tab w:val="left" w:pos="450"/>
        </w:tabs>
        <w:spacing w:after="120"/>
        <w:jc w:val="both"/>
        <w:rPr>
          <w:rFonts w:ascii="Trebuchet MS" w:hAnsi="Trebuchet MS"/>
          <w:b/>
          <w:sz w:val="22"/>
          <w:szCs w:val="22"/>
          <w:lang w:val="sl-SI"/>
        </w:rPr>
      </w:pPr>
      <w:r w:rsidRPr="006E268E">
        <w:rPr>
          <w:rFonts w:ascii="Trebuchet MS" w:hAnsi="Trebuchet MS"/>
          <w:b/>
          <w:sz w:val="22"/>
          <w:szCs w:val="22"/>
          <w:lang w:val="sl-SI"/>
        </w:rPr>
        <w:t xml:space="preserve">14.      ODLOŽENA PORESKA SREDSTVA </w:t>
      </w:r>
    </w:p>
    <w:p w14:paraId="4EA71A8E" w14:textId="77777777" w:rsidR="00A8587C" w:rsidRDefault="00A8587C" w:rsidP="00B3744F">
      <w:pPr>
        <w:widowControl/>
        <w:tabs>
          <w:tab w:val="left" w:pos="180"/>
          <w:tab w:val="left" w:pos="400"/>
        </w:tabs>
        <w:spacing w:after="80"/>
        <w:jc w:val="both"/>
        <w:rPr>
          <w:rFonts w:ascii="Trebuchet MS" w:hAnsi="Trebuchet MS"/>
          <w:sz w:val="22"/>
          <w:szCs w:val="22"/>
          <w:lang w:val="sl-SI"/>
        </w:rPr>
      </w:pPr>
    </w:p>
    <w:p w14:paraId="7BB2918C" w14:textId="32C23095" w:rsidR="00A8587C" w:rsidRPr="006E268E" w:rsidRDefault="006C71BC" w:rsidP="00B3744F">
      <w:pPr>
        <w:widowControl/>
        <w:tabs>
          <w:tab w:val="left" w:pos="180"/>
          <w:tab w:val="left" w:pos="400"/>
        </w:tabs>
        <w:spacing w:after="80"/>
        <w:jc w:val="both"/>
        <w:rPr>
          <w:rFonts w:ascii="Trebuchet MS" w:hAnsi="Trebuchet MS"/>
          <w:sz w:val="22"/>
          <w:szCs w:val="22"/>
          <w:lang w:val="sl-SI"/>
        </w:rPr>
      </w:pPr>
      <w:r>
        <w:rPr>
          <w:rFonts w:ascii="Trebuchet MS" w:hAnsi="Trebuchet MS"/>
          <w:sz w:val="22"/>
          <w:szCs w:val="22"/>
          <w:lang w:val="sl-SI"/>
        </w:rPr>
        <w:t>N</w:t>
      </w:r>
      <w:r w:rsidR="00A8587C" w:rsidRPr="006E268E">
        <w:rPr>
          <w:rFonts w:ascii="Trebuchet MS" w:hAnsi="Trebuchet MS"/>
          <w:sz w:val="22"/>
          <w:szCs w:val="22"/>
          <w:lang w:val="sl-SI"/>
        </w:rPr>
        <w:t>a dan 31. decembra 20</w:t>
      </w:r>
      <w:r w:rsidR="004E682B">
        <w:rPr>
          <w:rFonts w:ascii="Trebuchet MS" w:hAnsi="Trebuchet MS"/>
          <w:sz w:val="22"/>
          <w:szCs w:val="22"/>
          <w:lang w:val="sl-SI"/>
        </w:rPr>
        <w:t>20</w:t>
      </w:r>
      <w:r w:rsidR="00A8587C" w:rsidRPr="006E268E">
        <w:rPr>
          <w:rFonts w:ascii="Trebuchet MS" w:hAnsi="Trebuchet MS"/>
          <w:sz w:val="22"/>
          <w:szCs w:val="22"/>
          <w:lang w:val="sl-SI"/>
        </w:rPr>
        <w:t>. godine</w:t>
      </w:r>
      <w:r w:rsidR="00A8587C">
        <w:rPr>
          <w:rFonts w:ascii="Trebuchet MS" w:hAnsi="Trebuchet MS"/>
          <w:sz w:val="22"/>
          <w:szCs w:val="22"/>
          <w:lang w:val="sl-SI"/>
        </w:rPr>
        <w:t xml:space="preserve"> </w:t>
      </w:r>
      <w:r>
        <w:rPr>
          <w:rFonts w:ascii="Trebuchet MS" w:hAnsi="Trebuchet MS"/>
          <w:sz w:val="22"/>
          <w:szCs w:val="22"/>
          <w:lang w:val="sl-SI"/>
        </w:rPr>
        <w:t>nije bilo odloženih poreskih sredstava.</w:t>
      </w:r>
      <w:r w:rsidR="00A8587C" w:rsidRPr="006E268E">
        <w:rPr>
          <w:rFonts w:ascii="Trebuchet MS" w:hAnsi="Trebuchet MS"/>
          <w:sz w:val="22"/>
          <w:szCs w:val="22"/>
          <w:lang w:val="sl-SI"/>
        </w:rPr>
        <w:t xml:space="preserve"> </w:t>
      </w:r>
    </w:p>
    <w:p w14:paraId="0C86B182" w14:textId="77777777" w:rsidR="00A8587C" w:rsidRDefault="00A8587C" w:rsidP="006D49F7">
      <w:pPr>
        <w:widowControl/>
        <w:tabs>
          <w:tab w:val="left" w:pos="180"/>
        </w:tabs>
        <w:ind w:left="90"/>
        <w:jc w:val="both"/>
        <w:rPr>
          <w:rFonts w:ascii="Trebuchet MS" w:hAnsi="Trebuchet MS"/>
          <w:b/>
          <w:sz w:val="22"/>
          <w:szCs w:val="22"/>
          <w:lang w:val="sl-SI"/>
        </w:rPr>
      </w:pPr>
    </w:p>
    <w:p w14:paraId="26546F44" w14:textId="77777777" w:rsidR="00A8587C" w:rsidRDefault="00A8587C" w:rsidP="006D49F7">
      <w:pPr>
        <w:widowControl/>
        <w:tabs>
          <w:tab w:val="left" w:pos="180"/>
        </w:tabs>
        <w:ind w:left="90"/>
        <w:jc w:val="both"/>
        <w:rPr>
          <w:rFonts w:ascii="Trebuchet MS" w:hAnsi="Trebuchet MS"/>
          <w:b/>
          <w:sz w:val="22"/>
          <w:szCs w:val="22"/>
          <w:lang w:val="sl-SI"/>
        </w:rPr>
      </w:pPr>
    </w:p>
    <w:p w14:paraId="103D4F89" w14:textId="77777777" w:rsidR="00A8587C" w:rsidRDefault="00A8587C" w:rsidP="006D49F7">
      <w:pPr>
        <w:widowControl/>
        <w:tabs>
          <w:tab w:val="left" w:pos="180"/>
        </w:tabs>
        <w:ind w:left="90"/>
        <w:jc w:val="both"/>
        <w:rPr>
          <w:rFonts w:ascii="Trebuchet MS" w:hAnsi="Trebuchet MS"/>
          <w:b/>
          <w:sz w:val="22"/>
          <w:szCs w:val="22"/>
          <w:lang w:val="sl-SI"/>
        </w:rPr>
      </w:pPr>
    </w:p>
    <w:p w14:paraId="1B20E75B" w14:textId="77777777" w:rsidR="00A8587C" w:rsidRPr="006E268E" w:rsidRDefault="00A8587C" w:rsidP="006D49F7">
      <w:pPr>
        <w:widowControl/>
        <w:tabs>
          <w:tab w:val="left" w:pos="180"/>
        </w:tabs>
        <w:ind w:left="90"/>
        <w:jc w:val="both"/>
        <w:rPr>
          <w:rFonts w:ascii="Trebuchet MS" w:hAnsi="Trebuchet MS"/>
          <w:b/>
          <w:sz w:val="22"/>
          <w:szCs w:val="22"/>
          <w:lang w:val="sl-SI"/>
        </w:rPr>
      </w:pPr>
    </w:p>
    <w:p w14:paraId="58584475" w14:textId="77777777" w:rsidR="00A8587C" w:rsidRDefault="00A8587C" w:rsidP="00B72801">
      <w:pPr>
        <w:widowControl/>
        <w:spacing w:after="120"/>
        <w:jc w:val="both"/>
        <w:rPr>
          <w:rFonts w:ascii="Trebuchet MS" w:hAnsi="Trebuchet MS"/>
          <w:b/>
          <w:sz w:val="22"/>
          <w:szCs w:val="22"/>
          <w:lang w:val="sl-SI"/>
        </w:rPr>
      </w:pPr>
      <w:r w:rsidRPr="006E268E">
        <w:rPr>
          <w:rFonts w:ascii="Trebuchet MS" w:hAnsi="Trebuchet MS"/>
          <w:b/>
          <w:sz w:val="22"/>
          <w:szCs w:val="22"/>
          <w:lang w:val="sl-SI"/>
        </w:rPr>
        <w:t xml:space="preserve">15.     POTRAŽIVANJA OD KUPACA </w:t>
      </w:r>
    </w:p>
    <w:p w14:paraId="4D471166" w14:textId="77777777" w:rsidR="00A8587C" w:rsidRPr="006E268E" w:rsidRDefault="00A8587C" w:rsidP="00B72801">
      <w:pPr>
        <w:widowControl/>
        <w:spacing w:after="120"/>
        <w:jc w:val="both"/>
        <w:rPr>
          <w:rFonts w:ascii="Trebuchet MS" w:hAnsi="Trebuchet MS"/>
          <w:b/>
          <w:sz w:val="22"/>
          <w:szCs w:val="22"/>
          <w:lang w:val="sl-SI"/>
        </w:rPr>
      </w:pPr>
    </w:p>
    <w:p w14:paraId="3A73482D" w14:textId="26B22536" w:rsidR="00A8587C" w:rsidRDefault="00A8587C" w:rsidP="00B72801">
      <w:pPr>
        <w:widowControl/>
        <w:jc w:val="both"/>
        <w:rPr>
          <w:rFonts w:ascii="Trebuchet MS" w:hAnsi="Trebuchet MS"/>
          <w:sz w:val="22"/>
          <w:szCs w:val="22"/>
          <w:lang w:val="sl-SI"/>
        </w:rPr>
      </w:pPr>
      <w:r w:rsidRPr="006E268E">
        <w:rPr>
          <w:rFonts w:ascii="Trebuchet MS" w:hAnsi="Trebuchet MS"/>
          <w:sz w:val="22"/>
          <w:szCs w:val="22"/>
          <w:lang w:val="sl-SI"/>
        </w:rPr>
        <w:t>Potraživanja po osnovu prodaje na dan 31. decembra 20</w:t>
      </w:r>
      <w:r w:rsidR="00082F1D">
        <w:rPr>
          <w:rFonts w:ascii="Trebuchet MS" w:hAnsi="Trebuchet MS"/>
          <w:sz w:val="22"/>
          <w:szCs w:val="22"/>
          <w:lang w:val="sl-SI"/>
        </w:rPr>
        <w:t>20</w:t>
      </w:r>
      <w:r w:rsidRPr="006E268E">
        <w:rPr>
          <w:rFonts w:ascii="Trebuchet MS" w:hAnsi="Trebuchet MS"/>
          <w:sz w:val="22"/>
          <w:szCs w:val="22"/>
          <w:lang w:val="sl-SI"/>
        </w:rPr>
        <w:t>. godine obuhvataju:</w:t>
      </w:r>
    </w:p>
    <w:p w14:paraId="73A4C32E" w14:textId="77777777" w:rsidR="00A8587C" w:rsidRDefault="00A8587C" w:rsidP="00B72801">
      <w:pPr>
        <w:widowControl/>
        <w:jc w:val="both"/>
        <w:rPr>
          <w:rFonts w:ascii="Trebuchet MS" w:hAnsi="Trebuchet MS"/>
          <w:sz w:val="22"/>
          <w:szCs w:val="22"/>
          <w:lang w:val="sl-SI"/>
        </w:rPr>
      </w:pPr>
    </w:p>
    <w:p w14:paraId="12E0BDF0" w14:textId="77777777" w:rsidR="00A8587C" w:rsidRPr="006E268E" w:rsidRDefault="00A8587C" w:rsidP="00B72801">
      <w:pPr>
        <w:widowControl/>
        <w:jc w:val="both"/>
        <w:rPr>
          <w:rFonts w:ascii="Trebuchet MS" w:hAnsi="Trebuchet MS"/>
          <w:sz w:val="22"/>
          <w:szCs w:val="22"/>
          <w:lang w:val="sl-SI"/>
        </w:rPr>
      </w:pPr>
    </w:p>
    <w:p w14:paraId="52E36E56" w14:textId="77777777" w:rsidR="00A8587C" w:rsidRPr="006E268E" w:rsidRDefault="00A8587C" w:rsidP="006D49F7">
      <w:pPr>
        <w:tabs>
          <w:tab w:val="left" w:pos="180"/>
        </w:tabs>
        <w:ind w:left="90"/>
        <w:jc w:val="both"/>
        <w:rPr>
          <w:rFonts w:ascii="Trebuchet MS" w:hAnsi="Trebuchet MS"/>
          <w:sz w:val="22"/>
          <w:szCs w:val="22"/>
          <w:lang w:val="fr-FR"/>
        </w:rPr>
      </w:pPr>
    </w:p>
    <w:tbl>
      <w:tblPr>
        <w:tblW w:w="8640" w:type="dxa"/>
        <w:tblInd w:w="198" w:type="dxa"/>
        <w:tblLayout w:type="fixed"/>
        <w:tblLook w:val="0000" w:firstRow="0" w:lastRow="0" w:firstColumn="0" w:lastColumn="0" w:noHBand="0" w:noVBand="0"/>
      </w:tblPr>
      <w:tblGrid>
        <w:gridCol w:w="5260"/>
        <w:gridCol w:w="1670"/>
        <w:gridCol w:w="1710"/>
      </w:tblGrid>
      <w:tr w:rsidR="00A8587C" w:rsidRPr="006E268E" w14:paraId="56D7006D" w14:textId="77777777" w:rsidTr="00A45E6F">
        <w:tc>
          <w:tcPr>
            <w:tcW w:w="8640" w:type="dxa"/>
            <w:gridSpan w:val="3"/>
          </w:tcPr>
          <w:p w14:paraId="7A0CC463" w14:textId="77777777" w:rsidR="00A8587C" w:rsidRPr="006E268E" w:rsidRDefault="00A8587C" w:rsidP="00847305">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right"/>
              <w:rPr>
                <w:rFonts w:ascii="Trebuchet MS" w:hAnsi="Trebuchet MS"/>
                <w:b/>
                <w:sz w:val="22"/>
                <w:szCs w:val="22"/>
              </w:rPr>
            </w:pPr>
            <w:r w:rsidRPr="006E268E">
              <w:rPr>
                <w:rFonts w:ascii="Trebuchet MS" w:hAnsi="Trebuchet MS"/>
                <w:b/>
                <w:sz w:val="22"/>
                <w:szCs w:val="22"/>
              </w:rPr>
              <w:t>U konvertibilnim marakama</w:t>
            </w:r>
          </w:p>
        </w:tc>
      </w:tr>
      <w:tr w:rsidR="00A8587C" w:rsidRPr="006E268E" w14:paraId="1379DB0A" w14:textId="77777777" w:rsidTr="0077617E">
        <w:tc>
          <w:tcPr>
            <w:tcW w:w="5260" w:type="dxa"/>
          </w:tcPr>
          <w:p w14:paraId="1138362F" w14:textId="77777777" w:rsidR="00A8587C" w:rsidRPr="006E268E" w:rsidRDefault="00A8587C" w:rsidP="00847305">
            <w:pPr>
              <w:widowControl/>
              <w:numPr>
                <w:ilvl w:val="12"/>
                <w:numId w:val="0"/>
              </w:numPr>
              <w:tabs>
                <w:tab w:val="left" w:pos="4514"/>
                <w:tab w:val="right" w:pos="5472"/>
                <w:tab w:val="left" w:pos="5677"/>
                <w:tab w:val="right" w:pos="6635"/>
                <w:tab w:val="left" w:pos="6840"/>
                <w:tab w:val="right" w:pos="7798"/>
                <w:tab w:val="left" w:pos="8003"/>
                <w:tab w:val="right" w:pos="8960"/>
              </w:tabs>
              <w:spacing w:line="240" w:lineRule="exact"/>
              <w:ind w:left="86"/>
              <w:jc w:val="both"/>
              <w:rPr>
                <w:rFonts w:ascii="Trebuchet MS" w:hAnsi="Trebuchet MS"/>
                <w:sz w:val="22"/>
                <w:szCs w:val="22"/>
              </w:rPr>
            </w:pPr>
          </w:p>
        </w:tc>
        <w:tc>
          <w:tcPr>
            <w:tcW w:w="1670" w:type="dxa"/>
            <w:tcBorders>
              <w:bottom w:val="single" w:sz="4" w:space="0" w:color="auto"/>
            </w:tcBorders>
          </w:tcPr>
          <w:p w14:paraId="348361B9" w14:textId="37D4DBC2" w:rsidR="00A8587C" w:rsidRPr="006E268E" w:rsidRDefault="00A8587C" w:rsidP="00847305">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center"/>
              <w:rPr>
                <w:rFonts w:ascii="Trebuchet MS" w:hAnsi="Trebuchet MS"/>
                <w:b/>
                <w:sz w:val="22"/>
                <w:szCs w:val="22"/>
              </w:rPr>
            </w:pPr>
            <w:r>
              <w:rPr>
                <w:rFonts w:ascii="Trebuchet MS" w:hAnsi="Trebuchet MS"/>
                <w:b/>
                <w:sz w:val="22"/>
                <w:szCs w:val="22"/>
              </w:rPr>
              <w:t>20</w:t>
            </w:r>
            <w:r w:rsidR="00082F1D">
              <w:rPr>
                <w:rFonts w:ascii="Trebuchet MS" w:hAnsi="Trebuchet MS"/>
                <w:b/>
                <w:sz w:val="22"/>
                <w:szCs w:val="22"/>
              </w:rPr>
              <w:t>20</w:t>
            </w:r>
            <w:r w:rsidRPr="006E268E">
              <w:rPr>
                <w:rFonts w:ascii="Trebuchet MS" w:hAnsi="Trebuchet MS"/>
                <w:b/>
                <w:sz w:val="22"/>
                <w:szCs w:val="22"/>
              </w:rPr>
              <w:t>.</w:t>
            </w:r>
          </w:p>
        </w:tc>
        <w:tc>
          <w:tcPr>
            <w:tcW w:w="1710" w:type="dxa"/>
            <w:tcBorders>
              <w:bottom w:val="single" w:sz="6" w:space="0" w:color="auto"/>
            </w:tcBorders>
          </w:tcPr>
          <w:p w14:paraId="2F48B5F9" w14:textId="0C2C3CA9" w:rsidR="00A8587C" w:rsidRPr="006E268E" w:rsidRDefault="00A8587C" w:rsidP="00847305">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center"/>
              <w:rPr>
                <w:rFonts w:ascii="Trebuchet MS" w:hAnsi="Trebuchet MS"/>
                <w:b/>
                <w:sz w:val="22"/>
                <w:szCs w:val="22"/>
              </w:rPr>
            </w:pPr>
            <w:r>
              <w:rPr>
                <w:rFonts w:ascii="Trebuchet MS" w:hAnsi="Trebuchet MS"/>
                <w:b/>
                <w:sz w:val="22"/>
                <w:szCs w:val="22"/>
              </w:rPr>
              <w:t>201</w:t>
            </w:r>
            <w:r w:rsidR="00082F1D">
              <w:rPr>
                <w:rFonts w:ascii="Trebuchet MS" w:hAnsi="Trebuchet MS"/>
                <w:b/>
                <w:sz w:val="22"/>
                <w:szCs w:val="22"/>
              </w:rPr>
              <w:t>9</w:t>
            </w:r>
            <w:r w:rsidRPr="006E268E">
              <w:rPr>
                <w:rFonts w:ascii="Trebuchet MS" w:hAnsi="Trebuchet MS"/>
                <w:b/>
                <w:sz w:val="22"/>
                <w:szCs w:val="22"/>
              </w:rPr>
              <w:t>.</w:t>
            </w:r>
          </w:p>
        </w:tc>
      </w:tr>
      <w:tr w:rsidR="00A8587C" w:rsidRPr="006E268E" w14:paraId="25B26CAD" w14:textId="77777777" w:rsidTr="00847305">
        <w:trPr>
          <w:trHeight w:val="170"/>
        </w:trPr>
        <w:tc>
          <w:tcPr>
            <w:tcW w:w="5260" w:type="dxa"/>
          </w:tcPr>
          <w:p w14:paraId="44D4D058" w14:textId="77777777" w:rsidR="00A8587C" w:rsidRPr="006E268E" w:rsidRDefault="00A8587C" w:rsidP="00847305">
            <w:pPr>
              <w:widowControl/>
              <w:numPr>
                <w:ilvl w:val="12"/>
                <w:numId w:val="0"/>
              </w:numPr>
              <w:tabs>
                <w:tab w:val="left" w:pos="180"/>
                <w:tab w:val="left" w:pos="432"/>
                <w:tab w:val="left" w:pos="4514"/>
                <w:tab w:val="right" w:pos="5472"/>
                <w:tab w:val="left" w:pos="5677"/>
                <w:tab w:val="right" w:pos="6635"/>
                <w:tab w:val="left" w:pos="6840"/>
                <w:tab w:val="right" w:pos="7798"/>
                <w:tab w:val="left" w:pos="8003"/>
                <w:tab w:val="right" w:pos="8960"/>
              </w:tabs>
              <w:spacing w:line="240" w:lineRule="exact"/>
              <w:ind w:left="86"/>
              <w:jc w:val="both"/>
              <w:rPr>
                <w:rFonts w:ascii="Trebuchet MS" w:hAnsi="Trebuchet MS"/>
                <w:sz w:val="22"/>
                <w:szCs w:val="22"/>
              </w:rPr>
            </w:pPr>
          </w:p>
        </w:tc>
        <w:tc>
          <w:tcPr>
            <w:tcW w:w="1670" w:type="dxa"/>
            <w:vAlign w:val="bottom"/>
          </w:tcPr>
          <w:p w14:paraId="3349A546" w14:textId="77777777" w:rsidR="00A8587C" w:rsidRPr="006E268E" w:rsidRDefault="00A8587C" w:rsidP="00847305">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right"/>
              <w:rPr>
                <w:rFonts w:ascii="Trebuchet MS" w:hAnsi="Trebuchet MS"/>
                <w:b/>
                <w:sz w:val="22"/>
                <w:szCs w:val="22"/>
              </w:rPr>
            </w:pPr>
          </w:p>
        </w:tc>
        <w:tc>
          <w:tcPr>
            <w:tcW w:w="1710" w:type="dxa"/>
            <w:vAlign w:val="bottom"/>
          </w:tcPr>
          <w:p w14:paraId="2B563816" w14:textId="77777777" w:rsidR="00A8587C" w:rsidRPr="006E268E" w:rsidRDefault="00A8587C" w:rsidP="00847305">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right"/>
              <w:rPr>
                <w:rFonts w:ascii="Trebuchet MS" w:hAnsi="Trebuchet MS"/>
                <w:b/>
                <w:sz w:val="22"/>
                <w:szCs w:val="22"/>
              </w:rPr>
            </w:pPr>
          </w:p>
        </w:tc>
      </w:tr>
      <w:tr w:rsidR="00A8587C" w:rsidRPr="006E268E" w14:paraId="66ED1517" w14:textId="77777777" w:rsidTr="00847305">
        <w:tc>
          <w:tcPr>
            <w:tcW w:w="5260" w:type="dxa"/>
          </w:tcPr>
          <w:p w14:paraId="48FFE3AB" w14:textId="77777777" w:rsidR="00A8587C" w:rsidRPr="006E268E" w:rsidRDefault="00A8587C" w:rsidP="00847305">
            <w:pPr>
              <w:widowControl/>
              <w:numPr>
                <w:ilvl w:val="12"/>
                <w:numId w:val="0"/>
              </w:numPr>
              <w:tabs>
                <w:tab w:val="left" w:pos="-108"/>
                <w:tab w:val="left" w:pos="180"/>
                <w:tab w:val="left" w:pos="4514"/>
                <w:tab w:val="right" w:pos="5472"/>
                <w:tab w:val="left" w:pos="5677"/>
                <w:tab w:val="right" w:pos="6635"/>
                <w:tab w:val="left" w:pos="6840"/>
                <w:tab w:val="right" w:pos="7798"/>
                <w:tab w:val="left" w:pos="8003"/>
                <w:tab w:val="right" w:pos="8960"/>
              </w:tabs>
              <w:spacing w:line="240" w:lineRule="exact"/>
              <w:ind w:left="86"/>
              <w:rPr>
                <w:rFonts w:ascii="Trebuchet MS" w:hAnsi="Trebuchet MS"/>
                <w:sz w:val="22"/>
                <w:szCs w:val="22"/>
                <w:lang w:val="pl-PL"/>
              </w:rPr>
            </w:pPr>
            <w:r w:rsidRPr="006E268E">
              <w:rPr>
                <w:rFonts w:ascii="Trebuchet MS" w:hAnsi="Trebuchet MS"/>
                <w:sz w:val="22"/>
                <w:szCs w:val="22"/>
                <w:lang w:val="pl-PL"/>
              </w:rPr>
              <w:t>Potraživanja od kupaca u zemlji</w:t>
            </w:r>
          </w:p>
        </w:tc>
        <w:tc>
          <w:tcPr>
            <w:tcW w:w="1670" w:type="dxa"/>
            <w:vAlign w:val="bottom"/>
          </w:tcPr>
          <w:p w14:paraId="1BCDE127" w14:textId="7A345807" w:rsidR="00A8587C" w:rsidRPr="006E268E" w:rsidRDefault="00082F1D" w:rsidP="00847305">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374.552</w:t>
            </w:r>
          </w:p>
        </w:tc>
        <w:tc>
          <w:tcPr>
            <w:tcW w:w="1710" w:type="dxa"/>
            <w:vAlign w:val="bottom"/>
          </w:tcPr>
          <w:p w14:paraId="44435A54" w14:textId="58D8A0E6" w:rsidR="00A8587C" w:rsidRPr="006E268E" w:rsidRDefault="00082F1D" w:rsidP="00847305">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2.144.991</w:t>
            </w:r>
          </w:p>
        </w:tc>
      </w:tr>
      <w:tr w:rsidR="00A8587C" w:rsidRPr="006E268E" w14:paraId="7C6B0FAD" w14:textId="77777777" w:rsidTr="00203B54">
        <w:tc>
          <w:tcPr>
            <w:tcW w:w="5260" w:type="dxa"/>
          </w:tcPr>
          <w:p w14:paraId="304F059F" w14:textId="77777777" w:rsidR="00A8587C" w:rsidRPr="006E268E" w:rsidRDefault="00A8587C" w:rsidP="00847305">
            <w:pPr>
              <w:widowControl/>
              <w:numPr>
                <w:ilvl w:val="12"/>
                <w:numId w:val="0"/>
              </w:numPr>
              <w:tabs>
                <w:tab w:val="left" w:pos="-108"/>
                <w:tab w:val="left" w:pos="180"/>
                <w:tab w:val="left" w:pos="4514"/>
                <w:tab w:val="right" w:pos="5472"/>
                <w:tab w:val="left" w:pos="5677"/>
                <w:tab w:val="right" w:pos="6635"/>
                <w:tab w:val="left" w:pos="6840"/>
                <w:tab w:val="right" w:pos="7798"/>
                <w:tab w:val="left" w:pos="8003"/>
                <w:tab w:val="right" w:pos="8960"/>
              </w:tabs>
              <w:spacing w:line="240" w:lineRule="exact"/>
              <w:ind w:left="86"/>
              <w:rPr>
                <w:rFonts w:ascii="Trebuchet MS" w:hAnsi="Trebuchet MS"/>
                <w:sz w:val="22"/>
                <w:szCs w:val="22"/>
                <w:lang w:val="pl-PL"/>
              </w:rPr>
            </w:pPr>
            <w:r w:rsidRPr="006E268E">
              <w:rPr>
                <w:rFonts w:ascii="Trebuchet MS" w:hAnsi="Trebuchet MS"/>
                <w:sz w:val="22"/>
                <w:szCs w:val="22"/>
                <w:lang w:val="pl-PL"/>
              </w:rPr>
              <w:t>Ispravka vrijednosti potraživanja od kupaca u zemlji</w:t>
            </w:r>
          </w:p>
        </w:tc>
        <w:tc>
          <w:tcPr>
            <w:tcW w:w="1670" w:type="dxa"/>
            <w:tcBorders>
              <w:bottom w:val="single" w:sz="4" w:space="0" w:color="auto"/>
            </w:tcBorders>
            <w:vAlign w:val="center"/>
          </w:tcPr>
          <w:p w14:paraId="62977EAD" w14:textId="1900EC99" w:rsidR="00A8587C" w:rsidRPr="006E268E" w:rsidRDefault="00082F1D" w:rsidP="00203B54">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9.073</w:t>
            </w:r>
            <w:r w:rsidR="00A8587C">
              <w:rPr>
                <w:rFonts w:ascii="Trebuchet MS" w:hAnsi="Trebuchet MS"/>
                <w:sz w:val="22"/>
                <w:szCs w:val="22"/>
                <w:lang w:val="hr-HR" w:eastAsia="sr-Cyrl-CS"/>
              </w:rPr>
              <w:t xml:space="preserve"> </w:t>
            </w:r>
          </w:p>
        </w:tc>
        <w:tc>
          <w:tcPr>
            <w:tcW w:w="1710" w:type="dxa"/>
            <w:tcBorders>
              <w:bottom w:val="single" w:sz="4" w:space="0" w:color="auto"/>
            </w:tcBorders>
            <w:vAlign w:val="center"/>
          </w:tcPr>
          <w:p w14:paraId="68E38B7C" w14:textId="75CC253E" w:rsidR="00A8587C" w:rsidRPr="006E268E" w:rsidRDefault="00082F1D" w:rsidP="00203B54">
            <w:pPr>
              <w:widowControl/>
              <w:tabs>
                <w:tab w:val="left" w:pos="180"/>
              </w:tabs>
              <w:spacing w:line="240" w:lineRule="exact"/>
              <w:ind w:left="86"/>
              <w:jc w:val="right"/>
              <w:rPr>
                <w:rFonts w:ascii="Trebuchet MS" w:hAnsi="Trebuchet MS"/>
                <w:sz w:val="22"/>
                <w:szCs w:val="22"/>
                <w:lang w:val="hr-HR" w:eastAsia="sr-Cyrl-CS"/>
              </w:rPr>
            </w:pPr>
            <w:r>
              <w:rPr>
                <w:rFonts w:ascii="Trebuchet MS" w:hAnsi="Trebuchet MS"/>
                <w:sz w:val="22"/>
                <w:szCs w:val="22"/>
                <w:lang w:val="hr-HR" w:eastAsia="sr-Cyrl-CS"/>
              </w:rPr>
              <w:t>9.440</w:t>
            </w:r>
          </w:p>
        </w:tc>
      </w:tr>
      <w:tr w:rsidR="00A8587C" w:rsidRPr="006E268E" w14:paraId="4AD8AF54" w14:textId="77777777" w:rsidTr="00847305">
        <w:trPr>
          <w:trHeight w:val="189"/>
        </w:trPr>
        <w:tc>
          <w:tcPr>
            <w:tcW w:w="5260" w:type="dxa"/>
          </w:tcPr>
          <w:p w14:paraId="2BA7AC74" w14:textId="77777777" w:rsidR="008B4494" w:rsidRDefault="008B4494" w:rsidP="00847305">
            <w:pPr>
              <w:widowControl/>
              <w:numPr>
                <w:ilvl w:val="12"/>
                <w:numId w:val="0"/>
              </w:numPr>
              <w:tabs>
                <w:tab w:val="left" w:pos="180"/>
              </w:tabs>
              <w:spacing w:line="240" w:lineRule="exact"/>
              <w:ind w:left="86"/>
              <w:rPr>
                <w:rFonts w:ascii="Trebuchet MS" w:hAnsi="Trebuchet MS"/>
                <w:b/>
                <w:sz w:val="22"/>
                <w:szCs w:val="22"/>
              </w:rPr>
            </w:pPr>
          </w:p>
          <w:p w14:paraId="324554D0" w14:textId="77777777" w:rsidR="00A8587C" w:rsidRPr="006E268E" w:rsidRDefault="00A8587C" w:rsidP="00847305">
            <w:pPr>
              <w:widowControl/>
              <w:numPr>
                <w:ilvl w:val="12"/>
                <w:numId w:val="0"/>
              </w:numPr>
              <w:tabs>
                <w:tab w:val="left" w:pos="180"/>
              </w:tabs>
              <w:spacing w:line="240" w:lineRule="exact"/>
              <w:ind w:left="86"/>
              <w:rPr>
                <w:rFonts w:ascii="Trebuchet MS" w:hAnsi="Trebuchet MS"/>
                <w:b/>
                <w:sz w:val="22"/>
                <w:szCs w:val="22"/>
              </w:rPr>
            </w:pPr>
            <w:r w:rsidRPr="006E268E">
              <w:rPr>
                <w:rFonts w:ascii="Trebuchet MS" w:hAnsi="Trebuchet MS"/>
                <w:b/>
                <w:sz w:val="22"/>
                <w:szCs w:val="22"/>
              </w:rPr>
              <w:t>Stanje 31. decembra</w:t>
            </w:r>
          </w:p>
        </w:tc>
        <w:tc>
          <w:tcPr>
            <w:tcW w:w="1670" w:type="dxa"/>
            <w:tcBorders>
              <w:top w:val="single" w:sz="4" w:space="0" w:color="auto"/>
              <w:bottom w:val="double" w:sz="4" w:space="0" w:color="auto"/>
            </w:tcBorders>
            <w:vAlign w:val="bottom"/>
          </w:tcPr>
          <w:p w14:paraId="28D377DF" w14:textId="7DEE5F7B" w:rsidR="00A8587C" w:rsidRPr="006E268E" w:rsidRDefault="00082F1D" w:rsidP="00847305">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365.479</w:t>
            </w:r>
          </w:p>
        </w:tc>
        <w:tc>
          <w:tcPr>
            <w:tcW w:w="1710" w:type="dxa"/>
            <w:tcBorders>
              <w:top w:val="single" w:sz="4" w:space="0" w:color="auto"/>
              <w:bottom w:val="double" w:sz="6" w:space="0" w:color="auto"/>
            </w:tcBorders>
            <w:vAlign w:val="bottom"/>
          </w:tcPr>
          <w:p w14:paraId="53AA645A" w14:textId="7A1AEA84" w:rsidR="00A8587C" w:rsidRPr="006E268E" w:rsidRDefault="00082F1D" w:rsidP="00847305">
            <w:pPr>
              <w:widowControl/>
              <w:tabs>
                <w:tab w:val="left" w:pos="180"/>
              </w:tabs>
              <w:spacing w:line="240" w:lineRule="exact"/>
              <w:ind w:left="86"/>
              <w:jc w:val="right"/>
              <w:rPr>
                <w:rFonts w:ascii="Trebuchet MS" w:hAnsi="Trebuchet MS"/>
                <w:b/>
                <w:bCs/>
                <w:sz w:val="22"/>
                <w:szCs w:val="22"/>
                <w:lang w:val="hr-HR" w:eastAsia="sr-Cyrl-CS"/>
              </w:rPr>
            </w:pPr>
            <w:r>
              <w:rPr>
                <w:rFonts w:ascii="Trebuchet MS" w:hAnsi="Trebuchet MS"/>
                <w:b/>
                <w:bCs/>
                <w:sz w:val="22"/>
                <w:szCs w:val="22"/>
                <w:lang w:val="hr-HR" w:eastAsia="sr-Cyrl-CS"/>
              </w:rPr>
              <w:t>2.135.551</w:t>
            </w:r>
          </w:p>
        </w:tc>
      </w:tr>
    </w:tbl>
    <w:p w14:paraId="75CB1329" w14:textId="77777777" w:rsidR="00A8587C" w:rsidRPr="006E268E" w:rsidRDefault="00A8587C" w:rsidP="00E77BC4">
      <w:pPr>
        <w:ind w:left="200"/>
        <w:jc w:val="both"/>
        <w:rPr>
          <w:rFonts w:ascii="Trebuchet MS" w:hAnsi="Trebuchet MS"/>
          <w:sz w:val="22"/>
          <w:szCs w:val="22"/>
        </w:rPr>
      </w:pPr>
    </w:p>
    <w:p w14:paraId="0AAB1072" w14:textId="77777777" w:rsidR="00A8587C" w:rsidRDefault="00A8587C" w:rsidP="004145A0">
      <w:pPr>
        <w:jc w:val="both"/>
        <w:rPr>
          <w:rFonts w:ascii="Trebuchet MS" w:hAnsi="Trebuchet MS"/>
          <w:sz w:val="22"/>
          <w:szCs w:val="22"/>
        </w:rPr>
      </w:pPr>
    </w:p>
    <w:p w14:paraId="5FA2A554" w14:textId="77777777" w:rsidR="00A8587C" w:rsidRDefault="00A8587C" w:rsidP="004145A0">
      <w:pPr>
        <w:jc w:val="both"/>
        <w:rPr>
          <w:rFonts w:ascii="Trebuchet MS" w:hAnsi="Trebuchet MS"/>
          <w:sz w:val="22"/>
          <w:szCs w:val="22"/>
        </w:rPr>
      </w:pPr>
    </w:p>
    <w:p w14:paraId="7DAD5F07" w14:textId="77777777" w:rsidR="00A8587C" w:rsidRPr="00E837F5" w:rsidRDefault="00A8587C" w:rsidP="004145A0">
      <w:pPr>
        <w:jc w:val="both"/>
        <w:rPr>
          <w:rFonts w:ascii="Trebuchet MS" w:hAnsi="Trebuchet MS"/>
          <w:color w:val="C00000"/>
          <w:sz w:val="22"/>
          <w:szCs w:val="22"/>
        </w:rPr>
      </w:pPr>
    </w:p>
    <w:p w14:paraId="7F2395BC" w14:textId="77777777" w:rsidR="00A8587C" w:rsidRPr="00E837F5" w:rsidRDefault="00A8587C" w:rsidP="00D63BD5">
      <w:pPr>
        <w:tabs>
          <w:tab w:val="left" w:pos="180"/>
        </w:tabs>
        <w:jc w:val="both"/>
        <w:rPr>
          <w:rFonts w:ascii="Trebuchet MS" w:hAnsi="Trebuchet MS"/>
          <w:color w:val="C00000"/>
          <w:sz w:val="22"/>
          <w:szCs w:val="22"/>
          <w:lang w:val="fr-FR"/>
        </w:rPr>
      </w:pPr>
    </w:p>
    <w:p w14:paraId="133459CA" w14:textId="77777777" w:rsidR="00A8587C" w:rsidRDefault="00A8587C" w:rsidP="00B72801">
      <w:pPr>
        <w:widowControl/>
        <w:tabs>
          <w:tab w:val="left" w:pos="180"/>
        </w:tabs>
        <w:spacing w:after="80"/>
        <w:jc w:val="both"/>
        <w:rPr>
          <w:rFonts w:ascii="Trebuchet MS" w:hAnsi="Trebuchet MS"/>
          <w:b/>
          <w:sz w:val="22"/>
          <w:szCs w:val="22"/>
          <w:lang w:val="sl-SI"/>
        </w:rPr>
      </w:pPr>
    </w:p>
    <w:p w14:paraId="5A656409" w14:textId="77777777" w:rsidR="00A8587C" w:rsidRDefault="00A8587C" w:rsidP="00B72801">
      <w:pPr>
        <w:widowControl/>
        <w:tabs>
          <w:tab w:val="left" w:pos="180"/>
        </w:tabs>
        <w:spacing w:after="80"/>
        <w:jc w:val="both"/>
        <w:rPr>
          <w:rFonts w:ascii="Trebuchet MS" w:hAnsi="Trebuchet MS"/>
          <w:b/>
          <w:sz w:val="22"/>
          <w:szCs w:val="22"/>
          <w:lang w:val="sl-SI"/>
        </w:rPr>
      </w:pPr>
      <w:r w:rsidRPr="006E268E">
        <w:rPr>
          <w:rFonts w:ascii="Trebuchet MS" w:hAnsi="Trebuchet MS"/>
          <w:b/>
          <w:sz w:val="22"/>
          <w:szCs w:val="22"/>
          <w:lang w:val="sl-SI"/>
        </w:rPr>
        <w:t>16.    POTRAŽIVANJA ZA DATE AVANSE</w:t>
      </w:r>
    </w:p>
    <w:p w14:paraId="7EBB9C4F" w14:textId="77777777" w:rsidR="00A8587C" w:rsidRDefault="00A8587C" w:rsidP="00B72801">
      <w:pPr>
        <w:widowControl/>
        <w:tabs>
          <w:tab w:val="left" w:pos="180"/>
        </w:tabs>
        <w:spacing w:after="80"/>
        <w:jc w:val="both"/>
        <w:rPr>
          <w:rFonts w:ascii="Trebuchet MS" w:hAnsi="Trebuchet MS"/>
          <w:b/>
          <w:sz w:val="22"/>
          <w:szCs w:val="22"/>
          <w:lang w:val="sl-SI"/>
        </w:rPr>
      </w:pPr>
    </w:p>
    <w:p w14:paraId="7E688A3E" w14:textId="77777777" w:rsidR="00A8587C" w:rsidRPr="006E268E" w:rsidRDefault="00A8587C" w:rsidP="00B72801">
      <w:pPr>
        <w:widowControl/>
        <w:tabs>
          <w:tab w:val="left" w:pos="180"/>
        </w:tabs>
        <w:spacing w:after="80"/>
        <w:jc w:val="both"/>
        <w:rPr>
          <w:rFonts w:ascii="Trebuchet MS" w:hAnsi="Trebuchet MS"/>
          <w:b/>
          <w:sz w:val="22"/>
          <w:szCs w:val="22"/>
          <w:lang w:val="sl-SI"/>
        </w:rPr>
      </w:pPr>
    </w:p>
    <w:p w14:paraId="0B8C5CFF" w14:textId="7C8D4537" w:rsidR="00A8587C" w:rsidRPr="006E268E" w:rsidRDefault="00A8587C" w:rsidP="00B72801">
      <w:pPr>
        <w:widowControl/>
        <w:tabs>
          <w:tab w:val="left" w:pos="180"/>
          <w:tab w:val="left" w:pos="450"/>
        </w:tabs>
        <w:jc w:val="both"/>
        <w:rPr>
          <w:rFonts w:ascii="Trebuchet MS" w:hAnsi="Trebuchet MS"/>
          <w:sz w:val="22"/>
          <w:szCs w:val="22"/>
          <w:lang w:val="sl-SI"/>
        </w:rPr>
      </w:pPr>
      <w:r w:rsidRPr="006E268E">
        <w:rPr>
          <w:rFonts w:ascii="Trebuchet MS" w:hAnsi="Trebuchet MS"/>
          <w:sz w:val="22"/>
          <w:szCs w:val="22"/>
          <w:lang w:val="sl-SI"/>
        </w:rPr>
        <w:t>Potraživanja za date avanse na dan 31. decembra 20</w:t>
      </w:r>
      <w:r w:rsidR="00082F1D">
        <w:rPr>
          <w:rFonts w:ascii="Trebuchet MS" w:hAnsi="Trebuchet MS"/>
          <w:sz w:val="22"/>
          <w:szCs w:val="22"/>
          <w:lang w:val="sl-SI"/>
        </w:rPr>
        <w:t>20</w:t>
      </w:r>
      <w:r w:rsidRPr="006E268E">
        <w:rPr>
          <w:rFonts w:ascii="Trebuchet MS" w:hAnsi="Trebuchet MS"/>
          <w:sz w:val="22"/>
          <w:szCs w:val="22"/>
          <w:lang w:val="sl-SI"/>
        </w:rPr>
        <w:t xml:space="preserve">. godine iznose </w:t>
      </w:r>
      <w:r w:rsidR="00082F1D">
        <w:rPr>
          <w:rFonts w:ascii="Trebuchet MS" w:hAnsi="Trebuchet MS"/>
          <w:sz w:val="22"/>
          <w:szCs w:val="22"/>
          <w:lang w:val="sl-SI"/>
        </w:rPr>
        <w:t>1.940</w:t>
      </w:r>
      <w:r w:rsidRPr="006E268E">
        <w:rPr>
          <w:rFonts w:ascii="Trebuchet MS" w:hAnsi="Trebuchet MS"/>
          <w:sz w:val="22"/>
          <w:szCs w:val="22"/>
          <w:lang w:val="sl-SI"/>
        </w:rPr>
        <w:t xml:space="preserve"> KM  i odnose </w:t>
      </w:r>
      <w:r w:rsidR="00082F1D">
        <w:rPr>
          <w:rFonts w:ascii="Trebuchet MS" w:hAnsi="Trebuchet MS"/>
          <w:sz w:val="22"/>
          <w:szCs w:val="22"/>
          <w:lang w:val="sl-SI"/>
        </w:rPr>
        <w:t xml:space="preserve">se na </w:t>
      </w:r>
      <w:r w:rsidR="00E54417">
        <w:rPr>
          <w:rFonts w:ascii="Trebuchet MS" w:hAnsi="Trebuchet MS"/>
          <w:sz w:val="22"/>
          <w:szCs w:val="22"/>
          <w:lang w:val="sl-SI"/>
        </w:rPr>
        <w:t xml:space="preserve"> JC Korneru za izradu elaborata o transfernim cijenama.</w:t>
      </w:r>
      <w:r w:rsidRPr="006E268E">
        <w:rPr>
          <w:rFonts w:ascii="Trebuchet MS" w:hAnsi="Trebuchet MS"/>
          <w:sz w:val="22"/>
          <w:szCs w:val="22"/>
          <w:lang w:val="sl-SI"/>
        </w:rPr>
        <w:t xml:space="preserve"> </w:t>
      </w:r>
    </w:p>
    <w:p w14:paraId="22D8487A" w14:textId="52A55C12" w:rsidR="00A8587C" w:rsidRDefault="00A8587C" w:rsidP="006D49F7">
      <w:pPr>
        <w:widowControl/>
        <w:tabs>
          <w:tab w:val="left" w:pos="180"/>
          <w:tab w:val="left" w:pos="450"/>
        </w:tabs>
        <w:ind w:left="90"/>
        <w:jc w:val="both"/>
        <w:rPr>
          <w:rFonts w:ascii="Trebuchet MS" w:hAnsi="Trebuchet MS"/>
          <w:color w:val="0000FF"/>
          <w:sz w:val="22"/>
          <w:szCs w:val="22"/>
          <w:lang w:val="sl-SI"/>
        </w:rPr>
      </w:pPr>
    </w:p>
    <w:p w14:paraId="2CC9F994" w14:textId="5B7870D7" w:rsidR="00082F1D" w:rsidRDefault="00082F1D" w:rsidP="006D49F7">
      <w:pPr>
        <w:widowControl/>
        <w:tabs>
          <w:tab w:val="left" w:pos="180"/>
          <w:tab w:val="left" w:pos="450"/>
        </w:tabs>
        <w:ind w:left="90"/>
        <w:jc w:val="both"/>
        <w:rPr>
          <w:rFonts w:ascii="Trebuchet MS" w:hAnsi="Trebuchet MS"/>
          <w:color w:val="0000FF"/>
          <w:sz w:val="22"/>
          <w:szCs w:val="22"/>
          <w:lang w:val="sl-SI"/>
        </w:rPr>
      </w:pPr>
    </w:p>
    <w:p w14:paraId="368DCC49" w14:textId="78E2E0BC" w:rsidR="00082F1D" w:rsidRDefault="00082F1D" w:rsidP="006D49F7">
      <w:pPr>
        <w:widowControl/>
        <w:tabs>
          <w:tab w:val="left" w:pos="180"/>
          <w:tab w:val="left" w:pos="450"/>
        </w:tabs>
        <w:ind w:left="90"/>
        <w:jc w:val="both"/>
        <w:rPr>
          <w:rFonts w:ascii="Trebuchet MS" w:hAnsi="Trebuchet MS"/>
          <w:color w:val="0000FF"/>
          <w:sz w:val="22"/>
          <w:szCs w:val="22"/>
          <w:lang w:val="sl-SI"/>
        </w:rPr>
      </w:pPr>
    </w:p>
    <w:p w14:paraId="32D492CB" w14:textId="77777777" w:rsidR="00082F1D" w:rsidRDefault="00082F1D" w:rsidP="006D49F7">
      <w:pPr>
        <w:widowControl/>
        <w:tabs>
          <w:tab w:val="left" w:pos="180"/>
          <w:tab w:val="left" w:pos="450"/>
        </w:tabs>
        <w:ind w:left="90"/>
        <w:jc w:val="both"/>
        <w:rPr>
          <w:rFonts w:ascii="Trebuchet MS" w:hAnsi="Trebuchet MS"/>
          <w:color w:val="0000FF"/>
          <w:sz w:val="22"/>
          <w:szCs w:val="22"/>
          <w:lang w:val="sl-SI"/>
        </w:rPr>
      </w:pPr>
    </w:p>
    <w:p w14:paraId="5E613FBE" w14:textId="77777777" w:rsidR="00A8587C" w:rsidRPr="006E268E" w:rsidRDefault="00A8587C" w:rsidP="006D49F7">
      <w:pPr>
        <w:widowControl/>
        <w:tabs>
          <w:tab w:val="left" w:pos="180"/>
          <w:tab w:val="left" w:pos="450"/>
        </w:tabs>
        <w:ind w:left="90"/>
        <w:jc w:val="both"/>
        <w:rPr>
          <w:rFonts w:ascii="Trebuchet MS" w:hAnsi="Trebuchet MS"/>
          <w:color w:val="0000FF"/>
          <w:sz w:val="22"/>
          <w:szCs w:val="22"/>
          <w:lang w:val="sl-SI"/>
        </w:rPr>
      </w:pPr>
    </w:p>
    <w:p w14:paraId="53D74A8B" w14:textId="77777777" w:rsidR="00A8587C" w:rsidRDefault="00A8587C" w:rsidP="00B72801">
      <w:pPr>
        <w:widowControl/>
        <w:tabs>
          <w:tab w:val="left" w:pos="180"/>
        </w:tabs>
        <w:jc w:val="both"/>
        <w:rPr>
          <w:rFonts w:ascii="Trebuchet MS" w:hAnsi="Trebuchet MS"/>
          <w:b/>
          <w:sz w:val="22"/>
          <w:szCs w:val="22"/>
          <w:lang w:val="sl-SI"/>
        </w:rPr>
      </w:pPr>
    </w:p>
    <w:p w14:paraId="05538D44" w14:textId="77777777" w:rsidR="00A8587C" w:rsidRDefault="00A8587C" w:rsidP="00B72801">
      <w:pPr>
        <w:widowControl/>
        <w:tabs>
          <w:tab w:val="left" w:pos="180"/>
        </w:tabs>
        <w:jc w:val="both"/>
        <w:rPr>
          <w:rFonts w:ascii="Trebuchet MS" w:hAnsi="Trebuchet MS"/>
          <w:b/>
          <w:sz w:val="22"/>
          <w:szCs w:val="22"/>
          <w:lang w:val="sl-SI"/>
        </w:rPr>
      </w:pPr>
    </w:p>
    <w:p w14:paraId="715F2A37" w14:textId="77777777" w:rsidR="00A8587C" w:rsidRDefault="00A8587C" w:rsidP="00B72801">
      <w:pPr>
        <w:widowControl/>
        <w:tabs>
          <w:tab w:val="left" w:pos="180"/>
        </w:tabs>
        <w:jc w:val="both"/>
        <w:rPr>
          <w:rFonts w:ascii="Trebuchet MS" w:hAnsi="Trebuchet MS"/>
          <w:b/>
          <w:sz w:val="22"/>
          <w:szCs w:val="22"/>
          <w:lang w:val="sl-SI"/>
        </w:rPr>
      </w:pPr>
    </w:p>
    <w:p w14:paraId="6AE368E1" w14:textId="77777777" w:rsidR="00A8587C" w:rsidRDefault="00A8587C" w:rsidP="00B72801">
      <w:pPr>
        <w:widowControl/>
        <w:tabs>
          <w:tab w:val="left" w:pos="180"/>
        </w:tabs>
        <w:jc w:val="both"/>
        <w:rPr>
          <w:rFonts w:ascii="Trebuchet MS" w:hAnsi="Trebuchet MS"/>
          <w:b/>
          <w:sz w:val="22"/>
          <w:szCs w:val="22"/>
          <w:lang w:val="sl-SI"/>
        </w:rPr>
      </w:pPr>
    </w:p>
    <w:p w14:paraId="021F2CD3" w14:textId="77777777" w:rsidR="00A8587C" w:rsidRPr="006E268E" w:rsidRDefault="00A8587C" w:rsidP="00B72801">
      <w:pPr>
        <w:widowControl/>
        <w:tabs>
          <w:tab w:val="left" w:pos="180"/>
        </w:tabs>
        <w:jc w:val="both"/>
        <w:rPr>
          <w:rFonts w:ascii="Trebuchet MS" w:hAnsi="Trebuchet MS"/>
          <w:b/>
          <w:sz w:val="22"/>
          <w:szCs w:val="22"/>
          <w:lang w:val="sl-SI"/>
        </w:rPr>
      </w:pPr>
      <w:r w:rsidRPr="006E268E">
        <w:rPr>
          <w:rFonts w:ascii="Trebuchet MS" w:hAnsi="Trebuchet MS"/>
          <w:b/>
          <w:sz w:val="22"/>
          <w:szCs w:val="22"/>
          <w:lang w:val="sl-SI"/>
        </w:rPr>
        <w:t xml:space="preserve">17.    OSTALA KRATKOROČNA POTRAŽIVANJA I PLASMANI </w:t>
      </w:r>
    </w:p>
    <w:p w14:paraId="01073B2D" w14:textId="77777777" w:rsidR="00A8587C" w:rsidRPr="006E268E" w:rsidRDefault="00A8587C" w:rsidP="006D49F7">
      <w:pPr>
        <w:widowControl/>
        <w:tabs>
          <w:tab w:val="left" w:pos="180"/>
        </w:tabs>
        <w:ind w:left="90"/>
        <w:jc w:val="both"/>
        <w:rPr>
          <w:rFonts w:ascii="Trebuchet MS" w:hAnsi="Trebuchet MS"/>
          <w:sz w:val="22"/>
          <w:szCs w:val="22"/>
          <w:lang w:val="fr-FR"/>
        </w:rPr>
      </w:pPr>
    </w:p>
    <w:tbl>
      <w:tblPr>
        <w:tblW w:w="8849" w:type="dxa"/>
        <w:tblLayout w:type="fixed"/>
        <w:tblLook w:val="0000" w:firstRow="0" w:lastRow="0" w:firstColumn="0" w:lastColumn="0" w:noHBand="0" w:noVBand="0"/>
      </w:tblPr>
      <w:tblGrid>
        <w:gridCol w:w="6189"/>
        <w:gridCol w:w="1330"/>
        <w:gridCol w:w="1330"/>
      </w:tblGrid>
      <w:tr w:rsidR="00A8587C" w:rsidRPr="006E268E" w14:paraId="7D47B271" w14:textId="77777777" w:rsidTr="00E42F10">
        <w:trPr>
          <w:cantSplit/>
          <w:trHeight w:val="264"/>
        </w:trPr>
        <w:tc>
          <w:tcPr>
            <w:tcW w:w="8849" w:type="dxa"/>
            <w:gridSpan w:val="3"/>
          </w:tcPr>
          <w:p w14:paraId="0D75DA63" w14:textId="77777777" w:rsidR="00A8587C" w:rsidRPr="006E268E" w:rsidRDefault="00A8587C" w:rsidP="00E42F10">
            <w:pPr>
              <w:widowControl/>
              <w:numPr>
                <w:ilvl w:val="12"/>
                <w:numId w:val="0"/>
              </w:numPr>
              <w:tabs>
                <w:tab w:val="left" w:pos="-1440"/>
                <w:tab w:val="left" w:pos="-720"/>
                <w:tab w:val="left" w:pos="0"/>
                <w:tab w:val="right" w:pos="8960"/>
              </w:tabs>
              <w:spacing w:before="240" w:line="240" w:lineRule="exact"/>
              <w:ind w:left="86"/>
              <w:jc w:val="right"/>
              <w:rPr>
                <w:rFonts w:ascii="Trebuchet MS" w:hAnsi="Trebuchet MS"/>
                <w:b/>
                <w:sz w:val="22"/>
                <w:szCs w:val="22"/>
                <w:lang w:val="fr-FR"/>
              </w:rPr>
            </w:pPr>
            <w:r w:rsidRPr="006E268E">
              <w:rPr>
                <w:rFonts w:ascii="Trebuchet MS" w:hAnsi="Trebuchet MS"/>
                <w:b/>
                <w:sz w:val="22"/>
                <w:szCs w:val="22"/>
                <w:lang w:val="fr-FR"/>
              </w:rPr>
              <w:t>U  konvertibilnim marakama</w:t>
            </w:r>
          </w:p>
        </w:tc>
      </w:tr>
      <w:tr w:rsidR="00A8587C" w:rsidRPr="006E268E" w14:paraId="00A413BA" w14:textId="77777777" w:rsidTr="00092718">
        <w:trPr>
          <w:cantSplit/>
          <w:trHeight w:val="264"/>
        </w:trPr>
        <w:tc>
          <w:tcPr>
            <w:tcW w:w="6189" w:type="dxa"/>
          </w:tcPr>
          <w:p w14:paraId="429585C1" w14:textId="77777777" w:rsidR="00A8587C" w:rsidRPr="006E268E" w:rsidRDefault="00A8587C" w:rsidP="00E42F10">
            <w:pPr>
              <w:widowControl/>
              <w:numPr>
                <w:ilvl w:val="12"/>
                <w:numId w:val="0"/>
              </w:numPr>
              <w:tabs>
                <w:tab w:val="left" w:pos="180"/>
                <w:tab w:val="left" w:pos="432"/>
                <w:tab w:val="right" w:pos="8960"/>
              </w:tabs>
              <w:spacing w:before="240" w:line="240" w:lineRule="exact"/>
              <w:ind w:left="86"/>
              <w:jc w:val="both"/>
              <w:rPr>
                <w:rFonts w:ascii="Trebuchet MS" w:hAnsi="Trebuchet MS"/>
                <w:sz w:val="22"/>
                <w:szCs w:val="22"/>
                <w:lang w:val="fr-FR"/>
              </w:rPr>
            </w:pPr>
          </w:p>
        </w:tc>
        <w:tc>
          <w:tcPr>
            <w:tcW w:w="1330" w:type="dxa"/>
            <w:tcBorders>
              <w:bottom w:val="single" w:sz="4" w:space="0" w:color="auto"/>
            </w:tcBorders>
            <w:vAlign w:val="center"/>
          </w:tcPr>
          <w:p w14:paraId="7D390DF5" w14:textId="51BBB8F9" w:rsidR="00A8587C" w:rsidRPr="006E268E" w:rsidRDefault="00A8587C" w:rsidP="00092718">
            <w:pPr>
              <w:widowControl/>
              <w:numPr>
                <w:ilvl w:val="12"/>
                <w:numId w:val="0"/>
              </w:numPr>
              <w:tabs>
                <w:tab w:val="left" w:pos="-1440"/>
                <w:tab w:val="left" w:pos="-720"/>
                <w:tab w:val="left" w:pos="0"/>
                <w:tab w:val="left" w:pos="180"/>
                <w:tab w:val="left" w:pos="538"/>
                <w:tab w:val="left" w:pos="889"/>
                <w:tab w:val="left" w:pos="1231"/>
                <w:tab w:val="right" w:pos="8960"/>
              </w:tabs>
              <w:jc w:val="center"/>
              <w:rPr>
                <w:rFonts w:ascii="Trebuchet MS" w:hAnsi="Trebuchet MS"/>
                <w:b/>
                <w:bCs/>
                <w:sz w:val="22"/>
                <w:szCs w:val="22"/>
                <w:lang w:val="fr-FR"/>
              </w:rPr>
            </w:pPr>
            <w:r>
              <w:rPr>
                <w:rFonts w:ascii="Trebuchet MS" w:hAnsi="Trebuchet MS"/>
                <w:b/>
                <w:bCs/>
                <w:sz w:val="22"/>
                <w:szCs w:val="22"/>
                <w:lang w:val="fr-FR"/>
              </w:rPr>
              <w:t>20</w:t>
            </w:r>
            <w:r w:rsidR="00082F1D">
              <w:rPr>
                <w:rFonts w:ascii="Trebuchet MS" w:hAnsi="Trebuchet MS"/>
                <w:b/>
                <w:bCs/>
                <w:sz w:val="22"/>
                <w:szCs w:val="22"/>
                <w:lang w:val="fr-FR"/>
              </w:rPr>
              <w:t>20</w:t>
            </w:r>
            <w:r w:rsidRPr="006E268E">
              <w:rPr>
                <w:rFonts w:ascii="Trebuchet MS" w:hAnsi="Trebuchet MS"/>
                <w:b/>
                <w:bCs/>
                <w:sz w:val="22"/>
                <w:szCs w:val="22"/>
                <w:lang w:val="fr-FR"/>
              </w:rPr>
              <w:t>.</w:t>
            </w:r>
          </w:p>
        </w:tc>
        <w:tc>
          <w:tcPr>
            <w:tcW w:w="1330" w:type="dxa"/>
            <w:tcBorders>
              <w:bottom w:val="single" w:sz="6" w:space="0" w:color="auto"/>
            </w:tcBorders>
            <w:vAlign w:val="center"/>
          </w:tcPr>
          <w:p w14:paraId="10D96FD6" w14:textId="2D0EFC10" w:rsidR="00A8587C" w:rsidRPr="006E268E" w:rsidRDefault="00A8587C" w:rsidP="00092718">
            <w:pPr>
              <w:widowControl/>
              <w:numPr>
                <w:ilvl w:val="12"/>
                <w:numId w:val="0"/>
              </w:numPr>
              <w:tabs>
                <w:tab w:val="left" w:pos="-1440"/>
                <w:tab w:val="left" w:pos="0"/>
                <w:tab w:val="right" w:pos="8960"/>
              </w:tabs>
              <w:ind w:left="86"/>
              <w:jc w:val="center"/>
              <w:rPr>
                <w:rFonts w:ascii="Trebuchet MS" w:hAnsi="Trebuchet MS"/>
                <w:b/>
                <w:bCs/>
                <w:sz w:val="22"/>
                <w:szCs w:val="22"/>
                <w:lang w:val="fr-FR"/>
              </w:rPr>
            </w:pPr>
            <w:r>
              <w:rPr>
                <w:rFonts w:ascii="Trebuchet MS" w:hAnsi="Trebuchet MS"/>
                <w:b/>
                <w:bCs/>
                <w:sz w:val="22"/>
                <w:szCs w:val="22"/>
                <w:lang w:val="fr-FR"/>
              </w:rPr>
              <w:t>201</w:t>
            </w:r>
            <w:r w:rsidR="00082F1D">
              <w:rPr>
                <w:rFonts w:ascii="Trebuchet MS" w:hAnsi="Trebuchet MS"/>
                <w:b/>
                <w:bCs/>
                <w:sz w:val="22"/>
                <w:szCs w:val="22"/>
                <w:lang w:val="fr-FR"/>
              </w:rPr>
              <w:t>9</w:t>
            </w:r>
            <w:r w:rsidRPr="006E268E">
              <w:rPr>
                <w:rFonts w:ascii="Trebuchet MS" w:hAnsi="Trebuchet MS"/>
                <w:b/>
                <w:bCs/>
                <w:sz w:val="22"/>
                <w:szCs w:val="22"/>
                <w:lang w:val="fr-FR"/>
              </w:rPr>
              <w:t>.</w:t>
            </w:r>
          </w:p>
        </w:tc>
      </w:tr>
      <w:tr w:rsidR="00A8587C" w:rsidRPr="006E268E" w14:paraId="03115E64" w14:textId="77777777" w:rsidTr="000C07C3">
        <w:trPr>
          <w:cantSplit/>
          <w:trHeight w:val="264"/>
        </w:trPr>
        <w:tc>
          <w:tcPr>
            <w:tcW w:w="6189" w:type="dxa"/>
          </w:tcPr>
          <w:p w14:paraId="319575C7" w14:textId="77777777" w:rsidR="00A8587C" w:rsidRPr="006E268E" w:rsidRDefault="00A8587C" w:rsidP="000C07C3">
            <w:pPr>
              <w:widowControl/>
              <w:numPr>
                <w:ilvl w:val="12"/>
                <w:numId w:val="0"/>
              </w:numPr>
              <w:tabs>
                <w:tab w:val="left" w:pos="72"/>
                <w:tab w:val="left" w:pos="180"/>
                <w:tab w:val="right" w:pos="8960"/>
              </w:tabs>
              <w:spacing w:line="240" w:lineRule="exact"/>
              <w:ind w:left="86"/>
              <w:jc w:val="both"/>
              <w:rPr>
                <w:rFonts w:ascii="Trebuchet MS" w:hAnsi="Trebuchet MS"/>
                <w:sz w:val="22"/>
                <w:szCs w:val="22"/>
                <w:lang w:val="pl-PL"/>
              </w:rPr>
            </w:pPr>
            <w:r w:rsidRPr="006E268E">
              <w:rPr>
                <w:rFonts w:ascii="Trebuchet MS" w:hAnsi="Trebuchet MS"/>
                <w:sz w:val="22"/>
                <w:szCs w:val="22"/>
                <w:lang w:val="fr-FR"/>
              </w:rPr>
              <w:t>Kratkoročno potraživa</w:t>
            </w:r>
            <w:r w:rsidRPr="006E268E">
              <w:rPr>
                <w:rFonts w:ascii="Trebuchet MS" w:hAnsi="Trebuchet MS"/>
                <w:sz w:val="22"/>
                <w:szCs w:val="22"/>
                <w:lang w:val="pl-PL"/>
              </w:rPr>
              <w:t>nje od povezanih pravnih lica</w:t>
            </w:r>
          </w:p>
        </w:tc>
        <w:tc>
          <w:tcPr>
            <w:tcW w:w="1330" w:type="dxa"/>
            <w:vAlign w:val="bottom"/>
          </w:tcPr>
          <w:p w14:paraId="4DD41767" w14:textId="3F07A904" w:rsidR="00A8587C" w:rsidRPr="006E268E" w:rsidRDefault="00A8587C" w:rsidP="000C07C3">
            <w:pPr>
              <w:widowControl/>
              <w:tabs>
                <w:tab w:val="left" w:pos="180"/>
              </w:tabs>
              <w:spacing w:line="240" w:lineRule="exact"/>
              <w:ind w:left="86"/>
              <w:jc w:val="right"/>
              <w:rPr>
                <w:rFonts w:ascii="Trebuchet MS" w:hAnsi="Trebuchet MS"/>
                <w:sz w:val="22"/>
                <w:szCs w:val="22"/>
              </w:rPr>
            </w:pPr>
          </w:p>
        </w:tc>
        <w:tc>
          <w:tcPr>
            <w:tcW w:w="1330" w:type="dxa"/>
            <w:vAlign w:val="bottom"/>
          </w:tcPr>
          <w:p w14:paraId="5C92B407" w14:textId="77777777" w:rsidR="00A8587C" w:rsidRPr="006E268E" w:rsidRDefault="00A8587C" w:rsidP="000C07C3">
            <w:pPr>
              <w:widowControl/>
              <w:tabs>
                <w:tab w:val="left" w:pos="180"/>
              </w:tabs>
              <w:spacing w:line="240" w:lineRule="exact"/>
              <w:ind w:left="86"/>
              <w:jc w:val="right"/>
              <w:rPr>
                <w:rFonts w:ascii="Trebuchet MS" w:hAnsi="Trebuchet MS"/>
                <w:sz w:val="22"/>
                <w:szCs w:val="22"/>
              </w:rPr>
            </w:pPr>
          </w:p>
        </w:tc>
      </w:tr>
      <w:tr w:rsidR="00A8587C" w:rsidRPr="006E268E" w14:paraId="30D28EAD" w14:textId="77777777" w:rsidTr="000C07C3">
        <w:trPr>
          <w:cantSplit/>
          <w:trHeight w:val="308"/>
        </w:trPr>
        <w:tc>
          <w:tcPr>
            <w:tcW w:w="6189" w:type="dxa"/>
          </w:tcPr>
          <w:p w14:paraId="4C5EE0BE" w14:textId="77777777" w:rsidR="00A8587C" w:rsidRPr="006E268E" w:rsidRDefault="00A8587C" w:rsidP="000C07C3">
            <w:pPr>
              <w:widowControl/>
              <w:numPr>
                <w:ilvl w:val="12"/>
                <w:numId w:val="0"/>
              </w:numPr>
              <w:tabs>
                <w:tab w:val="left" w:pos="72"/>
                <w:tab w:val="left" w:pos="180"/>
                <w:tab w:val="right" w:pos="8960"/>
              </w:tabs>
              <w:spacing w:line="240" w:lineRule="exact"/>
              <w:ind w:left="86"/>
              <w:jc w:val="both"/>
              <w:rPr>
                <w:rFonts w:ascii="Trebuchet MS" w:hAnsi="Trebuchet MS"/>
                <w:sz w:val="22"/>
                <w:szCs w:val="22"/>
              </w:rPr>
            </w:pPr>
            <w:r w:rsidRPr="006E268E">
              <w:rPr>
                <w:rFonts w:ascii="Trebuchet MS" w:hAnsi="Trebuchet MS"/>
                <w:sz w:val="22"/>
                <w:szCs w:val="22"/>
              </w:rPr>
              <w:t>Potraživanja za preplaćene poreze</w:t>
            </w:r>
            <w:r>
              <w:rPr>
                <w:rFonts w:ascii="Trebuchet MS" w:hAnsi="Trebuchet MS"/>
                <w:sz w:val="22"/>
                <w:szCs w:val="22"/>
              </w:rPr>
              <w:t xml:space="preserve"> (PDV)</w:t>
            </w:r>
          </w:p>
        </w:tc>
        <w:tc>
          <w:tcPr>
            <w:tcW w:w="1330" w:type="dxa"/>
            <w:vAlign w:val="bottom"/>
          </w:tcPr>
          <w:p w14:paraId="6EE0BEA0" w14:textId="1A5E3916" w:rsidR="00A8587C" w:rsidRPr="006E268E" w:rsidRDefault="00A8587C" w:rsidP="000C07C3">
            <w:pPr>
              <w:widowControl/>
              <w:tabs>
                <w:tab w:val="left" w:pos="180"/>
              </w:tabs>
              <w:spacing w:line="240" w:lineRule="exact"/>
              <w:ind w:left="86"/>
              <w:jc w:val="right"/>
              <w:rPr>
                <w:rFonts w:ascii="Trebuchet MS" w:hAnsi="Trebuchet MS"/>
                <w:sz w:val="22"/>
                <w:szCs w:val="22"/>
              </w:rPr>
            </w:pPr>
          </w:p>
        </w:tc>
        <w:tc>
          <w:tcPr>
            <w:tcW w:w="1330" w:type="dxa"/>
            <w:vAlign w:val="bottom"/>
          </w:tcPr>
          <w:p w14:paraId="3EFDFCA8" w14:textId="5E4E34F0" w:rsidR="00A8587C" w:rsidRPr="006E268E" w:rsidRDefault="00082F1D" w:rsidP="000C07C3">
            <w:pPr>
              <w:widowControl/>
              <w:tabs>
                <w:tab w:val="left" w:pos="180"/>
              </w:tabs>
              <w:spacing w:line="240" w:lineRule="exact"/>
              <w:ind w:left="86"/>
              <w:jc w:val="right"/>
              <w:rPr>
                <w:rFonts w:ascii="Trebuchet MS" w:hAnsi="Trebuchet MS"/>
                <w:sz w:val="22"/>
                <w:szCs w:val="22"/>
              </w:rPr>
            </w:pPr>
            <w:r>
              <w:rPr>
                <w:rFonts w:ascii="Trebuchet MS" w:hAnsi="Trebuchet MS"/>
                <w:sz w:val="22"/>
                <w:szCs w:val="22"/>
              </w:rPr>
              <w:t>1.040</w:t>
            </w:r>
          </w:p>
        </w:tc>
      </w:tr>
      <w:tr w:rsidR="00A8587C" w:rsidRPr="006E268E" w14:paraId="7586D317" w14:textId="77777777" w:rsidTr="000C07C3">
        <w:trPr>
          <w:cantSplit/>
          <w:trHeight w:val="308"/>
        </w:trPr>
        <w:tc>
          <w:tcPr>
            <w:tcW w:w="6189" w:type="dxa"/>
          </w:tcPr>
          <w:p w14:paraId="18B84DEE" w14:textId="77777777" w:rsidR="00A8587C" w:rsidRPr="006E268E" w:rsidRDefault="00A8587C" w:rsidP="000C07C3">
            <w:pPr>
              <w:widowControl/>
              <w:numPr>
                <w:ilvl w:val="12"/>
                <w:numId w:val="0"/>
              </w:numPr>
              <w:tabs>
                <w:tab w:val="left" w:pos="72"/>
                <w:tab w:val="left" w:pos="180"/>
                <w:tab w:val="right" w:pos="8960"/>
              </w:tabs>
              <w:spacing w:line="240" w:lineRule="exact"/>
              <w:ind w:left="86"/>
              <w:jc w:val="both"/>
              <w:rPr>
                <w:rFonts w:ascii="Trebuchet MS" w:hAnsi="Trebuchet MS"/>
                <w:sz w:val="22"/>
                <w:szCs w:val="22"/>
              </w:rPr>
            </w:pPr>
            <w:r>
              <w:rPr>
                <w:rFonts w:ascii="Trebuchet MS" w:hAnsi="Trebuchet MS"/>
                <w:sz w:val="22"/>
                <w:szCs w:val="22"/>
              </w:rPr>
              <w:t>Potraživanja za više plaćen porez na dobit</w:t>
            </w:r>
          </w:p>
        </w:tc>
        <w:tc>
          <w:tcPr>
            <w:tcW w:w="1330" w:type="dxa"/>
            <w:vAlign w:val="bottom"/>
          </w:tcPr>
          <w:p w14:paraId="71925715" w14:textId="241DC8E2" w:rsidR="00A8587C" w:rsidRDefault="00082F1D" w:rsidP="000C07C3">
            <w:pPr>
              <w:widowControl/>
              <w:tabs>
                <w:tab w:val="left" w:pos="180"/>
              </w:tabs>
              <w:spacing w:line="240" w:lineRule="exact"/>
              <w:ind w:left="86"/>
              <w:jc w:val="right"/>
              <w:rPr>
                <w:rFonts w:ascii="Trebuchet MS" w:hAnsi="Trebuchet MS"/>
                <w:sz w:val="22"/>
                <w:szCs w:val="22"/>
              </w:rPr>
            </w:pPr>
            <w:r>
              <w:rPr>
                <w:rFonts w:ascii="Trebuchet MS" w:hAnsi="Trebuchet MS"/>
                <w:sz w:val="22"/>
                <w:szCs w:val="22"/>
              </w:rPr>
              <w:t>5.000</w:t>
            </w:r>
          </w:p>
        </w:tc>
        <w:tc>
          <w:tcPr>
            <w:tcW w:w="1330" w:type="dxa"/>
            <w:vAlign w:val="bottom"/>
          </w:tcPr>
          <w:p w14:paraId="1623C69B" w14:textId="77777777" w:rsidR="00A8587C" w:rsidRDefault="00A8587C" w:rsidP="000C07C3">
            <w:pPr>
              <w:widowControl/>
              <w:tabs>
                <w:tab w:val="left" w:pos="180"/>
              </w:tabs>
              <w:spacing w:line="240" w:lineRule="exact"/>
              <w:ind w:left="86"/>
              <w:jc w:val="right"/>
              <w:rPr>
                <w:rFonts w:ascii="Trebuchet MS" w:hAnsi="Trebuchet MS"/>
                <w:sz w:val="22"/>
                <w:szCs w:val="22"/>
              </w:rPr>
            </w:pPr>
            <w:r>
              <w:rPr>
                <w:rFonts w:ascii="Trebuchet MS" w:hAnsi="Trebuchet MS"/>
                <w:sz w:val="22"/>
                <w:szCs w:val="22"/>
              </w:rPr>
              <w:t>0</w:t>
            </w:r>
          </w:p>
        </w:tc>
      </w:tr>
      <w:tr w:rsidR="00A8587C" w:rsidRPr="006E268E" w14:paraId="6726D9C5" w14:textId="77777777" w:rsidTr="000C07C3">
        <w:trPr>
          <w:cantSplit/>
          <w:trHeight w:val="308"/>
        </w:trPr>
        <w:tc>
          <w:tcPr>
            <w:tcW w:w="6189" w:type="dxa"/>
          </w:tcPr>
          <w:p w14:paraId="505D0EB1" w14:textId="125EC3D1" w:rsidR="00A8587C" w:rsidRPr="006E268E" w:rsidRDefault="00A8587C" w:rsidP="000C07C3">
            <w:pPr>
              <w:widowControl/>
              <w:numPr>
                <w:ilvl w:val="12"/>
                <w:numId w:val="0"/>
              </w:numPr>
              <w:tabs>
                <w:tab w:val="left" w:pos="72"/>
                <w:tab w:val="left" w:pos="180"/>
                <w:tab w:val="right" w:pos="8806"/>
              </w:tabs>
              <w:spacing w:line="240" w:lineRule="exact"/>
              <w:ind w:left="86"/>
              <w:jc w:val="both"/>
              <w:rPr>
                <w:rFonts w:ascii="Trebuchet MS" w:hAnsi="Trebuchet MS"/>
                <w:sz w:val="22"/>
                <w:szCs w:val="22"/>
              </w:rPr>
            </w:pPr>
            <w:r w:rsidRPr="006E268E">
              <w:rPr>
                <w:rFonts w:ascii="Trebuchet MS" w:hAnsi="Trebuchet MS"/>
                <w:sz w:val="22"/>
                <w:szCs w:val="22"/>
              </w:rPr>
              <w:t xml:space="preserve">Potraživanja po osnovu kamata </w:t>
            </w:r>
            <w:r w:rsidR="00E54417">
              <w:rPr>
                <w:rFonts w:ascii="Trebuchet MS" w:hAnsi="Trebuchet MS"/>
                <w:sz w:val="22"/>
                <w:szCs w:val="22"/>
              </w:rPr>
              <w:t>pov.pravna lica</w:t>
            </w:r>
          </w:p>
        </w:tc>
        <w:tc>
          <w:tcPr>
            <w:tcW w:w="1330" w:type="dxa"/>
            <w:vAlign w:val="bottom"/>
          </w:tcPr>
          <w:p w14:paraId="1D098787" w14:textId="3FE02B28" w:rsidR="00A8587C" w:rsidRPr="006E268E" w:rsidRDefault="00082F1D" w:rsidP="000C07C3">
            <w:pPr>
              <w:widowControl/>
              <w:tabs>
                <w:tab w:val="left" w:pos="180"/>
              </w:tabs>
              <w:spacing w:line="240" w:lineRule="exact"/>
              <w:ind w:left="86"/>
              <w:jc w:val="right"/>
              <w:rPr>
                <w:rFonts w:ascii="Trebuchet MS" w:hAnsi="Trebuchet MS"/>
                <w:sz w:val="22"/>
                <w:szCs w:val="22"/>
              </w:rPr>
            </w:pPr>
            <w:r>
              <w:rPr>
                <w:rFonts w:ascii="Trebuchet MS" w:hAnsi="Trebuchet MS"/>
                <w:sz w:val="22"/>
                <w:szCs w:val="22"/>
              </w:rPr>
              <w:t>164.172</w:t>
            </w:r>
          </w:p>
        </w:tc>
        <w:tc>
          <w:tcPr>
            <w:tcW w:w="1330" w:type="dxa"/>
            <w:vAlign w:val="bottom"/>
          </w:tcPr>
          <w:p w14:paraId="11A0F6C0" w14:textId="6C4D170B" w:rsidR="00A8587C" w:rsidRPr="006E268E" w:rsidRDefault="00082F1D" w:rsidP="000C07C3">
            <w:pPr>
              <w:widowControl/>
              <w:tabs>
                <w:tab w:val="left" w:pos="180"/>
              </w:tabs>
              <w:spacing w:line="240" w:lineRule="exact"/>
              <w:ind w:left="86"/>
              <w:jc w:val="right"/>
              <w:rPr>
                <w:rFonts w:ascii="Trebuchet MS" w:hAnsi="Trebuchet MS"/>
                <w:sz w:val="22"/>
                <w:szCs w:val="22"/>
              </w:rPr>
            </w:pPr>
            <w:r>
              <w:rPr>
                <w:rFonts w:ascii="Trebuchet MS" w:hAnsi="Trebuchet MS"/>
                <w:sz w:val="22"/>
                <w:szCs w:val="22"/>
              </w:rPr>
              <w:t>97.895</w:t>
            </w:r>
          </w:p>
        </w:tc>
      </w:tr>
      <w:tr w:rsidR="00A8587C" w:rsidRPr="006E268E" w14:paraId="4D3EF598" w14:textId="77777777" w:rsidTr="000C07C3">
        <w:trPr>
          <w:cantSplit/>
          <w:trHeight w:val="182"/>
        </w:trPr>
        <w:tc>
          <w:tcPr>
            <w:tcW w:w="6189" w:type="dxa"/>
          </w:tcPr>
          <w:p w14:paraId="587D5958" w14:textId="77777777" w:rsidR="00A8587C" w:rsidRPr="006E268E" w:rsidRDefault="00A8587C" w:rsidP="000C07C3">
            <w:pPr>
              <w:widowControl/>
              <w:numPr>
                <w:ilvl w:val="12"/>
                <w:numId w:val="0"/>
              </w:numPr>
              <w:tabs>
                <w:tab w:val="left" w:pos="72"/>
                <w:tab w:val="left" w:pos="180"/>
                <w:tab w:val="right" w:pos="8806"/>
              </w:tabs>
              <w:ind w:left="86"/>
              <w:jc w:val="both"/>
              <w:rPr>
                <w:rFonts w:ascii="Trebuchet MS" w:hAnsi="Trebuchet MS"/>
                <w:sz w:val="22"/>
                <w:szCs w:val="22"/>
              </w:rPr>
            </w:pPr>
            <w:r w:rsidRPr="006E268E">
              <w:rPr>
                <w:rFonts w:ascii="Trebuchet MS" w:hAnsi="Trebuchet MS"/>
                <w:sz w:val="22"/>
                <w:szCs w:val="22"/>
              </w:rPr>
              <w:t>Ostala potraživanja</w:t>
            </w:r>
            <w:r w:rsidR="00E837F5">
              <w:rPr>
                <w:rFonts w:ascii="Trebuchet MS" w:hAnsi="Trebuchet MS"/>
                <w:sz w:val="22"/>
                <w:szCs w:val="22"/>
              </w:rPr>
              <w:t xml:space="preserve"> krat.krediti</w:t>
            </w:r>
          </w:p>
        </w:tc>
        <w:tc>
          <w:tcPr>
            <w:tcW w:w="1330" w:type="dxa"/>
            <w:vAlign w:val="bottom"/>
          </w:tcPr>
          <w:p w14:paraId="5BD96BB2" w14:textId="229DCA14" w:rsidR="00A8587C" w:rsidRPr="006E268E" w:rsidRDefault="00082F1D" w:rsidP="000C07C3">
            <w:pPr>
              <w:widowControl/>
              <w:tabs>
                <w:tab w:val="left" w:pos="180"/>
              </w:tabs>
              <w:ind w:left="86"/>
              <w:jc w:val="right"/>
              <w:rPr>
                <w:rFonts w:ascii="Trebuchet MS" w:hAnsi="Trebuchet MS"/>
                <w:sz w:val="22"/>
                <w:szCs w:val="22"/>
              </w:rPr>
            </w:pPr>
            <w:r>
              <w:rPr>
                <w:rFonts w:ascii="Trebuchet MS" w:hAnsi="Trebuchet MS"/>
                <w:sz w:val="22"/>
                <w:szCs w:val="22"/>
              </w:rPr>
              <w:t>4.043</w:t>
            </w:r>
          </w:p>
        </w:tc>
        <w:tc>
          <w:tcPr>
            <w:tcW w:w="1330" w:type="dxa"/>
            <w:vAlign w:val="bottom"/>
          </w:tcPr>
          <w:p w14:paraId="3F0566A1" w14:textId="6AF5576F" w:rsidR="00A8587C" w:rsidRPr="006E268E" w:rsidRDefault="00082F1D" w:rsidP="000C07C3">
            <w:pPr>
              <w:widowControl/>
              <w:tabs>
                <w:tab w:val="left" w:pos="180"/>
              </w:tabs>
              <w:ind w:left="86"/>
              <w:jc w:val="right"/>
              <w:rPr>
                <w:rFonts w:ascii="Trebuchet MS" w:hAnsi="Trebuchet MS"/>
                <w:sz w:val="22"/>
                <w:szCs w:val="22"/>
              </w:rPr>
            </w:pPr>
            <w:r>
              <w:rPr>
                <w:rFonts w:ascii="Trebuchet MS" w:hAnsi="Trebuchet MS"/>
                <w:sz w:val="22"/>
                <w:szCs w:val="22"/>
              </w:rPr>
              <w:t>166.123</w:t>
            </w:r>
          </w:p>
        </w:tc>
      </w:tr>
      <w:tr w:rsidR="00A8587C" w:rsidRPr="006E268E" w14:paraId="28919507" w14:textId="77777777" w:rsidTr="000C07C3">
        <w:trPr>
          <w:cantSplit/>
          <w:trHeight w:val="191"/>
        </w:trPr>
        <w:tc>
          <w:tcPr>
            <w:tcW w:w="6189" w:type="dxa"/>
          </w:tcPr>
          <w:p w14:paraId="0360B086" w14:textId="77777777" w:rsidR="00A8587C" w:rsidRPr="006E268E" w:rsidRDefault="00A8587C" w:rsidP="000C07C3">
            <w:pPr>
              <w:widowControl/>
              <w:numPr>
                <w:ilvl w:val="12"/>
                <w:numId w:val="0"/>
              </w:numPr>
              <w:tabs>
                <w:tab w:val="left" w:pos="72"/>
                <w:tab w:val="left" w:pos="180"/>
                <w:tab w:val="right" w:pos="8806"/>
              </w:tabs>
              <w:ind w:left="86"/>
              <w:jc w:val="both"/>
              <w:rPr>
                <w:rFonts w:ascii="Trebuchet MS" w:hAnsi="Trebuchet MS"/>
                <w:sz w:val="22"/>
                <w:szCs w:val="22"/>
              </w:rPr>
            </w:pPr>
            <w:r w:rsidRPr="006E268E">
              <w:rPr>
                <w:rFonts w:ascii="Trebuchet MS" w:hAnsi="Trebuchet MS"/>
                <w:sz w:val="22"/>
                <w:szCs w:val="22"/>
              </w:rPr>
              <w:t>AVR</w:t>
            </w:r>
          </w:p>
        </w:tc>
        <w:tc>
          <w:tcPr>
            <w:tcW w:w="1330" w:type="dxa"/>
            <w:tcBorders>
              <w:bottom w:val="single" w:sz="4" w:space="0" w:color="auto"/>
            </w:tcBorders>
            <w:vAlign w:val="bottom"/>
          </w:tcPr>
          <w:p w14:paraId="2F60B22A" w14:textId="634DE70D" w:rsidR="00A8587C" w:rsidRPr="006E268E" w:rsidRDefault="00E54417" w:rsidP="000C07C3">
            <w:pPr>
              <w:widowControl/>
              <w:tabs>
                <w:tab w:val="left" w:pos="180"/>
              </w:tabs>
              <w:ind w:left="86"/>
              <w:jc w:val="right"/>
              <w:rPr>
                <w:rFonts w:ascii="Trebuchet MS" w:hAnsi="Trebuchet MS"/>
                <w:sz w:val="22"/>
                <w:szCs w:val="22"/>
              </w:rPr>
            </w:pPr>
            <w:r>
              <w:rPr>
                <w:rFonts w:ascii="Trebuchet MS" w:hAnsi="Trebuchet MS"/>
                <w:sz w:val="22"/>
                <w:szCs w:val="22"/>
              </w:rPr>
              <w:t>1.300</w:t>
            </w:r>
          </w:p>
        </w:tc>
        <w:tc>
          <w:tcPr>
            <w:tcW w:w="1330" w:type="dxa"/>
            <w:tcBorders>
              <w:bottom w:val="single" w:sz="4" w:space="0" w:color="auto"/>
            </w:tcBorders>
            <w:vAlign w:val="bottom"/>
          </w:tcPr>
          <w:p w14:paraId="2B9FB28D" w14:textId="162375B4" w:rsidR="00A8587C" w:rsidRPr="006E268E" w:rsidRDefault="00082F1D" w:rsidP="000C07C3">
            <w:pPr>
              <w:widowControl/>
              <w:tabs>
                <w:tab w:val="left" w:pos="180"/>
              </w:tabs>
              <w:ind w:left="86"/>
              <w:jc w:val="right"/>
              <w:rPr>
                <w:rFonts w:ascii="Trebuchet MS" w:hAnsi="Trebuchet MS"/>
                <w:sz w:val="22"/>
                <w:szCs w:val="22"/>
              </w:rPr>
            </w:pPr>
            <w:r>
              <w:rPr>
                <w:rFonts w:ascii="Trebuchet MS" w:hAnsi="Trebuchet MS"/>
                <w:sz w:val="22"/>
                <w:szCs w:val="22"/>
              </w:rPr>
              <w:t>1.300</w:t>
            </w:r>
          </w:p>
        </w:tc>
      </w:tr>
      <w:tr w:rsidR="00A8587C" w:rsidRPr="006E268E" w14:paraId="783457BD" w14:textId="77777777" w:rsidTr="000C07C3">
        <w:trPr>
          <w:cantSplit/>
          <w:trHeight w:val="264"/>
        </w:trPr>
        <w:tc>
          <w:tcPr>
            <w:tcW w:w="6189" w:type="dxa"/>
          </w:tcPr>
          <w:p w14:paraId="740F0428" w14:textId="77777777" w:rsidR="00A8587C" w:rsidRPr="006E268E" w:rsidRDefault="00A8587C" w:rsidP="000C07C3">
            <w:pPr>
              <w:widowControl/>
              <w:numPr>
                <w:ilvl w:val="12"/>
                <w:numId w:val="0"/>
              </w:numPr>
              <w:tabs>
                <w:tab w:val="left" w:pos="72"/>
                <w:tab w:val="left" w:pos="180"/>
                <w:tab w:val="right" w:pos="8960"/>
              </w:tabs>
              <w:ind w:left="86"/>
              <w:jc w:val="both"/>
              <w:rPr>
                <w:rFonts w:ascii="Trebuchet MS" w:hAnsi="Trebuchet MS"/>
                <w:b/>
                <w:sz w:val="22"/>
                <w:szCs w:val="22"/>
              </w:rPr>
            </w:pPr>
            <w:r w:rsidRPr="006E268E">
              <w:rPr>
                <w:rFonts w:ascii="Trebuchet MS" w:hAnsi="Trebuchet MS"/>
                <w:b/>
                <w:sz w:val="22"/>
                <w:szCs w:val="22"/>
              </w:rPr>
              <w:t>Stanje 31. decembra</w:t>
            </w:r>
          </w:p>
        </w:tc>
        <w:tc>
          <w:tcPr>
            <w:tcW w:w="1330" w:type="dxa"/>
            <w:tcBorders>
              <w:top w:val="single" w:sz="4" w:space="0" w:color="auto"/>
              <w:bottom w:val="double" w:sz="4" w:space="0" w:color="auto"/>
            </w:tcBorders>
            <w:vAlign w:val="bottom"/>
          </w:tcPr>
          <w:p w14:paraId="7F1F71D5" w14:textId="44C37BDD" w:rsidR="00A8587C" w:rsidRPr="006E268E" w:rsidRDefault="00082F1D" w:rsidP="002A5195">
            <w:pPr>
              <w:widowControl/>
              <w:tabs>
                <w:tab w:val="left" w:pos="180"/>
              </w:tabs>
              <w:rPr>
                <w:rFonts w:ascii="Trebuchet MS" w:hAnsi="Trebuchet MS"/>
                <w:b/>
                <w:bCs/>
                <w:sz w:val="22"/>
                <w:szCs w:val="22"/>
              </w:rPr>
            </w:pPr>
            <w:r>
              <w:rPr>
                <w:rFonts w:ascii="Trebuchet MS" w:hAnsi="Trebuchet MS"/>
                <w:b/>
                <w:bCs/>
                <w:sz w:val="22"/>
                <w:szCs w:val="22"/>
              </w:rPr>
              <w:t>174.515</w:t>
            </w:r>
          </w:p>
        </w:tc>
        <w:tc>
          <w:tcPr>
            <w:tcW w:w="1330" w:type="dxa"/>
            <w:tcBorders>
              <w:top w:val="single" w:sz="4" w:space="0" w:color="auto"/>
              <w:bottom w:val="double" w:sz="6" w:space="0" w:color="auto"/>
            </w:tcBorders>
            <w:vAlign w:val="bottom"/>
          </w:tcPr>
          <w:p w14:paraId="745EE998" w14:textId="53654DB4" w:rsidR="00A8587C" w:rsidRPr="006E268E" w:rsidRDefault="00082F1D" w:rsidP="005B398A">
            <w:pPr>
              <w:widowControl/>
              <w:tabs>
                <w:tab w:val="left" w:pos="180"/>
              </w:tabs>
              <w:rPr>
                <w:rFonts w:ascii="Trebuchet MS" w:hAnsi="Trebuchet MS"/>
                <w:b/>
                <w:bCs/>
                <w:sz w:val="22"/>
                <w:szCs w:val="22"/>
              </w:rPr>
            </w:pPr>
            <w:r>
              <w:rPr>
                <w:rFonts w:ascii="Trebuchet MS" w:hAnsi="Trebuchet MS"/>
                <w:b/>
                <w:bCs/>
                <w:sz w:val="22"/>
                <w:szCs w:val="22"/>
              </w:rPr>
              <w:t>266.358</w:t>
            </w:r>
          </w:p>
        </w:tc>
      </w:tr>
    </w:tbl>
    <w:p w14:paraId="0B16E0AE" w14:textId="77777777" w:rsidR="00A8587C" w:rsidRPr="006E268E" w:rsidRDefault="00A8587C" w:rsidP="00E42F10">
      <w:pPr>
        <w:widowControl/>
        <w:tabs>
          <w:tab w:val="left" w:pos="180"/>
        </w:tabs>
        <w:ind w:left="90"/>
        <w:jc w:val="both"/>
        <w:rPr>
          <w:rFonts w:ascii="Trebuchet MS" w:hAnsi="Trebuchet MS"/>
          <w:sz w:val="22"/>
          <w:szCs w:val="22"/>
          <w:lang w:val="fr-FR"/>
        </w:rPr>
      </w:pPr>
    </w:p>
    <w:p w14:paraId="07B61FCC" w14:textId="439C88CE" w:rsidR="00A8587C" w:rsidRDefault="00A8587C" w:rsidP="009151DB">
      <w:pPr>
        <w:widowControl/>
        <w:tabs>
          <w:tab w:val="left" w:pos="180"/>
        </w:tabs>
        <w:spacing w:after="80"/>
        <w:jc w:val="both"/>
        <w:rPr>
          <w:rFonts w:ascii="Trebuchet MS" w:hAnsi="Trebuchet MS"/>
          <w:sz w:val="22"/>
          <w:szCs w:val="22"/>
          <w:lang w:val="fr-FR"/>
        </w:rPr>
      </w:pPr>
      <w:r>
        <w:rPr>
          <w:rFonts w:ascii="Trebuchet MS" w:hAnsi="Trebuchet MS"/>
          <w:sz w:val="22"/>
          <w:szCs w:val="22"/>
          <w:lang w:val="fr-FR"/>
        </w:rPr>
        <w:t>Potraživanja od povezanih p</w:t>
      </w:r>
      <w:r w:rsidR="003068D8">
        <w:rPr>
          <w:rFonts w:ascii="Trebuchet MS" w:hAnsi="Trebuchet MS"/>
          <w:sz w:val="22"/>
          <w:szCs w:val="22"/>
          <w:lang w:val="fr-FR"/>
        </w:rPr>
        <w:t>r</w:t>
      </w:r>
      <w:r w:rsidRPr="006E268E">
        <w:rPr>
          <w:rFonts w:ascii="Trebuchet MS" w:hAnsi="Trebuchet MS"/>
          <w:sz w:val="22"/>
          <w:szCs w:val="22"/>
          <w:lang w:val="fr-FR"/>
        </w:rPr>
        <w:t xml:space="preserve">avnih lica </w:t>
      </w:r>
      <w:r w:rsidR="003068D8">
        <w:rPr>
          <w:rFonts w:ascii="Trebuchet MS" w:hAnsi="Trebuchet MS"/>
          <w:sz w:val="22"/>
          <w:szCs w:val="22"/>
          <w:lang w:val="fr-FR"/>
        </w:rPr>
        <w:t xml:space="preserve"> iz 20</w:t>
      </w:r>
      <w:r w:rsidR="00082F1D">
        <w:rPr>
          <w:rFonts w:ascii="Trebuchet MS" w:hAnsi="Trebuchet MS"/>
          <w:sz w:val="22"/>
          <w:szCs w:val="22"/>
          <w:lang w:val="fr-FR"/>
        </w:rPr>
        <w:t>19</w:t>
      </w:r>
      <w:r w:rsidR="003068D8">
        <w:rPr>
          <w:rFonts w:ascii="Trebuchet MS" w:hAnsi="Trebuchet MS"/>
          <w:sz w:val="22"/>
          <w:szCs w:val="22"/>
          <w:lang w:val="fr-FR"/>
        </w:rPr>
        <w:t xml:space="preserve"> godine</w:t>
      </w:r>
      <w:r w:rsidR="00082F1D">
        <w:rPr>
          <w:rFonts w:ascii="Trebuchet MS" w:hAnsi="Trebuchet MS"/>
          <w:sz w:val="22"/>
          <w:szCs w:val="22"/>
          <w:lang w:val="fr-FR"/>
        </w:rPr>
        <w:t xml:space="preserve"> u iznosu 150.000 KM</w:t>
      </w:r>
      <w:r w:rsidR="003068D8">
        <w:rPr>
          <w:rFonts w:ascii="Trebuchet MS" w:hAnsi="Trebuchet MS"/>
          <w:sz w:val="22"/>
          <w:szCs w:val="22"/>
          <w:lang w:val="fr-FR"/>
        </w:rPr>
        <w:t xml:space="preserve"> su preknjižena na dugoročne fin.zajmove date </w:t>
      </w:r>
      <w:r w:rsidR="00082F1D">
        <w:rPr>
          <w:rFonts w:ascii="Trebuchet MS" w:hAnsi="Trebuchet MS"/>
          <w:sz w:val="22"/>
          <w:szCs w:val="22"/>
          <w:lang w:val="fr-FR"/>
        </w:rPr>
        <w:t>Jahorinskim dvorištima a.d.</w:t>
      </w:r>
    </w:p>
    <w:p w14:paraId="70EE8B81" w14:textId="77777777" w:rsidR="00A8587C" w:rsidRDefault="00A8587C" w:rsidP="009151DB">
      <w:pPr>
        <w:widowControl/>
        <w:tabs>
          <w:tab w:val="left" w:pos="180"/>
        </w:tabs>
        <w:spacing w:after="80"/>
        <w:jc w:val="both"/>
        <w:rPr>
          <w:rFonts w:ascii="Trebuchet MS" w:hAnsi="Trebuchet MS"/>
          <w:sz w:val="22"/>
          <w:szCs w:val="22"/>
          <w:lang w:val="fr-FR"/>
        </w:rPr>
      </w:pPr>
    </w:p>
    <w:p w14:paraId="0A6ACF20" w14:textId="77777777" w:rsidR="00A8587C" w:rsidRPr="006E268E" w:rsidRDefault="00A8587C" w:rsidP="009151DB">
      <w:pPr>
        <w:widowControl/>
        <w:tabs>
          <w:tab w:val="left" w:pos="180"/>
        </w:tabs>
        <w:spacing w:after="80"/>
        <w:jc w:val="both"/>
        <w:rPr>
          <w:rFonts w:ascii="Trebuchet MS" w:hAnsi="Trebuchet MS"/>
          <w:b/>
          <w:sz w:val="22"/>
          <w:szCs w:val="22"/>
          <w:lang w:val="sl-SI"/>
        </w:rPr>
      </w:pPr>
      <w:r w:rsidRPr="006E268E">
        <w:rPr>
          <w:rFonts w:ascii="Trebuchet MS" w:hAnsi="Trebuchet MS"/>
          <w:b/>
          <w:sz w:val="22"/>
          <w:szCs w:val="22"/>
          <w:lang w:val="sl-SI"/>
        </w:rPr>
        <w:t>18.    GOTOVINA I GOTOVINSKI EKVIVALENTI</w:t>
      </w:r>
    </w:p>
    <w:p w14:paraId="3E98AA75" w14:textId="77777777" w:rsidR="00A8587C" w:rsidRPr="006E268E" w:rsidRDefault="00A8587C" w:rsidP="009151DB">
      <w:pPr>
        <w:widowControl/>
        <w:tabs>
          <w:tab w:val="left" w:pos="180"/>
        </w:tabs>
        <w:spacing w:after="80"/>
        <w:jc w:val="both"/>
        <w:rPr>
          <w:rFonts w:ascii="Trebuchet MS" w:hAnsi="Trebuchet MS"/>
          <w:b/>
          <w:sz w:val="22"/>
          <w:szCs w:val="22"/>
          <w:lang w:val="sl-SI"/>
        </w:rPr>
      </w:pPr>
      <w:r w:rsidRPr="006E268E">
        <w:rPr>
          <w:rFonts w:ascii="Trebuchet MS" w:hAnsi="Trebuchet MS"/>
          <w:sz w:val="22"/>
          <w:szCs w:val="22"/>
          <w:lang w:val="sl-SI"/>
        </w:rPr>
        <w:t>Novčana sredstva obuhvataju:</w:t>
      </w:r>
    </w:p>
    <w:p w14:paraId="01D02E50" w14:textId="77777777" w:rsidR="00A8587C" w:rsidRPr="006E268E" w:rsidRDefault="00A8587C" w:rsidP="006D49F7">
      <w:pPr>
        <w:widowControl/>
        <w:tabs>
          <w:tab w:val="left" w:pos="180"/>
          <w:tab w:val="left" w:pos="450"/>
        </w:tabs>
        <w:spacing w:after="80"/>
        <w:ind w:left="90"/>
        <w:jc w:val="both"/>
        <w:rPr>
          <w:rFonts w:ascii="Trebuchet MS" w:hAnsi="Trebuchet MS"/>
          <w:sz w:val="22"/>
          <w:szCs w:val="22"/>
        </w:rPr>
      </w:pPr>
    </w:p>
    <w:tbl>
      <w:tblPr>
        <w:tblW w:w="8917" w:type="dxa"/>
        <w:tblLayout w:type="fixed"/>
        <w:tblLook w:val="0000" w:firstRow="0" w:lastRow="0" w:firstColumn="0" w:lastColumn="0" w:noHBand="0" w:noVBand="0"/>
      </w:tblPr>
      <w:tblGrid>
        <w:gridCol w:w="5524"/>
        <w:gridCol w:w="1744"/>
        <w:gridCol w:w="1649"/>
      </w:tblGrid>
      <w:tr w:rsidR="00A8587C" w:rsidRPr="006E268E" w14:paraId="0D53116E" w14:textId="77777777" w:rsidTr="00227A64">
        <w:trPr>
          <w:cantSplit/>
          <w:trHeight w:val="353"/>
        </w:trPr>
        <w:tc>
          <w:tcPr>
            <w:tcW w:w="8917" w:type="dxa"/>
            <w:gridSpan w:val="3"/>
            <w:vAlign w:val="center"/>
          </w:tcPr>
          <w:p w14:paraId="2A8D6471" w14:textId="77777777" w:rsidR="00A8587C" w:rsidRPr="006E268E" w:rsidRDefault="00A8587C" w:rsidP="00227A64">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86"/>
              <w:jc w:val="right"/>
              <w:rPr>
                <w:rFonts w:ascii="Trebuchet MS" w:hAnsi="Trebuchet MS"/>
                <w:b/>
                <w:sz w:val="22"/>
                <w:szCs w:val="22"/>
              </w:rPr>
            </w:pPr>
            <w:r w:rsidRPr="006E268E">
              <w:rPr>
                <w:rFonts w:ascii="Trebuchet MS" w:hAnsi="Trebuchet MS"/>
                <w:b/>
                <w:sz w:val="22"/>
                <w:szCs w:val="22"/>
              </w:rPr>
              <w:t>U  konvertibilnim marakama</w:t>
            </w:r>
          </w:p>
        </w:tc>
      </w:tr>
      <w:tr w:rsidR="00A8587C" w:rsidRPr="006E268E" w14:paraId="5EB217A1" w14:textId="77777777" w:rsidTr="00227A64">
        <w:trPr>
          <w:cantSplit/>
          <w:trHeight w:val="371"/>
        </w:trPr>
        <w:tc>
          <w:tcPr>
            <w:tcW w:w="5524" w:type="dxa"/>
          </w:tcPr>
          <w:p w14:paraId="46D0734A" w14:textId="77777777" w:rsidR="00A8587C" w:rsidRPr="006E268E" w:rsidRDefault="00A8587C" w:rsidP="009151DB">
            <w:pPr>
              <w:widowControl/>
              <w:numPr>
                <w:ilvl w:val="12"/>
                <w:numId w:val="0"/>
              </w:numPr>
              <w:tabs>
                <w:tab w:val="left" w:pos="180"/>
                <w:tab w:val="left" w:pos="432"/>
                <w:tab w:val="right" w:pos="8960"/>
              </w:tabs>
              <w:spacing w:line="240" w:lineRule="exact"/>
              <w:ind w:left="86"/>
              <w:jc w:val="both"/>
              <w:rPr>
                <w:rFonts w:ascii="Trebuchet MS" w:hAnsi="Trebuchet MS"/>
                <w:sz w:val="22"/>
                <w:szCs w:val="22"/>
              </w:rPr>
            </w:pPr>
          </w:p>
        </w:tc>
        <w:tc>
          <w:tcPr>
            <w:tcW w:w="1744" w:type="dxa"/>
            <w:tcBorders>
              <w:bottom w:val="single" w:sz="4" w:space="0" w:color="auto"/>
            </w:tcBorders>
            <w:vAlign w:val="center"/>
          </w:tcPr>
          <w:p w14:paraId="45E3BEEA" w14:textId="2782E056" w:rsidR="00A8587C" w:rsidRPr="006E268E" w:rsidRDefault="00A8587C" w:rsidP="00227A64">
            <w:pPr>
              <w:widowControl/>
              <w:numPr>
                <w:ilvl w:val="12"/>
                <w:numId w:val="0"/>
              </w:numPr>
              <w:tabs>
                <w:tab w:val="left" w:pos="-1440"/>
                <w:tab w:val="left" w:pos="-720"/>
                <w:tab w:val="left" w:pos="0"/>
                <w:tab w:val="left" w:pos="180"/>
                <w:tab w:val="left" w:pos="538"/>
                <w:tab w:val="left" w:pos="889"/>
                <w:tab w:val="left" w:pos="1231"/>
                <w:tab w:val="right" w:pos="8960"/>
              </w:tabs>
              <w:spacing w:line="240" w:lineRule="exact"/>
              <w:ind w:left="86"/>
              <w:jc w:val="center"/>
              <w:rPr>
                <w:rFonts w:ascii="Trebuchet MS" w:hAnsi="Trebuchet MS"/>
                <w:b/>
                <w:bCs/>
                <w:sz w:val="22"/>
                <w:szCs w:val="22"/>
              </w:rPr>
            </w:pPr>
            <w:r>
              <w:rPr>
                <w:rFonts w:ascii="Trebuchet MS" w:hAnsi="Trebuchet MS"/>
                <w:b/>
                <w:bCs/>
                <w:sz w:val="22"/>
                <w:szCs w:val="22"/>
              </w:rPr>
              <w:t xml:space="preserve">      20</w:t>
            </w:r>
            <w:r w:rsidR="00082F1D">
              <w:rPr>
                <w:rFonts w:ascii="Trebuchet MS" w:hAnsi="Trebuchet MS"/>
                <w:b/>
                <w:bCs/>
                <w:sz w:val="22"/>
                <w:szCs w:val="22"/>
              </w:rPr>
              <w:t>20</w:t>
            </w:r>
            <w:r w:rsidRPr="006E268E">
              <w:rPr>
                <w:rFonts w:ascii="Trebuchet MS" w:hAnsi="Trebuchet MS"/>
                <w:b/>
                <w:bCs/>
                <w:sz w:val="22"/>
                <w:szCs w:val="22"/>
              </w:rPr>
              <w:t>.</w:t>
            </w:r>
          </w:p>
        </w:tc>
        <w:tc>
          <w:tcPr>
            <w:tcW w:w="1649" w:type="dxa"/>
            <w:tcBorders>
              <w:bottom w:val="single" w:sz="6" w:space="0" w:color="auto"/>
            </w:tcBorders>
            <w:vAlign w:val="center"/>
          </w:tcPr>
          <w:p w14:paraId="4D1FF977" w14:textId="157680B9" w:rsidR="00A8587C" w:rsidRPr="006E268E" w:rsidRDefault="00A8587C" w:rsidP="00227A64">
            <w:pPr>
              <w:widowControl/>
              <w:numPr>
                <w:ilvl w:val="12"/>
                <w:numId w:val="0"/>
              </w:numPr>
              <w:tabs>
                <w:tab w:val="left" w:pos="-1440"/>
                <w:tab w:val="left" w:pos="-720"/>
                <w:tab w:val="left" w:pos="0"/>
                <w:tab w:val="left" w:pos="180"/>
                <w:tab w:val="left" w:pos="538"/>
                <w:tab w:val="left" w:pos="889"/>
                <w:tab w:val="left" w:pos="1231"/>
                <w:tab w:val="right" w:pos="8960"/>
              </w:tabs>
              <w:spacing w:line="240" w:lineRule="exact"/>
              <w:ind w:left="86"/>
              <w:jc w:val="center"/>
              <w:rPr>
                <w:rFonts w:ascii="Trebuchet MS" w:hAnsi="Trebuchet MS"/>
                <w:b/>
                <w:bCs/>
                <w:sz w:val="22"/>
                <w:szCs w:val="22"/>
              </w:rPr>
            </w:pPr>
            <w:r>
              <w:rPr>
                <w:rFonts w:ascii="Trebuchet MS" w:hAnsi="Trebuchet MS"/>
                <w:b/>
                <w:bCs/>
                <w:sz w:val="22"/>
                <w:szCs w:val="22"/>
              </w:rPr>
              <w:t xml:space="preserve">     201</w:t>
            </w:r>
            <w:r w:rsidR="00082F1D">
              <w:rPr>
                <w:rFonts w:ascii="Trebuchet MS" w:hAnsi="Trebuchet MS"/>
                <w:b/>
                <w:bCs/>
                <w:sz w:val="22"/>
                <w:szCs w:val="22"/>
              </w:rPr>
              <w:t>9</w:t>
            </w:r>
            <w:r w:rsidRPr="006E268E">
              <w:rPr>
                <w:rFonts w:ascii="Trebuchet MS" w:hAnsi="Trebuchet MS"/>
                <w:b/>
                <w:bCs/>
                <w:sz w:val="22"/>
                <w:szCs w:val="22"/>
              </w:rPr>
              <w:t>.</w:t>
            </w:r>
          </w:p>
        </w:tc>
      </w:tr>
      <w:tr w:rsidR="00A8587C" w:rsidRPr="006E268E" w14:paraId="0B3E3817" w14:textId="77777777" w:rsidTr="009151DB">
        <w:trPr>
          <w:cantSplit/>
          <w:trHeight w:val="270"/>
        </w:trPr>
        <w:tc>
          <w:tcPr>
            <w:tcW w:w="5524" w:type="dxa"/>
          </w:tcPr>
          <w:p w14:paraId="71416DAD" w14:textId="77777777" w:rsidR="00A8587C" w:rsidRPr="006E268E" w:rsidRDefault="00A8587C" w:rsidP="009151DB">
            <w:pPr>
              <w:widowControl/>
              <w:numPr>
                <w:ilvl w:val="12"/>
                <w:numId w:val="0"/>
              </w:numPr>
              <w:tabs>
                <w:tab w:val="left" w:pos="180"/>
                <w:tab w:val="left" w:pos="432"/>
                <w:tab w:val="right" w:pos="8960"/>
              </w:tabs>
              <w:spacing w:line="240" w:lineRule="exact"/>
              <w:ind w:left="86"/>
              <w:jc w:val="both"/>
              <w:rPr>
                <w:rFonts w:ascii="Trebuchet MS" w:hAnsi="Trebuchet MS"/>
                <w:sz w:val="22"/>
                <w:szCs w:val="22"/>
              </w:rPr>
            </w:pPr>
          </w:p>
        </w:tc>
        <w:tc>
          <w:tcPr>
            <w:tcW w:w="1744" w:type="dxa"/>
          </w:tcPr>
          <w:p w14:paraId="76197F27" w14:textId="77777777" w:rsidR="00A8587C" w:rsidRPr="006E268E" w:rsidRDefault="00A8587C" w:rsidP="009151DB">
            <w:pPr>
              <w:widowControl/>
              <w:numPr>
                <w:ilvl w:val="12"/>
                <w:numId w:val="0"/>
              </w:numPr>
              <w:tabs>
                <w:tab w:val="left" w:pos="-1440"/>
                <w:tab w:val="left" w:pos="-720"/>
                <w:tab w:val="left" w:pos="0"/>
                <w:tab w:val="left" w:pos="180"/>
                <w:tab w:val="left" w:pos="538"/>
                <w:tab w:val="left" w:pos="889"/>
                <w:tab w:val="left" w:pos="1231"/>
                <w:tab w:val="right" w:pos="8960"/>
              </w:tabs>
              <w:spacing w:line="240" w:lineRule="exact"/>
              <w:ind w:left="86"/>
              <w:jc w:val="right"/>
              <w:rPr>
                <w:rFonts w:ascii="Trebuchet MS" w:hAnsi="Trebuchet MS"/>
                <w:sz w:val="22"/>
                <w:szCs w:val="22"/>
              </w:rPr>
            </w:pPr>
          </w:p>
        </w:tc>
        <w:tc>
          <w:tcPr>
            <w:tcW w:w="1649" w:type="dxa"/>
          </w:tcPr>
          <w:p w14:paraId="4B2FFE5E" w14:textId="77777777" w:rsidR="00A8587C" w:rsidRPr="006E268E" w:rsidRDefault="00A8587C" w:rsidP="009151DB">
            <w:pPr>
              <w:widowControl/>
              <w:numPr>
                <w:ilvl w:val="12"/>
                <w:numId w:val="0"/>
              </w:numPr>
              <w:tabs>
                <w:tab w:val="left" w:pos="-1440"/>
                <w:tab w:val="left" w:pos="-720"/>
                <w:tab w:val="left" w:pos="0"/>
                <w:tab w:val="left" w:pos="180"/>
                <w:tab w:val="left" w:pos="538"/>
                <w:tab w:val="left" w:pos="889"/>
                <w:tab w:val="left" w:pos="1231"/>
                <w:tab w:val="right" w:pos="8960"/>
              </w:tabs>
              <w:spacing w:line="240" w:lineRule="exact"/>
              <w:ind w:left="86"/>
              <w:jc w:val="right"/>
              <w:rPr>
                <w:rFonts w:ascii="Trebuchet MS" w:hAnsi="Trebuchet MS"/>
                <w:sz w:val="22"/>
                <w:szCs w:val="22"/>
              </w:rPr>
            </w:pPr>
          </w:p>
        </w:tc>
      </w:tr>
      <w:tr w:rsidR="00A8587C" w:rsidRPr="006E268E" w14:paraId="05919B74" w14:textId="77777777" w:rsidTr="009151DB">
        <w:trPr>
          <w:cantSplit/>
          <w:trHeight w:val="270"/>
        </w:trPr>
        <w:tc>
          <w:tcPr>
            <w:tcW w:w="5524" w:type="dxa"/>
          </w:tcPr>
          <w:p w14:paraId="6CFA78F5" w14:textId="77777777" w:rsidR="00A8587C" w:rsidRPr="006E268E" w:rsidRDefault="00A8587C" w:rsidP="009151DB">
            <w:pPr>
              <w:widowControl/>
              <w:numPr>
                <w:ilvl w:val="12"/>
                <w:numId w:val="0"/>
              </w:numPr>
              <w:tabs>
                <w:tab w:val="left" w:pos="22"/>
                <w:tab w:val="left" w:pos="180"/>
                <w:tab w:val="right" w:pos="8960"/>
              </w:tabs>
              <w:spacing w:line="240" w:lineRule="exact"/>
              <w:ind w:left="86"/>
              <w:jc w:val="both"/>
              <w:rPr>
                <w:rFonts w:ascii="Trebuchet MS" w:hAnsi="Trebuchet MS"/>
                <w:b/>
                <w:sz w:val="22"/>
                <w:szCs w:val="22"/>
              </w:rPr>
            </w:pPr>
            <w:r w:rsidRPr="006E268E">
              <w:rPr>
                <w:rFonts w:ascii="Trebuchet MS" w:hAnsi="Trebuchet MS"/>
                <w:sz w:val="22"/>
                <w:szCs w:val="22"/>
              </w:rPr>
              <w:t xml:space="preserve">Žiro i tekući računi </w:t>
            </w:r>
          </w:p>
        </w:tc>
        <w:tc>
          <w:tcPr>
            <w:tcW w:w="1744" w:type="dxa"/>
            <w:vAlign w:val="bottom"/>
          </w:tcPr>
          <w:p w14:paraId="5FFF4E75" w14:textId="3F2EA985" w:rsidR="00A8587C" w:rsidRPr="006E268E" w:rsidRDefault="00082F1D" w:rsidP="009151DB">
            <w:pPr>
              <w:widowControl/>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r>
              <w:rPr>
                <w:rFonts w:ascii="Trebuchet MS" w:hAnsi="Trebuchet MS"/>
                <w:sz w:val="22"/>
                <w:szCs w:val="22"/>
              </w:rPr>
              <w:t>2.157.656</w:t>
            </w:r>
          </w:p>
        </w:tc>
        <w:tc>
          <w:tcPr>
            <w:tcW w:w="1649" w:type="dxa"/>
            <w:vAlign w:val="bottom"/>
          </w:tcPr>
          <w:p w14:paraId="6071B74B" w14:textId="5F79BFD8" w:rsidR="00A8587C" w:rsidRPr="006E268E" w:rsidRDefault="00082F1D" w:rsidP="009151DB">
            <w:pPr>
              <w:widowControl/>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r>
              <w:rPr>
                <w:rFonts w:ascii="Trebuchet MS" w:hAnsi="Trebuchet MS"/>
                <w:sz w:val="22"/>
                <w:szCs w:val="22"/>
              </w:rPr>
              <w:t>83.635</w:t>
            </w:r>
          </w:p>
        </w:tc>
      </w:tr>
      <w:tr w:rsidR="00A8587C" w:rsidRPr="006E268E" w14:paraId="583C95DB" w14:textId="77777777" w:rsidTr="009151DB">
        <w:trPr>
          <w:cantSplit/>
          <w:trHeight w:val="263"/>
        </w:trPr>
        <w:tc>
          <w:tcPr>
            <w:tcW w:w="5524" w:type="dxa"/>
          </w:tcPr>
          <w:p w14:paraId="3E057780" w14:textId="77777777" w:rsidR="00A8587C" w:rsidRPr="006E268E" w:rsidRDefault="00A8587C" w:rsidP="009151DB">
            <w:pPr>
              <w:widowControl/>
              <w:numPr>
                <w:ilvl w:val="12"/>
                <w:numId w:val="0"/>
              </w:numPr>
              <w:tabs>
                <w:tab w:val="left" w:pos="72"/>
                <w:tab w:val="left" w:pos="180"/>
                <w:tab w:val="right" w:pos="8960"/>
              </w:tabs>
              <w:spacing w:line="240" w:lineRule="exact"/>
              <w:ind w:left="86"/>
              <w:jc w:val="both"/>
              <w:rPr>
                <w:rFonts w:ascii="Trebuchet MS" w:hAnsi="Trebuchet MS"/>
                <w:sz w:val="22"/>
                <w:szCs w:val="22"/>
              </w:rPr>
            </w:pPr>
            <w:r w:rsidRPr="006E268E">
              <w:rPr>
                <w:rFonts w:ascii="Trebuchet MS" w:hAnsi="Trebuchet MS"/>
                <w:sz w:val="22"/>
                <w:szCs w:val="22"/>
              </w:rPr>
              <w:t>Blagajna</w:t>
            </w:r>
          </w:p>
        </w:tc>
        <w:tc>
          <w:tcPr>
            <w:tcW w:w="1744" w:type="dxa"/>
            <w:vAlign w:val="bottom"/>
          </w:tcPr>
          <w:p w14:paraId="72C6327A" w14:textId="108DB468" w:rsidR="00A8587C" w:rsidRPr="006E268E" w:rsidRDefault="00A8587C" w:rsidP="009151DB">
            <w:pPr>
              <w:widowControl/>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r w:rsidRPr="006E268E">
              <w:rPr>
                <w:rFonts w:ascii="Trebuchet MS" w:hAnsi="Trebuchet MS"/>
                <w:sz w:val="22"/>
                <w:szCs w:val="22"/>
              </w:rPr>
              <w:t xml:space="preserve">               </w:t>
            </w:r>
            <w:r w:rsidR="00082F1D">
              <w:rPr>
                <w:rFonts w:ascii="Trebuchet MS" w:hAnsi="Trebuchet MS"/>
                <w:sz w:val="22"/>
                <w:szCs w:val="22"/>
              </w:rPr>
              <w:t>87</w:t>
            </w:r>
          </w:p>
        </w:tc>
        <w:tc>
          <w:tcPr>
            <w:tcW w:w="1649" w:type="dxa"/>
            <w:vAlign w:val="bottom"/>
          </w:tcPr>
          <w:p w14:paraId="388B6F60" w14:textId="5EBE084A" w:rsidR="00A8587C" w:rsidRPr="006E268E" w:rsidRDefault="00082F1D" w:rsidP="009151DB">
            <w:pPr>
              <w:widowControl/>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r>
              <w:rPr>
                <w:rFonts w:ascii="Trebuchet MS" w:hAnsi="Trebuchet MS"/>
                <w:sz w:val="22"/>
                <w:szCs w:val="22"/>
              </w:rPr>
              <w:t>210</w:t>
            </w:r>
          </w:p>
        </w:tc>
      </w:tr>
      <w:tr w:rsidR="00A8587C" w:rsidRPr="006E268E" w14:paraId="217D4083" w14:textId="77777777" w:rsidTr="009151DB">
        <w:trPr>
          <w:cantSplit/>
          <w:trHeight w:val="298"/>
        </w:trPr>
        <w:tc>
          <w:tcPr>
            <w:tcW w:w="5524" w:type="dxa"/>
          </w:tcPr>
          <w:p w14:paraId="274DE68D" w14:textId="77777777" w:rsidR="00A8587C" w:rsidRPr="006E268E" w:rsidRDefault="00A8587C" w:rsidP="009151DB">
            <w:pPr>
              <w:numPr>
                <w:ilvl w:val="12"/>
                <w:numId w:val="0"/>
              </w:numPr>
              <w:tabs>
                <w:tab w:val="left" w:pos="72"/>
                <w:tab w:val="left" w:pos="180"/>
                <w:tab w:val="right" w:pos="8960"/>
              </w:tabs>
              <w:spacing w:line="240" w:lineRule="exact"/>
              <w:ind w:left="86"/>
              <w:jc w:val="both"/>
              <w:rPr>
                <w:rFonts w:ascii="Trebuchet MS" w:hAnsi="Trebuchet MS"/>
                <w:sz w:val="22"/>
                <w:szCs w:val="22"/>
                <w:lang w:val="pl-PL"/>
              </w:rPr>
            </w:pPr>
            <w:r w:rsidRPr="006E268E">
              <w:rPr>
                <w:rFonts w:ascii="Trebuchet MS" w:hAnsi="Trebuchet MS"/>
                <w:sz w:val="22"/>
                <w:szCs w:val="22"/>
                <w:lang w:val="pl-PL"/>
              </w:rPr>
              <w:t>Devizni računi</w:t>
            </w:r>
          </w:p>
        </w:tc>
        <w:tc>
          <w:tcPr>
            <w:tcW w:w="1744" w:type="dxa"/>
            <w:vAlign w:val="bottom"/>
          </w:tcPr>
          <w:p w14:paraId="72926997" w14:textId="6D09388B" w:rsidR="00A8587C" w:rsidRPr="006E268E" w:rsidRDefault="00A8587C" w:rsidP="009151DB">
            <w:pPr>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p>
        </w:tc>
        <w:tc>
          <w:tcPr>
            <w:tcW w:w="1649" w:type="dxa"/>
            <w:vAlign w:val="bottom"/>
          </w:tcPr>
          <w:p w14:paraId="75E9B2CC" w14:textId="77777777" w:rsidR="00A8587C" w:rsidRPr="006E268E" w:rsidRDefault="00A8587C" w:rsidP="009151DB">
            <w:pPr>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p>
        </w:tc>
      </w:tr>
      <w:tr w:rsidR="00A8587C" w:rsidRPr="006E268E" w14:paraId="035228E2" w14:textId="77777777" w:rsidTr="009151DB">
        <w:trPr>
          <w:cantSplit/>
          <w:trHeight w:val="255"/>
        </w:trPr>
        <w:tc>
          <w:tcPr>
            <w:tcW w:w="5524" w:type="dxa"/>
          </w:tcPr>
          <w:p w14:paraId="5D209391" w14:textId="77777777" w:rsidR="00A8587C" w:rsidRPr="006E268E" w:rsidRDefault="00A8587C" w:rsidP="009151DB">
            <w:pPr>
              <w:numPr>
                <w:ilvl w:val="12"/>
                <w:numId w:val="0"/>
              </w:numPr>
              <w:tabs>
                <w:tab w:val="left" w:pos="72"/>
                <w:tab w:val="left" w:pos="180"/>
                <w:tab w:val="right" w:pos="8960"/>
              </w:tabs>
              <w:spacing w:line="240" w:lineRule="exact"/>
              <w:ind w:left="86"/>
              <w:jc w:val="both"/>
              <w:rPr>
                <w:rFonts w:ascii="Trebuchet MS" w:hAnsi="Trebuchet MS"/>
                <w:sz w:val="22"/>
                <w:szCs w:val="22"/>
                <w:lang w:val="pl-PL"/>
              </w:rPr>
            </w:pPr>
            <w:r w:rsidRPr="006E268E">
              <w:rPr>
                <w:rFonts w:ascii="Trebuchet MS" w:hAnsi="Trebuchet MS"/>
                <w:sz w:val="22"/>
                <w:szCs w:val="22"/>
                <w:lang w:val="pl-PL"/>
              </w:rPr>
              <w:t>Ostala novčana sredstva</w:t>
            </w:r>
          </w:p>
        </w:tc>
        <w:tc>
          <w:tcPr>
            <w:tcW w:w="1744" w:type="dxa"/>
            <w:tcBorders>
              <w:bottom w:val="single" w:sz="4" w:space="0" w:color="auto"/>
            </w:tcBorders>
            <w:vAlign w:val="bottom"/>
          </w:tcPr>
          <w:p w14:paraId="45CA016F" w14:textId="77777777" w:rsidR="00A8587C" w:rsidRPr="006E268E" w:rsidRDefault="00A8587C" w:rsidP="009151DB">
            <w:pPr>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r w:rsidRPr="006E268E">
              <w:rPr>
                <w:rFonts w:ascii="Trebuchet MS" w:hAnsi="Trebuchet MS"/>
                <w:sz w:val="22"/>
                <w:szCs w:val="22"/>
              </w:rPr>
              <w:t>-</w:t>
            </w:r>
          </w:p>
        </w:tc>
        <w:tc>
          <w:tcPr>
            <w:tcW w:w="1649" w:type="dxa"/>
            <w:tcBorders>
              <w:bottom w:val="single" w:sz="4" w:space="0" w:color="auto"/>
            </w:tcBorders>
            <w:vAlign w:val="bottom"/>
          </w:tcPr>
          <w:p w14:paraId="71A5DE68" w14:textId="77777777" w:rsidR="00A8587C" w:rsidRPr="006E268E" w:rsidRDefault="00A8587C" w:rsidP="009151DB">
            <w:pPr>
              <w:numPr>
                <w:ilvl w:val="12"/>
                <w:numId w:val="0"/>
              </w:numPr>
              <w:tabs>
                <w:tab w:val="left" w:pos="-1440"/>
                <w:tab w:val="left" w:pos="-720"/>
                <w:tab w:val="left" w:pos="0"/>
                <w:tab w:val="left" w:pos="180"/>
                <w:tab w:val="left" w:pos="538"/>
                <w:tab w:val="left" w:pos="792"/>
                <w:tab w:val="left" w:pos="1231"/>
                <w:tab w:val="right" w:pos="8960"/>
              </w:tabs>
              <w:spacing w:line="240" w:lineRule="exact"/>
              <w:ind w:left="86" w:right="-18"/>
              <w:jc w:val="right"/>
              <w:rPr>
                <w:rFonts w:ascii="Trebuchet MS" w:hAnsi="Trebuchet MS"/>
                <w:sz w:val="22"/>
                <w:szCs w:val="22"/>
              </w:rPr>
            </w:pPr>
            <w:r>
              <w:rPr>
                <w:rFonts w:ascii="Trebuchet MS" w:hAnsi="Trebuchet MS"/>
                <w:sz w:val="22"/>
                <w:szCs w:val="22"/>
              </w:rPr>
              <w:t>-</w:t>
            </w:r>
          </w:p>
        </w:tc>
      </w:tr>
      <w:tr w:rsidR="00A8587C" w:rsidRPr="006E268E" w14:paraId="73556EC7" w14:textId="77777777" w:rsidTr="009151DB">
        <w:trPr>
          <w:cantSplit/>
          <w:trHeight w:val="289"/>
        </w:trPr>
        <w:tc>
          <w:tcPr>
            <w:tcW w:w="5524" w:type="dxa"/>
          </w:tcPr>
          <w:p w14:paraId="01F70533" w14:textId="77777777" w:rsidR="00A8587C" w:rsidRPr="006E268E" w:rsidRDefault="00A8587C" w:rsidP="009151DB">
            <w:pPr>
              <w:widowControl/>
              <w:numPr>
                <w:ilvl w:val="12"/>
                <w:numId w:val="0"/>
              </w:numPr>
              <w:tabs>
                <w:tab w:val="left" w:pos="72"/>
                <w:tab w:val="left" w:pos="180"/>
                <w:tab w:val="right" w:pos="8960"/>
              </w:tabs>
              <w:spacing w:line="240" w:lineRule="exact"/>
              <w:ind w:left="86"/>
              <w:jc w:val="both"/>
              <w:rPr>
                <w:rFonts w:ascii="Trebuchet MS" w:hAnsi="Trebuchet MS"/>
                <w:b/>
                <w:sz w:val="22"/>
                <w:szCs w:val="22"/>
              </w:rPr>
            </w:pPr>
            <w:r w:rsidRPr="006E268E">
              <w:rPr>
                <w:rFonts w:ascii="Trebuchet MS" w:hAnsi="Trebuchet MS"/>
                <w:b/>
                <w:sz w:val="22"/>
                <w:szCs w:val="22"/>
              </w:rPr>
              <w:t>Stanje 31. decembra</w:t>
            </w:r>
          </w:p>
        </w:tc>
        <w:tc>
          <w:tcPr>
            <w:tcW w:w="1744" w:type="dxa"/>
            <w:tcBorders>
              <w:top w:val="single" w:sz="4" w:space="0" w:color="auto"/>
              <w:bottom w:val="double" w:sz="4" w:space="0" w:color="auto"/>
            </w:tcBorders>
            <w:vAlign w:val="bottom"/>
          </w:tcPr>
          <w:p w14:paraId="7C8F379D" w14:textId="0FE81074" w:rsidR="00A8587C" w:rsidRPr="006E268E" w:rsidRDefault="00082F1D" w:rsidP="009151DB">
            <w:pPr>
              <w:widowControl/>
              <w:numPr>
                <w:ilvl w:val="12"/>
                <w:numId w:val="0"/>
              </w:numPr>
              <w:tabs>
                <w:tab w:val="left" w:pos="-1440"/>
                <w:tab w:val="left" w:pos="-720"/>
                <w:tab w:val="left" w:pos="0"/>
                <w:tab w:val="left" w:pos="180"/>
                <w:tab w:val="left" w:pos="538"/>
                <w:tab w:val="left" w:pos="889"/>
                <w:tab w:val="left" w:pos="1231"/>
                <w:tab w:val="right" w:pos="8960"/>
              </w:tabs>
              <w:spacing w:line="240" w:lineRule="exact"/>
              <w:ind w:left="86"/>
              <w:jc w:val="right"/>
              <w:rPr>
                <w:rFonts w:ascii="Trebuchet MS" w:hAnsi="Trebuchet MS"/>
                <w:b/>
                <w:bCs/>
                <w:sz w:val="22"/>
                <w:szCs w:val="22"/>
              </w:rPr>
            </w:pPr>
            <w:r>
              <w:rPr>
                <w:rFonts w:ascii="Trebuchet MS" w:hAnsi="Trebuchet MS"/>
                <w:b/>
                <w:bCs/>
                <w:sz w:val="22"/>
                <w:szCs w:val="22"/>
              </w:rPr>
              <w:t>2.157.743</w:t>
            </w:r>
          </w:p>
        </w:tc>
        <w:tc>
          <w:tcPr>
            <w:tcW w:w="1649" w:type="dxa"/>
            <w:tcBorders>
              <w:top w:val="single" w:sz="4" w:space="0" w:color="auto"/>
              <w:bottom w:val="double" w:sz="6" w:space="0" w:color="auto"/>
            </w:tcBorders>
            <w:vAlign w:val="bottom"/>
          </w:tcPr>
          <w:p w14:paraId="1D557AD1" w14:textId="7590601F" w:rsidR="00A8587C" w:rsidRPr="006E268E" w:rsidRDefault="00082F1D" w:rsidP="009151DB">
            <w:pPr>
              <w:widowControl/>
              <w:numPr>
                <w:ilvl w:val="12"/>
                <w:numId w:val="0"/>
              </w:numPr>
              <w:tabs>
                <w:tab w:val="left" w:pos="-1440"/>
                <w:tab w:val="left" w:pos="-720"/>
                <w:tab w:val="left" w:pos="0"/>
                <w:tab w:val="left" w:pos="180"/>
                <w:tab w:val="left" w:pos="538"/>
                <w:tab w:val="left" w:pos="889"/>
                <w:tab w:val="left" w:pos="1231"/>
                <w:tab w:val="right" w:pos="8960"/>
              </w:tabs>
              <w:spacing w:line="240" w:lineRule="exact"/>
              <w:ind w:left="86"/>
              <w:jc w:val="right"/>
              <w:rPr>
                <w:rFonts w:ascii="Trebuchet MS" w:hAnsi="Trebuchet MS"/>
                <w:b/>
                <w:bCs/>
                <w:sz w:val="22"/>
                <w:szCs w:val="22"/>
              </w:rPr>
            </w:pPr>
            <w:r>
              <w:rPr>
                <w:rFonts w:ascii="Trebuchet MS" w:hAnsi="Trebuchet MS"/>
                <w:b/>
                <w:bCs/>
                <w:sz w:val="22"/>
                <w:szCs w:val="22"/>
              </w:rPr>
              <w:t>83.845</w:t>
            </w:r>
          </w:p>
        </w:tc>
      </w:tr>
    </w:tbl>
    <w:p w14:paraId="2F87B3BE" w14:textId="77777777" w:rsidR="00A8587C" w:rsidRDefault="00A8587C" w:rsidP="006D49F7">
      <w:pPr>
        <w:widowControl/>
        <w:tabs>
          <w:tab w:val="left" w:pos="180"/>
          <w:tab w:val="left" w:pos="450"/>
        </w:tabs>
        <w:spacing w:after="80"/>
        <w:ind w:left="90"/>
        <w:jc w:val="both"/>
        <w:rPr>
          <w:rFonts w:ascii="Trebuchet MS" w:hAnsi="Trebuchet MS"/>
          <w:sz w:val="22"/>
          <w:szCs w:val="22"/>
        </w:rPr>
      </w:pPr>
    </w:p>
    <w:p w14:paraId="040745C9" w14:textId="77777777" w:rsidR="00A8587C" w:rsidRPr="006E268E" w:rsidRDefault="00A8587C" w:rsidP="006D49F7">
      <w:pPr>
        <w:widowControl/>
        <w:tabs>
          <w:tab w:val="left" w:pos="180"/>
          <w:tab w:val="left" w:pos="450"/>
        </w:tabs>
        <w:spacing w:after="80"/>
        <w:ind w:left="90"/>
        <w:jc w:val="both"/>
        <w:rPr>
          <w:rFonts w:ascii="Trebuchet MS" w:hAnsi="Trebuchet MS"/>
          <w:sz w:val="22"/>
          <w:szCs w:val="22"/>
        </w:rPr>
      </w:pPr>
    </w:p>
    <w:p w14:paraId="260CE79E" w14:textId="78009C94" w:rsidR="00A8587C" w:rsidRPr="006E268E" w:rsidRDefault="00A8587C" w:rsidP="006D49F7">
      <w:pPr>
        <w:widowControl/>
        <w:tabs>
          <w:tab w:val="left" w:pos="180"/>
          <w:tab w:val="left" w:pos="450"/>
        </w:tabs>
        <w:spacing w:after="80"/>
        <w:ind w:left="90"/>
        <w:jc w:val="both"/>
        <w:rPr>
          <w:rFonts w:ascii="Trebuchet MS" w:hAnsi="Trebuchet MS"/>
          <w:sz w:val="22"/>
          <w:szCs w:val="22"/>
        </w:rPr>
      </w:pPr>
      <w:r w:rsidRPr="006E268E">
        <w:rPr>
          <w:rFonts w:ascii="Trebuchet MS" w:hAnsi="Trebuchet MS"/>
          <w:sz w:val="22"/>
          <w:szCs w:val="22"/>
        </w:rPr>
        <w:t xml:space="preserve">Sredstva na žiro računu su deponovana kod “NLB </w:t>
      </w:r>
      <w:r w:rsidR="00F537A3">
        <w:rPr>
          <w:rFonts w:ascii="Trebuchet MS" w:hAnsi="Trebuchet MS"/>
          <w:sz w:val="22"/>
          <w:szCs w:val="22"/>
        </w:rPr>
        <w:t>B</w:t>
      </w:r>
      <w:r w:rsidRPr="006E268E">
        <w:rPr>
          <w:rFonts w:ascii="Trebuchet MS" w:hAnsi="Trebuchet MS"/>
          <w:sz w:val="22"/>
          <w:szCs w:val="22"/>
        </w:rPr>
        <w:t>ank</w:t>
      </w:r>
      <w:r w:rsidR="00F537A3">
        <w:rPr>
          <w:rFonts w:ascii="Trebuchet MS" w:hAnsi="Trebuchet MS"/>
          <w:sz w:val="22"/>
          <w:szCs w:val="22"/>
        </w:rPr>
        <w:t>e</w:t>
      </w:r>
      <w:r w:rsidRPr="006E268E">
        <w:rPr>
          <w:rFonts w:ascii="Trebuchet MS" w:hAnsi="Trebuchet MS"/>
          <w:sz w:val="22"/>
          <w:szCs w:val="22"/>
        </w:rPr>
        <w:t>” a.d., Banja Luka,  “Nova banka” a.d. Banja Luka</w:t>
      </w:r>
      <w:r w:rsidR="00082F1D">
        <w:rPr>
          <w:rFonts w:ascii="Trebuchet MS" w:hAnsi="Trebuchet MS"/>
          <w:sz w:val="22"/>
          <w:szCs w:val="22"/>
        </w:rPr>
        <w:t>.</w:t>
      </w:r>
      <w:r w:rsidRPr="006E268E">
        <w:rPr>
          <w:rFonts w:ascii="Trebuchet MS" w:hAnsi="Trebuchet MS"/>
          <w:sz w:val="22"/>
          <w:szCs w:val="22"/>
        </w:rPr>
        <w:t>.</w:t>
      </w:r>
    </w:p>
    <w:p w14:paraId="581E69B2" w14:textId="716FCF4A" w:rsidR="00A8587C" w:rsidRPr="006E268E" w:rsidRDefault="00A8587C" w:rsidP="006D49F7">
      <w:pPr>
        <w:widowControl/>
        <w:tabs>
          <w:tab w:val="left" w:pos="180"/>
          <w:tab w:val="left" w:pos="450"/>
        </w:tabs>
        <w:ind w:left="90"/>
        <w:jc w:val="both"/>
        <w:rPr>
          <w:rFonts w:ascii="Trebuchet MS" w:hAnsi="Trebuchet MS"/>
          <w:sz w:val="22"/>
          <w:szCs w:val="22"/>
        </w:rPr>
      </w:pPr>
      <w:r w:rsidRPr="006E268E">
        <w:rPr>
          <w:rFonts w:ascii="Trebuchet MS" w:hAnsi="Trebuchet MS"/>
          <w:sz w:val="22"/>
          <w:szCs w:val="22"/>
        </w:rPr>
        <w:t xml:space="preserve">Devizni računi se vode kod “NLB </w:t>
      </w:r>
      <w:r w:rsidR="00F537A3">
        <w:rPr>
          <w:rFonts w:ascii="Trebuchet MS" w:hAnsi="Trebuchet MS"/>
          <w:sz w:val="22"/>
          <w:szCs w:val="22"/>
        </w:rPr>
        <w:t>B</w:t>
      </w:r>
      <w:r>
        <w:rPr>
          <w:rFonts w:ascii="Trebuchet MS" w:hAnsi="Trebuchet MS"/>
          <w:sz w:val="22"/>
          <w:szCs w:val="22"/>
        </w:rPr>
        <w:t>anka” a.d., Banja Luka</w:t>
      </w:r>
      <w:r w:rsidR="00F537A3">
        <w:rPr>
          <w:rFonts w:ascii="Trebuchet MS" w:hAnsi="Trebuchet MS"/>
          <w:sz w:val="22"/>
          <w:szCs w:val="22"/>
        </w:rPr>
        <w:t>,</w:t>
      </w:r>
      <w:r w:rsidRPr="006E268E">
        <w:rPr>
          <w:rFonts w:ascii="Trebuchet MS" w:hAnsi="Trebuchet MS"/>
          <w:sz w:val="22"/>
          <w:szCs w:val="22"/>
        </w:rPr>
        <w:t xml:space="preserve"> , Banja Luka</w:t>
      </w:r>
      <w:r>
        <w:rPr>
          <w:rFonts w:ascii="Trebuchet MS" w:hAnsi="Trebuchet MS"/>
          <w:sz w:val="22"/>
          <w:szCs w:val="22"/>
        </w:rPr>
        <w:t xml:space="preserve"> </w:t>
      </w:r>
      <w:r w:rsidR="0037168B">
        <w:rPr>
          <w:rFonts w:ascii="Trebuchet MS" w:hAnsi="Trebuchet MS"/>
          <w:sz w:val="22"/>
          <w:szCs w:val="22"/>
        </w:rPr>
        <w:t>i</w:t>
      </w:r>
      <w:r w:rsidR="00F537A3">
        <w:rPr>
          <w:rFonts w:ascii="Trebuchet MS" w:hAnsi="Trebuchet MS"/>
          <w:sz w:val="22"/>
          <w:szCs w:val="22"/>
        </w:rPr>
        <w:t xml:space="preserve"> </w:t>
      </w:r>
      <w:r>
        <w:rPr>
          <w:rFonts w:ascii="Trebuchet MS" w:hAnsi="Trebuchet MS"/>
          <w:sz w:val="22"/>
          <w:szCs w:val="22"/>
        </w:rPr>
        <w:t>Nova banka.</w:t>
      </w:r>
    </w:p>
    <w:p w14:paraId="21C9AE94" w14:textId="77777777" w:rsidR="00A8587C" w:rsidRPr="006E268E" w:rsidRDefault="00A8587C" w:rsidP="006D49F7">
      <w:pPr>
        <w:widowControl/>
        <w:tabs>
          <w:tab w:val="left" w:pos="180"/>
          <w:tab w:val="left" w:pos="300"/>
        </w:tabs>
        <w:ind w:left="90"/>
        <w:jc w:val="both"/>
        <w:rPr>
          <w:rFonts w:ascii="Trebuchet MS" w:hAnsi="Trebuchet MS"/>
          <w:b/>
          <w:sz w:val="22"/>
          <w:szCs w:val="22"/>
        </w:rPr>
      </w:pPr>
    </w:p>
    <w:p w14:paraId="513B203B" w14:textId="77777777" w:rsidR="00A8587C" w:rsidRPr="006E268E" w:rsidRDefault="00A8587C" w:rsidP="006D49F7">
      <w:pPr>
        <w:widowControl/>
        <w:tabs>
          <w:tab w:val="left" w:pos="180"/>
          <w:tab w:val="left" w:pos="300"/>
        </w:tabs>
        <w:ind w:left="90"/>
        <w:jc w:val="both"/>
        <w:rPr>
          <w:rFonts w:ascii="Trebuchet MS" w:hAnsi="Trebuchet MS"/>
          <w:b/>
          <w:sz w:val="22"/>
          <w:szCs w:val="22"/>
        </w:rPr>
      </w:pPr>
    </w:p>
    <w:p w14:paraId="645067AD" w14:textId="77777777" w:rsidR="00A8587C" w:rsidRDefault="00A8587C" w:rsidP="00B72801">
      <w:pPr>
        <w:widowControl/>
        <w:tabs>
          <w:tab w:val="left" w:pos="180"/>
          <w:tab w:val="left" w:pos="930"/>
        </w:tabs>
        <w:spacing w:after="80"/>
        <w:jc w:val="both"/>
        <w:rPr>
          <w:rFonts w:ascii="Trebuchet MS" w:hAnsi="Trebuchet MS"/>
          <w:sz w:val="22"/>
          <w:szCs w:val="22"/>
        </w:rPr>
      </w:pPr>
      <w:r w:rsidRPr="006E268E">
        <w:rPr>
          <w:rFonts w:ascii="Trebuchet MS" w:hAnsi="Trebuchet MS"/>
          <w:b/>
          <w:sz w:val="22"/>
          <w:szCs w:val="22"/>
        </w:rPr>
        <w:t>19.     KAPITAL I REZERVE</w:t>
      </w:r>
      <w:r w:rsidRPr="006E268E">
        <w:rPr>
          <w:rFonts w:ascii="Trebuchet MS" w:hAnsi="Trebuchet MS"/>
          <w:sz w:val="22"/>
          <w:szCs w:val="22"/>
        </w:rPr>
        <w:tab/>
      </w:r>
    </w:p>
    <w:p w14:paraId="7BA6356E" w14:textId="77777777" w:rsidR="00A8587C" w:rsidRPr="006E268E" w:rsidRDefault="00A8587C" w:rsidP="00B72801">
      <w:pPr>
        <w:widowControl/>
        <w:tabs>
          <w:tab w:val="left" w:pos="180"/>
          <w:tab w:val="left" w:pos="930"/>
        </w:tabs>
        <w:spacing w:after="80"/>
        <w:jc w:val="both"/>
        <w:rPr>
          <w:rFonts w:ascii="Trebuchet MS" w:hAnsi="Trebuchet MS"/>
          <w:sz w:val="22"/>
          <w:szCs w:val="22"/>
        </w:rPr>
      </w:pPr>
    </w:p>
    <w:p w14:paraId="325CB825" w14:textId="77777777" w:rsidR="00A8587C" w:rsidRDefault="00A8587C" w:rsidP="00DA0424">
      <w:pPr>
        <w:tabs>
          <w:tab w:val="left" w:pos="180"/>
          <w:tab w:val="left" w:pos="540"/>
        </w:tabs>
        <w:spacing w:after="80"/>
        <w:jc w:val="both"/>
        <w:rPr>
          <w:rFonts w:ascii="Trebuchet MS" w:hAnsi="Trebuchet MS"/>
          <w:b/>
          <w:noProof/>
          <w:sz w:val="22"/>
          <w:szCs w:val="22"/>
          <w:lang w:val="pt-BR"/>
        </w:rPr>
      </w:pPr>
      <w:r w:rsidRPr="006E268E">
        <w:rPr>
          <w:rFonts w:ascii="Trebuchet MS" w:hAnsi="Trebuchet MS"/>
          <w:b/>
          <w:noProof/>
          <w:sz w:val="22"/>
          <w:szCs w:val="22"/>
          <w:lang w:val="pt-BR"/>
        </w:rPr>
        <w:t>(a)</w:t>
      </w:r>
      <w:r w:rsidRPr="006E268E">
        <w:rPr>
          <w:rFonts w:ascii="Trebuchet MS" w:hAnsi="Trebuchet MS"/>
          <w:b/>
          <w:noProof/>
          <w:sz w:val="22"/>
          <w:szCs w:val="22"/>
          <w:lang w:val="pt-BR"/>
        </w:rPr>
        <w:tab/>
        <w:t>Akcijski kapital</w:t>
      </w:r>
    </w:p>
    <w:p w14:paraId="2A112E99" w14:textId="77777777" w:rsidR="00A8587C" w:rsidRPr="006E268E" w:rsidRDefault="00A8587C" w:rsidP="00DA0424">
      <w:pPr>
        <w:tabs>
          <w:tab w:val="left" w:pos="180"/>
          <w:tab w:val="left" w:pos="540"/>
        </w:tabs>
        <w:spacing w:after="80"/>
        <w:jc w:val="both"/>
        <w:rPr>
          <w:rFonts w:ascii="Trebuchet MS" w:eastAsia="Arial Unicode MS" w:hAnsi="Trebuchet MS"/>
          <w:b/>
          <w:bCs/>
          <w:noProof/>
          <w:sz w:val="22"/>
          <w:szCs w:val="22"/>
          <w:lang w:val="pt-BR"/>
        </w:rPr>
      </w:pPr>
    </w:p>
    <w:p w14:paraId="70355E2C" w14:textId="77777777" w:rsidR="00A8587C" w:rsidRPr="006E268E" w:rsidRDefault="00A8587C" w:rsidP="00B72801">
      <w:pPr>
        <w:tabs>
          <w:tab w:val="left" w:pos="180"/>
        </w:tabs>
        <w:jc w:val="both"/>
        <w:rPr>
          <w:rFonts w:ascii="Trebuchet MS" w:hAnsi="Trebuchet MS"/>
          <w:sz w:val="22"/>
          <w:szCs w:val="22"/>
          <w:lang w:val="pt-BR"/>
        </w:rPr>
      </w:pPr>
      <w:r w:rsidRPr="006E268E">
        <w:rPr>
          <w:rFonts w:ascii="Trebuchet MS" w:hAnsi="Trebuchet MS"/>
          <w:sz w:val="22"/>
          <w:szCs w:val="22"/>
          <w:lang w:val="pt-BR"/>
        </w:rPr>
        <w:t>Vlasničk</w:t>
      </w:r>
      <w:r w:rsidRPr="006E268E">
        <w:rPr>
          <w:rFonts w:ascii="Trebuchet MS" w:hAnsi="Trebuchet MS"/>
          <w:sz w:val="22"/>
          <w:szCs w:val="22"/>
        </w:rPr>
        <w:t>а</w:t>
      </w:r>
      <w:r w:rsidRPr="006E268E">
        <w:rPr>
          <w:rFonts w:ascii="Trebuchet MS" w:hAnsi="Trebuchet MS"/>
          <w:sz w:val="22"/>
          <w:szCs w:val="22"/>
          <w:lang w:val="pt-BR"/>
        </w:rPr>
        <w:t xml:space="preserve"> struktur</w:t>
      </w:r>
      <w:r w:rsidRPr="006E268E">
        <w:rPr>
          <w:rFonts w:ascii="Trebuchet MS" w:hAnsi="Trebuchet MS"/>
          <w:sz w:val="22"/>
          <w:szCs w:val="22"/>
        </w:rPr>
        <w:t>а</w:t>
      </w:r>
      <w:r w:rsidRPr="006E268E">
        <w:rPr>
          <w:rFonts w:ascii="Trebuchet MS" w:hAnsi="Trebuchet MS"/>
          <w:sz w:val="22"/>
          <w:szCs w:val="22"/>
          <w:lang w:val="pt-BR"/>
        </w:rPr>
        <w:t xml:space="preserve"> </w:t>
      </w:r>
      <w:r w:rsidRPr="006E268E">
        <w:rPr>
          <w:rFonts w:ascii="Trebuchet MS" w:hAnsi="Trebuchet MS"/>
          <w:sz w:val="22"/>
          <w:szCs w:val="22"/>
        </w:rPr>
        <w:t>а</w:t>
      </w:r>
      <w:r w:rsidRPr="006E268E">
        <w:rPr>
          <w:rFonts w:ascii="Trebuchet MS" w:hAnsi="Trebuchet MS"/>
          <w:sz w:val="22"/>
          <w:szCs w:val="22"/>
          <w:lang w:val="pt-BR"/>
        </w:rPr>
        <w:t>kci</w:t>
      </w:r>
      <w:r w:rsidRPr="006E268E">
        <w:rPr>
          <w:rFonts w:ascii="Trebuchet MS" w:hAnsi="Trebuchet MS"/>
          <w:sz w:val="22"/>
          <w:szCs w:val="22"/>
        </w:rPr>
        <w:t>ј</w:t>
      </w:r>
      <w:r w:rsidRPr="006E268E">
        <w:rPr>
          <w:rFonts w:ascii="Trebuchet MS" w:hAnsi="Trebuchet MS"/>
          <w:sz w:val="22"/>
          <w:szCs w:val="22"/>
          <w:lang w:val="pt-BR"/>
        </w:rPr>
        <w:t>sk</w:t>
      </w:r>
      <w:r w:rsidRPr="006E268E">
        <w:rPr>
          <w:rFonts w:ascii="Trebuchet MS" w:hAnsi="Trebuchet MS"/>
          <w:sz w:val="22"/>
          <w:szCs w:val="22"/>
        </w:rPr>
        <w:t>о</w:t>
      </w:r>
      <w:r w:rsidRPr="006E268E">
        <w:rPr>
          <w:rFonts w:ascii="Trebuchet MS" w:hAnsi="Trebuchet MS"/>
          <w:sz w:val="22"/>
          <w:szCs w:val="22"/>
          <w:lang w:val="pt-BR"/>
        </w:rPr>
        <w:t>g k</w:t>
      </w:r>
      <w:r w:rsidRPr="006E268E">
        <w:rPr>
          <w:rFonts w:ascii="Trebuchet MS" w:hAnsi="Trebuchet MS"/>
          <w:sz w:val="22"/>
          <w:szCs w:val="22"/>
        </w:rPr>
        <w:t>а</w:t>
      </w:r>
      <w:r w:rsidRPr="006E268E">
        <w:rPr>
          <w:rFonts w:ascii="Trebuchet MS" w:hAnsi="Trebuchet MS"/>
          <w:sz w:val="22"/>
          <w:szCs w:val="22"/>
          <w:lang w:val="pt-BR"/>
        </w:rPr>
        <w:t>pit</w:t>
      </w:r>
      <w:r w:rsidRPr="006E268E">
        <w:rPr>
          <w:rFonts w:ascii="Trebuchet MS" w:hAnsi="Trebuchet MS"/>
          <w:sz w:val="22"/>
          <w:szCs w:val="22"/>
        </w:rPr>
        <w:t>а</w:t>
      </w:r>
      <w:r w:rsidRPr="006E268E">
        <w:rPr>
          <w:rFonts w:ascii="Trebuchet MS" w:hAnsi="Trebuchet MS"/>
          <w:sz w:val="22"/>
          <w:szCs w:val="22"/>
          <w:lang w:val="pt-BR"/>
        </w:rPr>
        <w:t>l</w:t>
      </w:r>
      <w:r w:rsidRPr="006E268E">
        <w:rPr>
          <w:rFonts w:ascii="Trebuchet MS" w:hAnsi="Trebuchet MS"/>
          <w:sz w:val="22"/>
          <w:szCs w:val="22"/>
        </w:rPr>
        <w:t>а</w:t>
      </w:r>
      <w:r w:rsidRPr="006E268E">
        <w:rPr>
          <w:rFonts w:ascii="Trebuchet MS" w:hAnsi="Trebuchet MS"/>
          <w:sz w:val="22"/>
          <w:szCs w:val="22"/>
          <w:lang w:val="pt-BR"/>
        </w:rPr>
        <w:t xml:space="preserve"> Pr</w:t>
      </w:r>
      <w:r w:rsidRPr="006E268E">
        <w:rPr>
          <w:rFonts w:ascii="Trebuchet MS" w:hAnsi="Trebuchet MS"/>
          <w:sz w:val="22"/>
          <w:szCs w:val="22"/>
        </w:rPr>
        <w:t>е</w:t>
      </w:r>
      <w:r w:rsidRPr="006E268E">
        <w:rPr>
          <w:rFonts w:ascii="Trebuchet MS" w:hAnsi="Trebuchet MS"/>
          <w:sz w:val="22"/>
          <w:szCs w:val="22"/>
          <w:lang w:val="pt-BR"/>
        </w:rPr>
        <w:t>duz</w:t>
      </w:r>
      <w:r w:rsidRPr="006E268E">
        <w:rPr>
          <w:rFonts w:ascii="Trebuchet MS" w:hAnsi="Trebuchet MS"/>
          <w:sz w:val="22"/>
          <w:szCs w:val="22"/>
        </w:rPr>
        <w:t>е</w:t>
      </w:r>
      <w:r w:rsidRPr="006E268E">
        <w:rPr>
          <w:rFonts w:ascii="Trebuchet MS" w:hAnsi="Trebuchet MS"/>
          <w:sz w:val="22"/>
          <w:szCs w:val="22"/>
          <w:lang w:val="pt-BR"/>
        </w:rPr>
        <w:t>ć</w:t>
      </w:r>
      <w:r w:rsidRPr="006E268E">
        <w:rPr>
          <w:rFonts w:ascii="Trebuchet MS" w:hAnsi="Trebuchet MS"/>
          <w:sz w:val="22"/>
          <w:szCs w:val="22"/>
        </w:rPr>
        <w:t>а</w:t>
      </w:r>
      <w:r w:rsidRPr="006E268E">
        <w:rPr>
          <w:rFonts w:ascii="Trebuchet MS" w:hAnsi="Trebuchet MS"/>
          <w:sz w:val="22"/>
          <w:szCs w:val="22"/>
          <w:lang w:val="pt-BR"/>
        </w:rPr>
        <w:t xml:space="preserve"> n</w:t>
      </w:r>
      <w:r w:rsidRPr="006E268E">
        <w:rPr>
          <w:rFonts w:ascii="Trebuchet MS" w:hAnsi="Trebuchet MS"/>
          <w:sz w:val="22"/>
          <w:szCs w:val="22"/>
        </w:rPr>
        <w:t>а</w:t>
      </w:r>
      <w:r w:rsidRPr="006E268E">
        <w:rPr>
          <w:rFonts w:ascii="Trebuchet MS" w:hAnsi="Trebuchet MS"/>
          <w:sz w:val="22"/>
          <w:szCs w:val="22"/>
          <w:lang w:val="pt-BR"/>
        </w:rPr>
        <w:t xml:space="preserve"> d</w:t>
      </w:r>
      <w:r w:rsidRPr="006E268E">
        <w:rPr>
          <w:rFonts w:ascii="Trebuchet MS" w:hAnsi="Trebuchet MS"/>
          <w:sz w:val="22"/>
          <w:szCs w:val="22"/>
        </w:rPr>
        <w:t>а</w:t>
      </w:r>
      <w:r w:rsidRPr="006E268E">
        <w:rPr>
          <w:rFonts w:ascii="Trebuchet MS" w:hAnsi="Trebuchet MS"/>
          <w:sz w:val="22"/>
          <w:szCs w:val="22"/>
          <w:lang w:val="pt-BR"/>
        </w:rPr>
        <w:t xml:space="preserve">n revizije </w:t>
      </w:r>
      <w:r w:rsidRPr="006E268E">
        <w:rPr>
          <w:rFonts w:ascii="Trebuchet MS" w:hAnsi="Trebuchet MS"/>
          <w:sz w:val="22"/>
          <w:szCs w:val="22"/>
        </w:rPr>
        <w:t>је</w:t>
      </w:r>
      <w:r w:rsidRPr="006E268E">
        <w:rPr>
          <w:rFonts w:ascii="Trebuchet MS" w:hAnsi="Trebuchet MS"/>
          <w:sz w:val="22"/>
          <w:szCs w:val="22"/>
          <w:lang w:val="pt-BR"/>
        </w:rPr>
        <w:t xml:space="preserve"> prik</w:t>
      </w:r>
      <w:r w:rsidRPr="006E268E">
        <w:rPr>
          <w:rFonts w:ascii="Trebuchet MS" w:hAnsi="Trebuchet MS"/>
          <w:sz w:val="22"/>
          <w:szCs w:val="22"/>
        </w:rPr>
        <w:t>а</w:t>
      </w:r>
      <w:r w:rsidRPr="006E268E">
        <w:rPr>
          <w:rFonts w:ascii="Trebuchet MS" w:hAnsi="Trebuchet MS"/>
          <w:sz w:val="22"/>
          <w:szCs w:val="22"/>
          <w:lang w:val="pt-BR"/>
        </w:rPr>
        <w:t>z</w:t>
      </w:r>
      <w:r w:rsidRPr="006E268E">
        <w:rPr>
          <w:rFonts w:ascii="Trebuchet MS" w:hAnsi="Trebuchet MS"/>
          <w:sz w:val="22"/>
          <w:szCs w:val="22"/>
        </w:rPr>
        <w:t>а</w:t>
      </w:r>
      <w:r w:rsidRPr="006E268E">
        <w:rPr>
          <w:rFonts w:ascii="Trebuchet MS" w:hAnsi="Trebuchet MS"/>
          <w:sz w:val="22"/>
          <w:szCs w:val="22"/>
          <w:lang w:val="pt-BR"/>
        </w:rPr>
        <w:t>n</w:t>
      </w:r>
      <w:r w:rsidRPr="006E268E">
        <w:rPr>
          <w:rFonts w:ascii="Trebuchet MS" w:hAnsi="Trebuchet MS"/>
          <w:sz w:val="22"/>
          <w:szCs w:val="22"/>
        </w:rPr>
        <w:t>а</w:t>
      </w:r>
      <w:r w:rsidRPr="006E268E">
        <w:rPr>
          <w:rFonts w:ascii="Trebuchet MS" w:hAnsi="Trebuchet MS"/>
          <w:sz w:val="22"/>
          <w:szCs w:val="22"/>
          <w:lang w:val="pt-BR"/>
        </w:rPr>
        <w:t xml:space="preserve"> u n</w:t>
      </w:r>
      <w:r w:rsidRPr="006E268E">
        <w:rPr>
          <w:rFonts w:ascii="Trebuchet MS" w:hAnsi="Trebuchet MS"/>
          <w:sz w:val="22"/>
          <w:szCs w:val="22"/>
        </w:rPr>
        <w:t>а</w:t>
      </w:r>
      <w:r w:rsidRPr="006E268E">
        <w:rPr>
          <w:rFonts w:ascii="Trebuchet MS" w:hAnsi="Trebuchet MS"/>
          <w:sz w:val="22"/>
          <w:szCs w:val="22"/>
          <w:lang w:val="pt-BR"/>
        </w:rPr>
        <w:t>r</w:t>
      </w:r>
      <w:r w:rsidRPr="006E268E">
        <w:rPr>
          <w:rFonts w:ascii="Trebuchet MS" w:hAnsi="Trebuchet MS"/>
          <w:sz w:val="22"/>
          <w:szCs w:val="22"/>
        </w:rPr>
        <w:t>е</w:t>
      </w:r>
      <w:r w:rsidRPr="006E268E">
        <w:rPr>
          <w:rFonts w:ascii="Trebuchet MS" w:hAnsi="Trebuchet MS"/>
          <w:sz w:val="22"/>
          <w:szCs w:val="22"/>
          <w:lang w:val="pt-BR"/>
        </w:rPr>
        <w:t>dn</w:t>
      </w:r>
      <w:r w:rsidRPr="006E268E">
        <w:rPr>
          <w:rFonts w:ascii="Trebuchet MS" w:hAnsi="Trebuchet MS"/>
          <w:sz w:val="22"/>
          <w:szCs w:val="22"/>
        </w:rPr>
        <w:t>ој</w:t>
      </w:r>
      <w:r w:rsidRPr="006E268E">
        <w:rPr>
          <w:rFonts w:ascii="Trebuchet MS" w:hAnsi="Trebuchet MS"/>
          <w:sz w:val="22"/>
          <w:szCs w:val="22"/>
          <w:lang w:val="pt-BR"/>
        </w:rPr>
        <w:t xml:space="preserve"> </w:t>
      </w:r>
      <w:r w:rsidRPr="006E268E">
        <w:rPr>
          <w:rFonts w:ascii="Trebuchet MS" w:hAnsi="Trebuchet MS"/>
          <w:sz w:val="22"/>
          <w:szCs w:val="22"/>
          <w:lang w:val="pt-BR"/>
        </w:rPr>
        <w:lastRenderedPageBreak/>
        <w:t>t</w:t>
      </w:r>
      <w:r w:rsidRPr="006E268E">
        <w:rPr>
          <w:rFonts w:ascii="Trebuchet MS" w:hAnsi="Trebuchet MS"/>
          <w:sz w:val="22"/>
          <w:szCs w:val="22"/>
        </w:rPr>
        <w:t>а</w:t>
      </w:r>
      <w:r w:rsidRPr="006E268E">
        <w:rPr>
          <w:rFonts w:ascii="Trebuchet MS" w:hAnsi="Trebuchet MS"/>
          <w:sz w:val="22"/>
          <w:szCs w:val="22"/>
          <w:lang w:val="pt-BR"/>
        </w:rPr>
        <w:t>b</w:t>
      </w:r>
      <w:r w:rsidRPr="006E268E">
        <w:rPr>
          <w:rFonts w:ascii="Trebuchet MS" w:hAnsi="Trebuchet MS"/>
          <w:sz w:val="22"/>
          <w:szCs w:val="22"/>
        </w:rPr>
        <w:t>е</w:t>
      </w:r>
      <w:r w:rsidRPr="006E268E">
        <w:rPr>
          <w:rFonts w:ascii="Trebuchet MS" w:hAnsi="Trebuchet MS"/>
          <w:sz w:val="22"/>
          <w:szCs w:val="22"/>
          <w:lang w:val="pt-BR"/>
        </w:rPr>
        <w:t>li:</w:t>
      </w:r>
    </w:p>
    <w:p w14:paraId="4A6ABFD6" w14:textId="77777777" w:rsidR="00A8587C" w:rsidRDefault="00A8587C" w:rsidP="006D49F7">
      <w:pPr>
        <w:widowControl/>
        <w:tabs>
          <w:tab w:val="left" w:pos="180"/>
          <w:tab w:val="left" w:pos="1080"/>
        </w:tabs>
        <w:ind w:left="90"/>
        <w:jc w:val="both"/>
        <w:rPr>
          <w:rFonts w:ascii="Trebuchet MS" w:hAnsi="Trebuchet MS"/>
          <w:sz w:val="22"/>
          <w:szCs w:val="22"/>
          <w:lang w:val="sl-SI"/>
        </w:rPr>
      </w:pPr>
    </w:p>
    <w:p w14:paraId="7C4E4656" w14:textId="77777777" w:rsidR="00A8587C" w:rsidRDefault="00A8587C" w:rsidP="006D49F7">
      <w:pPr>
        <w:widowControl/>
        <w:tabs>
          <w:tab w:val="left" w:pos="180"/>
          <w:tab w:val="left" w:pos="1080"/>
        </w:tabs>
        <w:ind w:left="90"/>
        <w:jc w:val="both"/>
        <w:rPr>
          <w:rFonts w:ascii="Trebuchet MS" w:hAnsi="Trebuchet MS"/>
          <w:sz w:val="22"/>
          <w:szCs w:val="22"/>
          <w:lang w:val="sl-SI"/>
        </w:rPr>
      </w:pPr>
    </w:p>
    <w:p w14:paraId="61ED4A06" w14:textId="77777777" w:rsidR="00A8587C" w:rsidRDefault="00A8587C" w:rsidP="006D49F7">
      <w:pPr>
        <w:widowControl/>
        <w:tabs>
          <w:tab w:val="left" w:pos="180"/>
          <w:tab w:val="left" w:pos="1080"/>
        </w:tabs>
        <w:ind w:left="90"/>
        <w:jc w:val="both"/>
        <w:rPr>
          <w:rFonts w:ascii="Trebuchet MS" w:hAnsi="Trebuchet MS"/>
          <w:sz w:val="22"/>
          <w:szCs w:val="22"/>
          <w:lang w:val="sl-SI"/>
        </w:rPr>
      </w:pPr>
    </w:p>
    <w:p w14:paraId="673DC0E3" w14:textId="77777777" w:rsidR="00A8587C" w:rsidRDefault="00A8587C" w:rsidP="006D49F7">
      <w:pPr>
        <w:widowControl/>
        <w:tabs>
          <w:tab w:val="left" w:pos="180"/>
          <w:tab w:val="left" w:pos="1080"/>
        </w:tabs>
        <w:ind w:left="90"/>
        <w:jc w:val="both"/>
        <w:rPr>
          <w:rFonts w:ascii="Trebuchet MS" w:hAnsi="Trebuchet MS"/>
          <w:sz w:val="22"/>
          <w:szCs w:val="22"/>
          <w:lang w:val="sl-SI"/>
        </w:rPr>
      </w:pPr>
    </w:p>
    <w:p w14:paraId="471DB635" w14:textId="77777777" w:rsidR="00A8587C" w:rsidRPr="006E268E" w:rsidRDefault="00A8587C" w:rsidP="006D49F7">
      <w:pPr>
        <w:widowControl/>
        <w:tabs>
          <w:tab w:val="left" w:pos="180"/>
          <w:tab w:val="left" w:pos="1080"/>
        </w:tabs>
        <w:ind w:left="90"/>
        <w:jc w:val="both"/>
        <w:rPr>
          <w:rFonts w:ascii="Trebuchet MS" w:hAnsi="Trebuchet MS"/>
          <w:sz w:val="22"/>
          <w:szCs w:val="22"/>
          <w:lang w:val="sl-SI"/>
        </w:rPr>
      </w:pPr>
    </w:p>
    <w:tbl>
      <w:tblPr>
        <w:tblW w:w="8778" w:type="dxa"/>
        <w:tblInd w:w="70" w:type="dxa"/>
        <w:tblLayout w:type="fixed"/>
        <w:tblCellMar>
          <w:left w:w="70" w:type="dxa"/>
          <w:right w:w="70" w:type="dxa"/>
        </w:tblCellMar>
        <w:tblLook w:val="00A0" w:firstRow="1" w:lastRow="0" w:firstColumn="1" w:lastColumn="0" w:noHBand="0" w:noVBand="0"/>
      </w:tblPr>
      <w:tblGrid>
        <w:gridCol w:w="4065"/>
        <w:gridCol w:w="1515"/>
        <w:gridCol w:w="1505"/>
        <w:gridCol w:w="1693"/>
      </w:tblGrid>
      <w:tr w:rsidR="002E3A79" w:rsidRPr="002E3A79" w14:paraId="127A2A60" w14:textId="77777777" w:rsidTr="00940E67">
        <w:trPr>
          <w:trHeight w:val="261"/>
        </w:trPr>
        <w:tc>
          <w:tcPr>
            <w:tcW w:w="4065" w:type="dxa"/>
            <w:tcBorders>
              <w:top w:val="nil"/>
              <w:left w:val="nil"/>
              <w:bottom w:val="nil"/>
              <w:right w:val="nil"/>
            </w:tcBorders>
            <w:vAlign w:val="center"/>
          </w:tcPr>
          <w:p w14:paraId="59E3DEC0" w14:textId="77777777" w:rsidR="00A8587C" w:rsidRPr="002E3A79" w:rsidRDefault="00A8587C" w:rsidP="00940E67">
            <w:pPr>
              <w:widowControl/>
              <w:spacing w:line="240" w:lineRule="exact"/>
              <w:jc w:val="center"/>
              <w:rPr>
                <w:rFonts w:ascii="Trebuchet MS" w:hAnsi="Trebuchet MS"/>
                <w:sz w:val="22"/>
                <w:szCs w:val="22"/>
                <w:lang w:val="sr-Latn-CS" w:eastAsia="sr-Latn-CS"/>
              </w:rPr>
            </w:pPr>
            <w:r w:rsidRPr="002E3A79">
              <w:rPr>
                <w:rFonts w:ascii="Trebuchet MS" w:hAnsi="Trebuchet MS"/>
                <w:b/>
                <w:bCs/>
                <w:sz w:val="22"/>
                <w:szCs w:val="22"/>
                <w:lang w:val="sr-Latn-CS" w:eastAsia="sr-Latn-CS"/>
              </w:rPr>
              <w:t>AKCIONARI</w:t>
            </w:r>
          </w:p>
        </w:tc>
        <w:tc>
          <w:tcPr>
            <w:tcW w:w="1515" w:type="dxa"/>
            <w:tcBorders>
              <w:top w:val="nil"/>
              <w:left w:val="nil"/>
              <w:bottom w:val="nil"/>
              <w:right w:val="nil"/>
            </w:tcBorders>
            <w:vAlign w:val="center"/>
          </w:tcPr>
          <w:p w14:paraId="15E5613E" w14:textId="77777777" w:rsidR="00A8587C" w:rsidRPr="002E3A79" w:rsidRDefault="00A8587C" w:rsidP="00940E67">
            <w:pPr>
              <w:tabs>
                <w:tab w:val="left" w:pos="180"/>
              </w:tabs>
              <w:spacing w:line="240" w:lineRule="exact"/>
              <w:jc w:val="center"/>
              <w:rPr>
                <w:rFonts w:ascii="Trebuchet MS" w:hAnsi="Trebuchet MS"/>
                <w:sz w:val="22"/>
                <w:szCs w:val="22"/>
              </w:rPr>
            </w:pPr>
            <w:r w:rsidRPr="002E3A79">
              <w:rPr>
                <w:rFonts w:ascii="Trebuchet MS" w:hAnsi="Trebuchet MS"/>
                <w:b/>
                <w:bCs/>
                <w:sz w:val="22"/>
                <w:szCs w:val="22"/>
                <w:lang w:val="sr-Latn-CS" w:eastAsia="sr-Latn-CS"/>
              </w:rPr>
              <w:t>Procenat učešća</w:t>
            </w:r>
          </w:p>
        </w:tc>
        <w:tc>
          <w:tcPr>
            <w:tcW w:w="1505" w:type="dxa"/>
            <w:tcBorders>
              <w:top w:val="nil"/>
              <w:left w:val="nil"/>
              <w:bottom w:val="nil"/>
              <w:right w:val="nil"/>
            </w:tcBorders>
            <w:vAlign w:val="center"/>
          </w:tcPr>
          <w:p w14:paraId="1BD033CF" w14:textId="77777777" w:rsidR="00A8587C" w:rsidRPr="002E3A79" w:rsidRDefault="00A8587C" w:rsidP="00940E67">
            <w:pPr>
              <w:tabs>
                <w:tab w:val="left" w:pos="180"/>
              </w:tabs>
              <w:spacing w:line="240" w:lineRule="exact"/>
              <w:jc w:val="center"/>
              <w:rPr>
                <w:rFonts w:ascii="Trebuchet MS" w:hAnsi="Trebuchet MS"/>
                <w:sz w:val="22"/>
                <w:szCs w:val="22"/>
              </w:rPr>
            </w:pPr>
            <w:r w:rsidRPr="002E3A79">
              <w:rPr>
                <w:rFonts w:ascii="Trebuchet MS" w:hAnsi="Trebuchet MS"/>
                <w:b/>
                <w:bCs/>
                <w:sz w:val="22"/>
                <w:szCs w:val="22"/>
                <w:lang w:val="sr-Latn-CS" w:eastAsia="sr-Latn-CS"/>
              </w:rPr>
              <w:t>Broj akcija</w:t>
            </w:r>
          </w:p>
        </w:tc>
        <w:tc>
          <w:tcPr>
            <w:tcW w:w="1693" w:type="dxa"/>
            <w:tcBorders>
              <w:top w:val="nil"/>
              <w:left w:val="nil"/>
              <w:bottom w:val="nil"/>
              <w:right w:val="nil"/>
            </w:tcBorders>
            <w:vAlign w:val="center"/>
          </w:tcPr>
          <w:p w14:paraId="1D604D17" w14:textId="6219848E" w:rsidR="00A8587C" w:rsidRPr="002E3A79" w:rsidRDefault="00A8587C" w:rsidP="00940E67">
            <w:pPr>
              <w:tabs>
                <w:tab w:val="left" w:pos="180"/>
              </w:tabs>
              <w:spacing w:line="240" w:lineRule="exact"/>
              <w:ind w:left="86"/>
              <w:jc w:val="center"/>
              <w:rPr>
                <w:rFonts w:ascii="Trebuchet MS" w:hAnsi="Trebuchet MS"/>
                <w:sz w:val="22"/>
                <w:szCs w:val="22"/>
              </w:rPr>
            </w:pPr>
            <w:r w:rsidRPr="002E3A79">
              <w:rPr>
                <w:rFonts w:ascii="Trebuchet MS" w:hAnsi="Trebuchet MS"/>
                <w:b/>
                <w:bCs/>
                <w:sz w:val="22"/>
                <w:szCs w:val="22"/>
                <w:lang w:val="sr-Latn-CS" w:eastAsia="sr-Latn-CS"/>
              </w:rPr>
              <w:t>Centralni registar           31.12.20</w:t>
            </w:r>
            <w:r w:rsidR="005E01CC" w:rsidRPr="002E3A79">
              <w:rPr>
                <w:rFonts w:ascii="Trebuchet MS" w:hAnsi="Trebuchet MS"/>
                <w:b/>
                <w:bCs/>
                <w:sz w:val="22"/>
                <w:szCs w:val="22"/>
                <w:lang w:val="sr-Latn-CS" w:eastAsia="sr-Latn-CS"/>
              </w:rPr>
              <w:t>20</w:t>
            </w:r>
            <w:r w:rsidRPr="002E3A79">
              <w:rPr>
                <w:rFonts w:ascii="Trebuchet MS" w:hAnsi="Trebuchet MS"/>
                <w:b/>
                <w:bCs/>
                <w:sz w:val="22"/>
                <w:szCs w:val="22"/>
                <w:lang w:val="sr-Latn-CS" w:eastAsia="sr-Latn-CS"/>
              </w:rPr>
              <w:t>.</w:t>
            </w:r>
          </w:p>
        </w:tc>
      </w:tr>
      <w:tr w:rsidR="002E3A79" w:rsidRPr="002E3A79" w14:paraId="2C9FA138" w14:textId="77777777" w:rsidTr="00940E67">
        <w:trPr>
          <w:trHeight w:val="261"/>
        </w:trPr>
        <w:tc>
          <w:tcPr>
            <w:tcW w:w="4065" w:type="dxa"/>
            <w:tcBorders>
              <w:top w:val="nil"/>
              <w:left w:val="nil"/>
              <w:bottom w:val="nil"/>
              <w:right w:val="nil"/>
            </w:tcBorders>
            <w:vAlign w:val="center"/>
          </w:tcPr>
          <w:p w14:paraId="73B84F22" w14:textId="77777777" w:rsidR="00A8587C" w:rsidRPr="002E3A79" w:rsidRDefault="00A8587C" w:rsidP="00940E67">
            <w:pPr>
              <w:widowControl/>
              <w:tabs>
                <w:tab w:val="left" w:pos="180"/>
              </w:tabs>
              <w:spacing w:line="240" w:lineRule="exact"/>
              <w:ind w:left="90"/>
              <w:rPr>
                <w:rFonts w:ascii="Trebuchet MS" w:hAnsi="Trebuchet MS"/>
                <w:sz w:val="22"/>
                <w:szCs w:val="22"/>
                <w:lang w:val="sr-Latn-CS" w:eastAsia="sr-Latn-CS"/>
              </w:rPr>
            </w:pPr>
          </w:p>
        </w:tc>
        <w:tc>
          <w:tcPr>
            <w:tcW w:w="1515" w:type="dxa"/>
            <w:tcBorders>
              <w:top w:val="nil"/>
              <w:left w:val="nil"/>
              <w:bottom w:val="nil"/>
              <w:right w:val="nil"/>
            </w:tcBorders>
            <w:vAlign w:val="center"/>
          </w:tcPr>
          <w:p w14:paraId="00C0B647" w14:textId="77777777" w:rsidR="00A8587C" w:rsidRPr="002E3A79" w:rsidRDefault="00A8587C" w:rsidP="00940E67">
            <w:pPr>
              <w:tabs>
                <w:tab w:val="left" w:pos="180"/>
              </w:tabs>
              <w:spacing w:line="240" w:lineRule="exact"/>
              <w:ind w:left="90"/>
              <w:rPr>
                <w:rFonts w:ascii="Trebuchet MS" w:hAnsi="Trebuchet MS"/>
                <w:sz w:val="22"/>
                <w:szCs w:val="22"/>
              </w:rPr>
            </w:pPr>
          </w:p>
        </w:tc>
        <w:tc>
          <w:tcPr>
            <w:tcW w:w="1505" w:type="dxa"/>
            <w:tcBorders>
              <w:top w:val="nil"/>
              <w:left w:val="nil"/>
              <w:bottom w:val="nil"/>
              <w:right w:val="nil"/>
            </w:tcBorders>
            <w:vAlign w:val="center"/>
          </w:tcPr>
          <w:p w14:paraId="7C1D7D0F" w14:textId="77777777" w:rsidR="00A8587C" w:rsidRPr="002E3A79" w:rsidRDefault="00A8587C" w:rsidP="00940E67">
            <w:pPr>
              <w:tabs>
                <w:tab w:val="left" w:pos="180"/>
              </w:tabs>
              <w:spacing w:line="240" w:lineRule="exact"/>
              <w:ind w:left="90"/>
              <w:rPr>
                <w:rFonts w:ascii="Trebuchet MS" w:hAnsi="Trebuchet MS"/>
                <w:sz w:val="22"/>
                <w:szCs w:val="22"/>
              </w:rPr>
            </w:pPr>
          </w:p>
        </w:tc>
        <w:tc>
          <w:tcPr>
            <w:tcW w:w="1693" w:type="dxa"/>
            <w:tcBorders>
              <w:top w:val="nil"/>
              <w:left w:val="nil"/>
              <w:bottom w:val="nil"/>
              <w:right w:val="nil"/>
            </w:tcBorders>
            <w:vAlign w:val="center"/>
          </w:tcPr>
          <w:p w14:paraId="12539C4B" w14:textId="77777777" w:rsidR="00A8587C" w:rsidRPr="002E3A79" w:rsidRDefault="00A8587C" w:rsidP="00940E67">
            <w:pPr>
              <w:tabs>
                <w:tab w:val="left" w:pos="180"/>
              </w:tabs>
              <w:spacing w:line="240" w:lineRule="exact"/>
              <w:ind w:left="90"/>
              <w:rPr>
                <w:rFonts w:ascii="Trebuchet MS" w:hAnsi="Trebuchet MS"/>
                <w:sz w:val="22"/>
                <w:szCs w:val="22"/>
              </w:rPr>
            </w:pPr>
          </w:p>
        </w:tc>
      </w:tr>
      <w:tr w:rsidR="002E3A79" w:rsidRPr="002E3A79" w14:paraId="5E600EF5" w14:textId="77777777" w:rsidTr="00940E67">
        <w:trPr>
          <w:trHeight w:val="355"/>
        </w:trPr>
        <w:tc>
          <w:tcPr>
            <w:tcW w:w="4065" w:type="dxa"/>
            <w:tcBorders>
              <w:top w:val="nil"/>
              <w:left w:val="nil"/>
              <w:bottom w:val="nil"/>
              <w:right w:val="nil"/>
            </w:tcBorders>
            <w:vAlign w:val="center"/>
          </w:tcPr>
          <w:p w14:paraId="02F8AF20" w14:textId="25ECD408" w:rsidR="00A8587C" w:rsidRPr="002E3A79" w:rsidRDefault="00F71486" w:rsidP="00940E67">
            <w:pPr>
              <w:widowControl/>
              <w:tabs>
                <w:tab w:val="left" w:pos="180"/>
              </w:tabs>
              <w:spacing w:line="240" w:lineRule="exact"/>
              <w:ind w:left="90"/>
              <w:rPr>
                <w:rFonts w:ascii="Trebuchet MS" w:hAnsi="Trebuchet MS"/>
                <w:sz w:val="22"/>
                <w:szCs w:val="22"/>
                <w:lang w:val="sr-Latn-CS" w:eastAsia="sr-Latn-CS"/>
              </w:rPr>
            </w:pPr>
            <w:r w:rsidRPr="002E3A79">
              <w:rPr>
                <w:rFonts w:ascii="Trebuchet MS" w:hAnsi="Trebuchet MS"/>
                <w:sz w:val="22"/>
                <w:szCs w:val="22"/>
                <w:lang w:val="sr-Latn-CS" w:eastAsia="sr-Latn-CS"/>
              </w:rPr>
              <w:t>Unicredit bank dd Mostar</w:t>
            </w:r>
          </w:p>
        </w:tc>
        <w:tc>
          <w:tcPr>
            <w:tcW w:w="1515" w:type="dxa"/>
            <w:tcBorders>
              <w:top w:val="nil"/>
              <w:left w:val="nil"/>
              <w:bottom w:val="nil"/>
              <w:right w:val="nil"/>
            </w:tcBorders>
            <w:vAlign w:val="bottom"/>
          </w:tcPr>
          <w:p w14:paraId="19630092" w14:textId="38CD27B1" w:rsidR="00A8587C" w:rsidRPr="002E3A79" w:rsidRDefault="00A8587C" w:rsidP="002E3A79">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2</w:t>
            </w:r>
            <w:r w:rsidR="002E3A79">
              <w:rPr>
                <w:rFonts w:ascii="Trebuchet MS" w:hAnsi="Trebuchet MS"/>
                <w:sz w:val="22"/>
                <w:szCs w:val="22"/>
              </w:rPr>
              <w:t>8</w:t>
            </w:r>
            <w:r w:rsidRPr="002E3A79">
              <w:rPr>
                <w:rFonts w:ascii="Trebuchet MS" w:hAnsi="Trebuchet MS"/>
                <w:sz w:val="22"/>
                <w:szCs w:val="22"/>
              </w:rPr>
              <w:t>.</w:t>
            </w:r>
            <w:r w:rsidR="002E3A79">
              <w:rPr>
                <w:rFonts w:ascii="Trebuchet MS" w:hAnsi="Trebuchet MS"/>
                <w:sz w:val="22"/>
                <w:szCs w:val="22"/>
              </w:rPr>
              <w:t>39</w:t>
            </w:r>
            <w:r w:rsidRPr="002E3A79">
              <w:rPr>
                <w:rFonts w:ascii="Trebuchet MS" w:hAnsi="Trebuchet MS"/>
                <w:sz w:val="22"/>
                <w:szCs w:val="22"/>
              </w:rPr>
              <w:t>%</w:t>
            </w:r>
          </w:p>
        </w:tc>
        <w:tc>
          <w:tcPr>
            <w:tcW w:w="1505" w:type="dxa"/>
            <w:tcBorders>
              <w:top w:val="nil"/>
              <w:left w:val="nil"/>
              <w:bottom w:val="nil"/>
              <w:right w:val="nil"/>
            </w:tcBorders>
            <w:vAlign w:val="bottom"/>
          </w:tcPr>
          <w:p w14:paraId="06199F63" w14:textId="53D8B058" w:rsidR="00A8587C" w:rsidRPr="002E3A79" w:rsidRDefault="00F71486" w:rsidP="002E3A79">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3,</w:t>
            </w:r>
            <w:r w:rsidR="002E3A79">
              <w:rPr>
                <w:rFonts w:ascii="Trebuchet MS" w:hAnsi="Trebuchet MS"/>
                <w:sz w:val="22"/>
                <w:szCs w:val="22"/>
              </w:rPr>
              <w:t>152,711</w:t>
            </w:r>
          </w:p>
        </w:tc>
        <w:tc>
          <w:tcPr>
            <w:tcW w:w="1693" w:type="dxa"/>
            <w:tcBorders>
              <w:top w:val="nil"/>
              <w:left w:val="nil"/>
              <w:bottom w:val="nil"/>
              <w:right w:val="nil"/>
            </w:tcBorders>
            <w:vAlign w:val="bottom"/>
          </w:tcPr>
          <w:p w14:paraId="200441E1" w14:textId="5FE6D7A8" w:rsidR="00A8587C" w:rsidRPr="002E3A79" w:rsidRDefault="00F71486" w:rsidP="002E3A79">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3</w:t>
            </w:r>
            <w:r w:rsidR="00A8587C" w:rsidRPr="002E3A79">
              <w:rPr>
                <w:rFonts w:ascii="Trebuchet MS" w:hAnsi="Trebuchet MS"/>
                <w:sz w:val="22"/>
                <w:szCs w:val="22"/>
              </w:rPr>
              <w:t>,</w:t>
            </w:r>
            <w:r w:rsidR="002E3A79">
              <w:rPr>
                <w:rFonts w:ascii="Trebuchet MS" w:hAnsi="Trebuchet MS"/>
                <w:sz w:val="22"/>
                <w:szCs w:val="22"/>
              </w:rPr>
              <w:t>152,711</w:t>
            </w:r>
          </w:p>
        </w:tc>
      </w:tr>
      <w:tr w:rsidR="002E3A79" w:rsidRPr="002E3A79" w14:paraId="42A17981" w14:textId="77777777" w:rsidTr="00940E67">
        <w:trPr>
          <w:trHeight w:val="355"/>
        </w:trPr>
        <w:tc>
          <w:tcPr>
            <w:tcW w:w="4065" w:type="dxa"/>
            <w:tcBorders>
              <w:top w:val="nil"/>
              <w:left w:val="nil"/>
              <w:bottom w:val="nil"/>
              <w:right w:val="nil"/>
            </w:tcBorders>
            <w:vAlign w:val="center"/>
          </w:tcPr>
          <w:p w14:paraId="262AAC04" w14:textId="70FF52FF" w:rsidR="00A8587C" w:rsidRPr="002E3A79" w:rsidRDefault="00A8587C" w:rsidP="00F71486">
            <w:pPr>
              <w:widowControl/>
              <w:tabs>
                <w:tab w:val="left" w:pos="180"/>
              </w:tabs>
              <w:spacing w:line="240" w:lineRule="exact"/>
              <w:rPr>
                <w:rFonts w:ascii="Trebuchet MS" w:hAnsi="Trebuchet MS"/>
                <w:sz w:val="22"/>
                <w:szCs w:val="22"/>
                <w:lang w:val="sr-Latn-CS" w:eastAsia="sr-Latn-CS"/>
              </w:rPr>
            </w:pPr>
          </w:p>
        </w:tc>
        <w:tc>
          <w:tcPr>
            <w:tcW w:w="1515" w:type="dxa"/>
            <w:tcBorders>
              <w:top w:val="nil"/>
              <w:left w:val="nil"/>
              <w:bottom w:val="nil"/>
              <w:right w:val="nil"/>
            </w:tcBorders>
            <w:vAlign w:val="bottom"/>
          </w:tcPr>
          <w:p w14:paraId="4E15D537" w14:textId="4C804C63" w:rsidR="00A8587C" w:rsidRPr="002E3A79" w:rsidRDefault="00A8587C" w:rsidP="00940E67">
            <w:pPr>
              <w:tabs>
                <w:tab w:val="left" w:pos="180"/>
              </w:tabs>
              <w:spacing w:line="240" w:lineRule="exact"/>
              <w:ind w:left="90"/>
              <w:jc w:val="right"/>
              <w:rPr>
                <w:rFonts w:ascii="Trebuchet MS" w:hAnsi="Trebuchet MS"/>
                <w:sz w:val="22"/>
                <w:szCs w:val="22"/>
              </w:rPr>
            </w:pPr>
          </w:p>
        </w:tc>
        <w:tc>
          <w:tcPr>
            <w:tcW w:w="1505" w:type="dxa"/>
            <w:tcBorders>
              <w:top w:val="nil"/>
              <w:left w:val="nil"/>
              <w:bottom w:val="nil"/>
              <w:right w:val="nil"/>
            </w:tcBorders>
            <w:vAlign w:val="bottom"/>
          </w:tcPr>
          <w:p w14:paraId="36A18EED" w14:textId="37016B5B" w:rsidR="00A8587C" w:rsidRPr="002E3A79" w:rsidRDefault="00A8587C" w:rsidP="00940E67">
            <w:pPr>
              <w:tabs>
                <w:tab w:val="left" w:pos="180"/>
              </w:tabs>
              <w:spacing w:line="240" w:lineRule="exact"/>
              <w:ind w:left="90"/>
              <w:jc w:val="right"/>
              <w:rPr>
                <w:rFonts w:ascii="Trebuchet MS" w:hAnsi="Trebuchet MS"/>
                <w:sz w:val="22"/>
                <w:szCs w:val="22"/>
              </w:rPr>
            </w:pPr>
          </w:p>
        </w:tc>
        <w:tc>
          <w:tcPr>
            <w:tcW w:w="1693" w:type="dxa"/>
            <w:tcBorders>
              <w:top w:val="nil"/>
              <w:left w:val="nil"/>
              <w:bottom w:val="nil"/>
              <w:right w:val="nil"/>
            </w:tcBorders>
            <w:vAlign w:val="bottom"/>
          </w:tcPr>
          <w:p w14:paraId="6EF4DBCF" w14:textId="1DA3FBD9" w:rsidR="00A8587C" w:rsidRPr="002E3A79" w:rsidRDefault="00A8587C" w:rsidP="00940E67">
            <w:pPr>
              <w:tabs>
                <w:tab w:val="left" w:pos="180"/>
              </w:tabs>
              <w:spacing w:line="240" w:lineRule="exact"/>
              <w:ind w:left="90"/>
              <w:jc w:val="right"/>
              <w:rPr>
                <w:rFonts w:ascii="Trebuchet MS" w:hAnsi="Trebuchet MS"/>
                <w:sz w:val="22"/>
                <w:szCs w:val="22"/>
              </w:rPr>
            </w:pPr>
          </w:p>
        </w:tc>
      </w:tr>
      <w:tr w:rsidR="002E3A79" w:rsidRPr="002E3A79" w14:paraId="338828F3" w14:textId="77777777" w:rsidTr="00940E67">
        <w:trPr>
          <w:trHeight w:val="355"/>
        </w:trPr>
        <w:tc>
          <w:tcPr>
            <w:tcW w:w="4065" w:type="dxa"/>
            <w:tcBorders>
              <w:top w:val="nil"/>
              <w:left w:val="nil"/>
              <w:bottom w:val="nil"/>
              <w:right w:val="nil"/>
            </w:tcBorders>
            <w:vAlign w:val="center"/>
          </w:tcPr>
          <w:p w14:paraId="47BF1385" w14:textId="42826FA7" w:rsidR="00A8587C" w:rsidRPr="002E3A79" w:rsidRDefault="002E3A79" w:rsidP="000C28E2">
            <w:pPr>
              <w:widowControl/>
              <w:tabs>
                <w:tab w:val="left" w:pos="180"/>
              </w:tabs>
              <w:spacing w:line="240" w:lineRule="exact"/>
              <w:rPr>
                <w:rFonts w:ascii="Trebuchet MS" w:hAnsi="Trebuchet MS"/>
                <w:sz w:val="22"/>
                <w:szCs w:val="22"/>
                <w:lang w:val="sr-Latn-CS" w:eastAsia="sr-Latn-CS"/>
              </w:rPr>
            </w:pPr>
            <w:r>
              <w:rPr>
                <w:rFonts w:ascii="Trebuchet MS" w:hAnsi="Trebuchet MS"/>
                <w:sz w:val="22"/>
                <w:szCs w:val="22"/>
                <w:lang w:val="sr-Latn-CS" w:eastAsia="sr-Latn-CS"/>
              </w:rPr>
              <w:t>Celep doo Sežana</w:t>
            </w:r>
          </w:p>
        </w:tc>
        <w:tc>
          <w:tcPr>
            <w:tcW w:w="1515" w:type="dxa"/>
            <w:tcBorders>
              <w:top w:val="nil"/>
              <w:left w:val="nil"/>
              <w:bottom w:val="nil"/>
              <w:right w:val="nil"/>
            </w:tcBorders>
            <w:vAlign w:val="bottom"/>
          </w:tcPr>
          <w:p w14:paraId="085C9E00" w14:textId="599A7938" w:rsidR="00A8587C" w:rsidRPr="002E3A79" w:rsidRDefault="00A8587C" w:rsidP="002E3A79">
            <w:pPr>
              <w:widowControl/>
              <w:tabs>
                <w:tab w:val="left" w:pos="180"/>
              </w:tabs>
              <w:spacing w:line="240" w:lineRule="exact"/>
              <w:ind w:left="90"/>
              <w:jc w:val="center"/>
              <w:rPr>
                <w:rFonts w:ascii="Trebuchet MS" w:hAnsi="Trebuchet MS"/>
                <w:sz w:val="22"/>
                <w:szCs w:val="22"/>
                <w:lang w:val="sr-Latn-CS" w:eastAsia="sr-Latn-CS"/>
              </w:rPr>
            </w:pPr>
            <w:r w:rsidRPr="002E3A79">
              <w:rPr>
                <w:rFonts w:ascii="Trebuchet MS" w:hAnsi="Trebuchet MS"/>
                <w:sz w:val="22"/>
                <w:szCs w:val="22"/>
                <w:lang w:val="sr-Latn-CS" w:eastAsia="sr-Latn-CS"/>
              </w:rPr>
              <w:t xml:space="preserve">         </w:t>
            </w:r>
            <w:r w:rsidR="000C28E2" w:rsidRPr="002E3A79">
              <w:rPr>
                <w:rFonts w:ascii="Trebuchet MS" w:hAnsi="Trebuchet MS"/>
                <w:sz w:val="22"/>
                <w:szCs w:val="22"/>
                <w:lang w:val="sr-Latn-CS" w:eastAsia="sr-Latn-CS"/>
              </w:rPr>
              <w:t>1</w:t>
            </w:r>
            <w:r w:rsidR="002E3A79">
              <w:rPr>
                <w:rFonts w:ascii="Trebuchet MS" w:hAnsi="Trebuchet MS"/>
                <w:sz w:val="22"/>
                <w:szCs w:val="22"/>
                <w:lang w:val="sr-Latn-CS" w:eastAsia="sr-Latn-CS"/>
              </w:rPr>
              <w:t>4</w:t>
            </w:r>
            <w:r w:rsidRPr="002E3A79">
              <w:rPr>
                <w:rFonts w:ascii="Trebuchet MS" w:hAnsi="Trebuchet MS"/>
                <w:sz w:val="22"/>
                <w:szCs w:val="22"/>
                <w:lang w:val="sr-Latn-CS" w:eastAsia="sr-Latn-CS"/>
              </w:rPr>
              <w:t>,</w:t>
            </w:r>
            <w:r w:rsidR="002E3A79">
              <w:rPr>
                <w:rFonts w:ascii="Trebuchet MS" w:hAnsi="Trebuchet MS"/>
                <w:sz w:val="22"/>
                <w:szCs w:val="22"/>
                <w:lang w:val="sr-Latn-CS" w:eastAsia="sr-Latn-CS"/>
              </w:rPr>
              <w:t>86</w:t>
            </w:r>
            <w:r w:rsidR="000C28E2" w:rsidRPr="002E3A79">
              <w:rPr>
                <w:rFonts w:ascii="Trebuchet MS" w:hAnsi="Trebuchet MS"/>
                <w:sz w:val="22"/>
                <w:szCs w:val="22"/>
                <w:lang w:val="sr-Latn-CS" w:eastAsia="sr-Latn-CS"/>
              </w:rPr>
              <w:t>%</w:t>
            </w:r>
          </w:p>
        </w:tc>
        <w:tc>
          <w:tcPr>
            <w:tcW w:w="1505" w:type="dxa"/>
            <w:tcBorders>
              <w:top w:val="nil"/>
              <w:left w:val="nil"/>
              <w:bottom w:val="nil"/>
              <w:right w:val="nil"/>
            </w:tcBorders>
            <w:vAlign w:val="bottom"/>
          </w:tcPr>
          <w:p w14:paraId="642620D1" w14:textId="4C4A001D" w:rsidR="00A8587C" w:rsidRPr="002E3A79" w:rsidRDefault="000C28E2" w:rsidP="002E3A79">
            <w:pPr>
              <w:widowControl/>
              <w:tabs>
                <w:tab w:val="left" w:pos="180"/>
              </w:tabs>
              <w:spacing w:line="240" w:lineRule="exact"/>
              <w:ind w:left="90"/>
              <w:jc w:val="right"/>
              <w:rPr>
                <w:rFonts w:ascii="Trebuchet MS" w:hAnsi="Trebuchet MS"/>
                <w:sz w:val="22"/>
                <w:szCs w:val="22"/>
                <w:lang w:val="sr-Latn-CS" w:eastAsia="sr-Latn-CS"/>
              </w:rPr>
            </w:pPr>
            <w:r w:rsidRPr="002E3A79">
              <w:rPr>
                <w:rFonts w:ascii="Trebuchet MS" w:hAnsi="Trebuchet MS"/>
                <w:sz w:val="22"/>
                <w:szCs w:val="22"/>
                <w:lang w:val="sr-Latn-CS" w:eastAsia="sr-Latn-CS"/>
              </w:rPr>
              <w:t>1,</w:t>
            </w:r>
            <w:r w:rsidR="002E3A79">
              <w:rPr>
                <w:rFonts w:ascii="Trebuchet MS" w:hAnsi="Trebuchet MS"/>
                <w:sz w:val="22"/>
                <w:szCs w:val="22"/>
                <w:lang w:val="sr-Latn-CS" w:eastAsia="sr-Latn-CS"/>
              </w:rPr>
              <w:t>650,000</w:t>
            </w:r>
          </w:p>
        </w:tc>
        <w:tc>
          <w:tcPr>
            <w:tcW w:w="1693" w:type="dxa"/>
            <w:tcBorders>
              <w:top w:val="nil"/>
              <w:left w:val="nil"/>
              <w:bottom w:val="nil"/>
              <w:right w:val="nil"/>
            </w:tcBorders>
            <w:vAlign w:val="bottom"/>
          </w:tcPr>
          <w:p w14:paraId="25C5E252" w14:textId="112B2EC3" w:rsidR="00A8587C" w:rsidRPr="002E3A79" w:rsidRDefault="000C28E2" w:rsidP="002E3A79">
            <w:pPr>
              <w:widowControl/>
              <w:tabs>
                <w:tab w:val="left" w:pos="180"/>
              </w:tabs>
              <w:spacing w:line="240" w:lineRule="exact"/>
              <w:ind w:left="90"/>
              <w:jc w:val="right"/>
              <w:rPr>
                <w:rFonts w:ascii="Trebuchet MS" w:hAnsi="Trebuchet MS"/>
                <w:sz w:val="22"/>
                <w:szCs w:val="22"/>
                <w:lang w:val="sr-Latn-CS" w:eastAsia="sr-Latn-CS"/>
              </w:rPr>
            </w:pPr>
            <w:r w:rsidRPr="002E3A79">
              <w:rPr>
                <w:rFonts w:ascii="Trebuchet MS" w:hAnsi="Trebuchet MS"/>
                <w:sz w:val="22"/>
                <w:szCs w:val="22"/>
                <w:lang w:val="sr-Latn-CS" w:eastAsia="sr-Latn-CS"/>
              </w:rPr>
              <w:t>1,</w:t>
            </w:r>
            <w:r w:rsidR="002E3A79">
              <w:rPr>
                <w:rFonts w:ascii="Trebuchet MS" w:hAnsi="Trebuchet MS"/>
                <w:sz w:val="22"/>
                <w:szCs w:val="22"/>
                <w:lang w:val="sr-Latn-CS" w:eastAsia="sr-Latn-CS"/>
              </w:rPr>
              <w:t>650,000</w:t>
            </w:r>
          </w:p>
        </w:tc>
      </w:tr>
      <w:tr w:rsidR="002E3A79" w:rsidRPr="002E3A79" w14:paraId="530E7AE6" w14:textId="77777777" w:rsidTr="00940E67">
        <w:trPr>
          <w:trHeight w:val="355"/>
        </w:trPr>
        <w:tc>
          <w:tcPr>
            <w:tcW w:w="4065" w:type="dxa"/>
            <w:tcBorders>
              <w:top w:val="nil"/>
              <w:left w:val="nil"/>
              <w:bottom w:val="nil"/>
              <w:right w:val="nil"/>
            </w:tcBorders>
            <w:vAlign w:val="center"/>
          </w:tcPr>
          <w:p w14:paraId="098BF638" w14:textId="0A5DB1AD" w:rsidR="00F71486" w:rsidRPr="002E3A79" w:rsidRDefault="00F71486" w:rsidP="000C28E2">
            <w:pPr>
              <w:widowControl/>
              <w:tabs>
                <w:tab w:val="left" w:pos="180"/>
              </w:tabs>
              <w:spacing w:line="240" w:lineRule="exact"/>
              <w:rPr>
                <w:rFonts w:ascii="Trebuchet MS" w:hAnsi="Trebuchet MS"/>
                <w:sz w:val="22"/>
                <w:szCs w:val="22"/>
                <w:lang w:val="sr-Latn-CS" w:eastAsia="sr-Latn-CS"/>
              </w:rPr>
            </w:pPr>
          </w:p>
        </w:tc>
        <w:tc>
          <w:tcPr>
            <w:tcW w:w="1515" w:type="dxa"/>
            <w:tcBorders>
              <w:top w:val="nil"/>
              <w:left w:val="nil"/>
              <w:bottom w:val="nil"/>
              <w:right w:val="nil"/>
            </w:tcBorders>
            <w:vAlign w:val="bottom"/>
          </w:tcPr>
          <w:p w14:paraId="59717C7D" w14:textId="40EACA3F" w:rsidR="00F71486" w:rsidRPr="002E3A79" w:rsidRDefault="00F71486" w:rsidP="00CF488B">
            <w:pPr>
              <w:widowControl/>
              <w:tabs>
                <w:tab w:val="left" w:pos="180"/>
              </w:tabs>
              <w:spacing w:line="240" w:lineRule="exact"/>
              <w:ind w:left="90"/>
              <w:jc w:val="center"/>
              <w:rPr>
                <w:rFonts w:ascii="Trebuchet MS" w:hAnsi="Trebuchet MS"/>
                <w:sz w:val="22"/>
                <w:szCs w:val="22"/>
                <w:lang w:val="sr-Latn-CS" w:eastAsia="sr-Latn-CS"/>
              </w:rPr>
            </w:pPr>
          </w:p>
        </w:tc>
        <w:tc>
          <w:tcPr>
            <w:tcW w:w="1505" w:type="dxa"/>
            <w:tcBorders>
              <w:top w:val="nil"/>
              <w:left w:val="nil"/>
              <w:bottom w:val="nil"/>
              <w:right w:val="nil"/>
            </w:tcBorders>
            <w:vAlign w:val="bottom"/>
          </w:tcPr>
          <w:p w14:paraId="71C19F73" w14:textId="63048EE5" w:rsidR="00F71486" w:rsidRPr="002E3A79" w:rsidRDefault="00F71486" w:rsidP="00940E67">
            <w:pPr>
              <w:widowControl/>
              <w:tabs>
                <w:tab w:val="left" w:pos="180"/>
              </w:tabs>
              <w:spacing w:line="240" w:lineRule="exact"/>
              <w:ind w:left="90"/>
              <w:jc w:val="right"/>
              <w:rPr>
                <w:rFonts w:ascii="Trebuchet MS" w:hAnsi="Trebuchet MS"/>
                <w:sz w:val="22"/>
                <w:szCs w:val="22"/>
                <w:lang w:val="sr-Latn-CS" w:eastAsia="sr-Latn-CS"/>
              </w:rPr>
            </w:pPr>
          </w:p>
        </w:tc>
        <w:tc>
          <w:tcPr>
            <w:tcW w:w="1693" w:type="dxa"/>
            <w:tcBorders>
              <w:top w:val="nil"/>
              <w:left w:val="nil"/>
              <w:bottom w:val="nil"/>
              <w:right w:val="nil"/>
            </w:tcBorders>
            <w:vAlign w:val="bottom"/>
          </w:tcPr>
          <w:p w14:paraId="2C0EE907" w14:textId="40ADB4F9" w:rsidR="00F71486" w:rsidRPr="002E3A79" w:rsidRDefault="00F71486" w:rsidP="00940E67">
            <w:pPr>
              <w:widowControl/>
              <w:tabs>
                <w:tab w:val="left" w:pos="180"/>
              </w:tabs>
              <w:spacing w:line="240" w:lineRule="exact"/>
              <w:ind w:left="90"/>
              <w:jc w:val="right"/>
              <w:rPr>
                <w:rFonts w:ascii="Trebuchet MS" w:hAnsi="Trebuchet MS"/>
                <w:sz w:val="22"/>
                <w:szCs w:val="22"/>
                <w:lang w:val="sr-Latn-CS" w:eastAsia="sr-Latn-CS"/>
              </w:rPr>
            </w:pPr>
          </w:p>
        </w:tc>
      </w:tr>
      <w:tr w:rsidR="002E3A79" w:rsidRPr="002E3A79" w14:paraId="35DF1690" w14:textId="77777777" w:rsidTr="00F71486">
        <w:trPr>
          <w:trHeight w:val="368"/>
        </w:trPr>
        <w:tc>
          <w:tcPr>
            <w:tcW w:w="4065" w:type="dxa"/>
            <w:tcBorders>
              <w:top w:val="nil"/>
              <w:left w:val="nil"/>
              <w:bottom w:val="nil"/>
              <w:right w:val="nil"/>
            </w:tcBorders>
            <w:vAlign w:val="center"/>
          </w:tcPr>
          <w:p w14:paraId="5843E7C5" w14:textId="0ED6BCDC" w:rsidR="00F71486" w:rsidRPr="002E3A79" w:rsidRDefault="00707C59" w:rsidP="00F71486">
            <w:pPr>
              <w:widowControl/>
              <w:tabs>
                <w:tab w:val="left" w:pos="180"/>
              </w:tabs>
              <w:spacing w:line="240" w:lineRule="exact"/>
              <w:ind w:left="90"/>
              <w:rPr>
                <w:rFonts w:ascii="Trebuchet MS" w:hAnsi="Trebuchet MS"/>
                <w:sz w:val="22"/>
                <w:szCs w:val="22"/>
                <w:lang w:val="sr-Latn-CS" w:eastAsia="sr-Latn-CS"/>
              </w:rPr>
            </w:pPr>
            <w:r w:rsidRPr="002E3A79">
              <w:rPr>
                <w:rFonts w:ascii="Trebuchet MS" w:hAnsi="Trebuchet MS"/>
                <w:sz w:val="22"/>
                <w:szCs w:val="22"/>
                <w:lang w:val="sr-Latn-CS" w:eastAsia="sr-Latn-CS"/>
              </w:rPr>
              <w:t>DUIF Polara-Adriatic balanced</w:t>
            </w:r>
          </w:p>
        </w:tc>
        <w:tc>
          <w:tcPr>
            <w:tcW w:w="1515" w:type="dxa"/>
            <w:tcBorders>
              <w:top w:val="nil"/>
              <w:left w:val="nil"/>
              <w:bottom w:val="nil"/>
              <w:right w:val="nil"/>
            </w:tcBorders>
            <w:vAlign w:val="bottom"/>
          </w:tcPr>
          <w:p w14:paraId="401F58CB" w14:textId="5E36DA97" w:rsidR="00F71486" w:rsidRPr="002E3A79" w:rsidRDefault="002E3A79" w:rsidP="002E3A79">
            <w:pPr>
              <w:tabs>
                <w:tab w:val="left" w:pos="180"/>
              </w:tabs>
              <w:spacing w:line="240" w:lineRule="exact"/>
              <w:ind w:left="90"/>
              <w:jc w:val="right"/>
              <w:rPr>
                <w:rFonts w:ascii="Trebuchet MS" w:hAnsi="Trebuchet MS"/>
                <w:sz w:val="22"/>
                <w:szCs w:val="22"/>
              </w:rPr>
            </w:pPr>
            <w:r>
              <w:rPr>
                <w:rFonts w:ascii="Trebuchet MS" w:hAnsi="Trebuchet MS"/>
                <w:sz w:val="22"/>
                <w:szCs w:val="22"/>
              </w:rPr>
              <w:t>11</w:t>
            </w:r>
            <w:r w:rsidR="00707C59" w:rsidRPr="002E3A79">
              <w:rPr>
                <w:rFonts w:ascii="Trebuchet MS" w:hAnsi="Trebuchet MS"/>
                <w:sz w:val="22"/>
                <w:szCs w:val="22"/>
              </w:rPr>
              <w:t>,</w:t>
            </w:r>
            <w:r>
              <w:rPr>
                <w:rFonts w:ascii="Trebuchet MS" w:hAnsi="Trebuchet MS"/>
                <w:sz w:val="22"/>
                <w:szCs w:val="22"/>
              </w:rPr>
              <w:t>20</w:t>
            </w:r>
            <w:r w:rsidR="00707C59" w:rsidRPr="002E3A79">
              <w:rPr>
                <w:rFonts w:ascii="Trebuchet MS" w:hAnsi="Trebuchet MS"/>
                <w:sz w:val="22"/>
                <w:szCs w:val="22"/>
              </w:rPr>
              <w:t>%</w:t>
            </w:r>
          </w:p>
        </w:tc>
        <w:tc>
          <w:tcPr>
            <w:tcW w:w="1505" w:type="dxa"/>
            <w:tcBorders>
              <w:top w:val="nil"/>
              <w:left w:val="nil"/>
              <w:bottom w:val="nil"/>
              <w:right w:val="nil"/>
            </w:tcBorders>
            <w:vAlign w:val="bottom"/>
          </w:tcPr>
          <w:p w14:paraId="0D9E30A0" w14:textId="14820AB0" w:rsidR="00F71486" w:rsidRPr="002E3A79" w:rsidRDefault="00707C59" w:rsidP="002E3A79">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1,</w:t>
            </w:r>
            <w:r w:rsidR="002E3A79">
              <w:rPr>
                <w:rFonts w:ascii="Trebuchet MS" w:hAnsi="Trebuchet MS"/>
                <w:sz w:val="22"/>
                <w:szCs w:val="22"/>
              </w:rPr>
              <w:t>244,342</w:t>
            </w:r>
          </w:p>
        </w:tc>
        <w:tc>
          <w:tcPr>
            <w:tcW w:w="1693" w:type="dxa"/>
            <w:tcBorders>
              <w:top w:val="nil"/>
              <w:left w:val="nil"/>
              <w:bottom w:val="nil"/>
              <w:right w:val="nil"/>
            </w:tcBorders>
            <w:vAlign w:val="bottom"/>
          </w:tcPr>
          <w:p w14:paraId="08BC2B8B" w14:textId="721CA8CC" w:rsidR="00F71486" w:rsidRPr="002E3A79" w:rsidRDefault="002E3A79" w:rsidP="002E3A79">
            <w:pPr>
              <w:tabs>
                <w:tab w:val="left" w:pos="180"/>
              </w:tabs>
              <w:spacing w:line="240" w:lineRule="exact"/>
              <w:ind w:left="90"/>
              <w:jc w:val="right"/>
              <w:rPr>
                <w:rFonts w:ascii="Trebuchet MS" w:hAnsi="Trebuchet MS"/>
                <w:sz w:val="22"/>
                <w:szCs w:val="22"/>
              </w:rPr>
            </w:pPr>
            <w:r>
              <w:rPr>
                <w:rFonts w:ascii="Trebuchet MS" w:hAnsi="Trebuchet MS"/>
                <w:sz w:val="22"/>
                <w:szCs w:val="22"/>
              </w:rPr>
              <w:t>1,244,342</w:t>
            </w:r>
          </w:p>
        </w:tc>
      </w:tr>
      <w:tr w:rsidR="002E3A79" w:rsidRPr="002E3A79" w14:paraId="55ED1CE0" w14:textId="77777777" w:rsidTr="00940E67">
        <w:trPr>
          <w:trHeight w:val="368"/>
        </w:trPr>
        <w:tc>
          <w:tcPr>
            <w:tcW w:w="4065" w:type="dxa"/>
            <w:tcBorders>
              <w:top w:val="nil"/>
              <w:left w:val="nil"/>
              <w:bottom w:val="nil"/>
              <w:right w:val="nil"/>
            </w:tcBorders>
            <w:vAlign w:val="center"/>
          </w:tcPr>
          <w:p w14:paraId="0997BEDC" w14:textId="5C283DC6" w:rsidR="00A8587C" w:rsidRPr="002E3A79" w:rsidRDefault="00A8587C" w:rsidP="00940E67">
            <w:pPr>
              <w:widowControl/>
              <w:tabs>
                <w:tab w:val="left" w:pos="180"/>
              </w:tabs>
              <w:spacing w:line="240" w:lineRule="exact"/>
              <w:ind w:left="90"/>
              <w:rPr>
                <w:rFonts w:ascii="Trebuchet MS" w:hAnsi="Trebuchet MS"/>
                <w:sz w:val="22"/>
                <w:szCs w:val="22"/>
                <w:lang w:val="sr-Latn-CS" w:eastAsia="sr-Latn-CS"/>
              </w:rPr>
            </w:pPr>
          </w:p>
        </w:tc>
        <w:tc>
          <w:tcPr>
            <w:tcW w:w="1515" w:type="dxa"/>
            <w:tcBorders>
              <w:top w:val="nil"/>
              <w:left w:val="nil"/>
              <w:bottom w:val="nil"/>
              <w:right w:val="nil"/>
            </w:tcBorders>
            <w:vAlign w:val="bottom"/>
          </w:tcPr>
          <w:p w14:paraId="1D81A377" w14:textId="6F098B0C" w:rsidR="00A8587C" w:rsidRPr="002E3A79" w:rsidRDefault="00A8587C" w:rsidP="00940E67">
            <w:pPr>
              <w:tabs>
                <w:tab w:val="left" w:pos="180"/>
              </w:tabs>
              <w:spacing w:line="240" w:lineRule="exact"/>
              <w:ind w:left="90"/>
              <w:jc w:val="right"/>
              <w:rPr>
                <w:rFonts w:ascii="Trebuchet MS" w:hAnsi="Trebuchet MS"/>
                <w:sz w:val="22"/>
                <w:szCs w:val="22"/>
              </w:rPr>
            </w:pPr>
          </w:p>
        </w:tc>
        <w:tc>
          <w:tcPr>
            <w:tcW w:w="1505" w:type="dxa"/>
            <w:tcBorders>
              <w:top w:val="nil"/>
              <w:left w:val="nil"/>
              <w:bottom w:val="nil"/>
              <w:right w:val="nil"/>
            </w:tcBorders>
            <w:vAlign w:val="bottom"/>
          </w:tcPr>
          <w:p w14:paraId="1168BFC9" w14:textId="7AFDA0AA" w:rsidR="00A8587C" w:rsidRPr="002E3A79" w:rsidRDefault="00A8587C" w:rsidP="00940E67">
            <w:pPr>
              <w:tabs>
                <w:tab w:val="left" w:pos="180"/>
              </w:tabs>
              <w:spacing w:line="240" w:lineRule="exact"/>
              <w:ind w:left="90"/>
              <w:jc w:val="right"/>
              <w:rPr>
                <w:rFonts w:ascii="Trebuchet MS" w:hAnsi="Trebuchet MS"/>
                <w:sz w:val="22"/>
                <w:szCs w:val="22"/>
              </w:rPr>
            </w:pPr>
          </w:p>
        </w:tc>
        <w:tc>
          <w:tcPr>
            <w:tcW w:w="1693" w:type="dxa"/>
            <w:tcBorders>
              <w:top w:val="nil"/>
              <w:left w:val="nil"/>
              <w:bottom w:val="nil"/>
              <w:right w:val="nil"/>
            </w:tcBorders>
            <w:vAlign w:val="bottom"/>
          </w:tcPr>
          <w:p w14:paraId="7A92344B" w14:textId="4CA898E0" w:rsidR="00A8587C" w:rsidRPr="002E3A79" w:rsidRDefault="00A8587C" w:rsidP="00940E67">
            <w:pPr>
              <w:tabs>
                <w:tab w:val="left" w:pos="180"/>
              </w:tabs>
              <w:spacing w:line="240" w:lineRule="exact"/>
              <w:ind w:left="90"/>
              <w:jc w:val="right"/>
              <w:rPr>
                <w:rFonts w:ascii="Trebuchet MS" w:hAnsi="Trebuchet MS"/>
                <w:sz w:val="22"/>
                <w:szCs w:val="22"/>
              </w:rPr>
            </w:pPr>
          </w:p>
        </w:tc>
      </w:tr>
      <w:tr w:rsidR="002E3A79" w:rsidRPr="002E3A79" w14:paraId="630330DC" w14:textId="77777777" w:rsidTr="00940E67">
        <w:trPr>
          <w:trHeight w:val="368"/>
        </w:trPr>
        <w:tc>
          <w:tcPr>
            <w:tcW w:w="4065" w:type="dxa"/>
            <w:tcBorders>
              <w:top w:val="nil"/>
              <w:left w:val="nil"/>
              <w:bottom w:val="nil"/>
              <w:right w:val="nil"/>
            </w:tcBorders>
            <w:vAlign w:val="center"/>
          </w:tcPr>
          <w:p w14:paraId="71801734" w14:textId="77777777" w:rsidR="00F71486" w:rsidRPr="002E3A79" w:rsidRDefault="00F71486" w:rsidP="00940E67">
            <w:pPr>
              <w:widowControl/>
              <w:tabs>
                <w:tab w:val="left" w:pos="180"/>
              </w:tabs>
              <w:spacing w:line="240" w:lineRule="exact"/>
              <w:ind w:left="90"/>
              <w:rPr>
                <w:rFonts w:ascii="Trebuchet MS" w:hAnsi="Trebuchet MS"/>
                <w:sz w:val="22"/>
                <w:szCs w:val="22"/>
                <w:lang w:val="sr-Latn-CS" w:eastAsia="sr-Latn-CS"/>
              </w:rPr>
            </w:pPr>
          </w:p>
        </w:tc>
        <w:tc>
          <w:tcPr>
            <w:tcW w:w="1515" w:type="dxa"/>
            <w:tcBorders>
              <w:top w:val="nil"/>
              <w:left w:val="nil"/>
              <w:bottom w:val="nil"/>
              <w:right w:val="nil"/>
            </w:tcBorders>
            <w:vAlign w:val="bottom"/>
          </w:tcPr>
          <w:p w14:paraId="5A071336" w14:textId="77777777" w:rsidR="00F71486" w:rsidRPr="002E3A79" w:rsidRDefault="00F71486" w:rsidP="00940E67">
            <w:pPr>
              <w:tabs>
                <w:tab w:val="left" w:pos="180"/>
              </w:tabs>
              <w:spacing w:line="240" w:lineRule="exact"/>
              <w:ind w:left="90"/>
              <w:jc w:val="right"/>
              <w:rPr>
                <w:rFonts w:ascii="Trebuchet MS" w:hAnsi="Trebuchet MS"/>
                <w:sz w:val="22"/>
                <w:szCs w:val="22"/>
              </w:rPr>
            </w:pPr>
          </w:p>
        </w:tc>
        <w:tc>
          <w:tcPr>
            <w:tcW w:w="1505" w:type="dxa"/>
            <w:tcBorders>
              <w:top w:val="nil"/>
              <w:left w:val="nil"/>
              <w:bottom w:val="nil"/>
              <w:right w:val="nil"/>
            </w:tcBorders>
            <w:vAlign w:val="bottom"/>
          </w:tcPr>
          <w:p w14:paraId="5C78D90E" w14:textId="77777777" w:rsidR="00F71486" w:rsidRPr="002E3A79" w:rsidRDefault="00F71486" w:rsidP="00940E67">
            <w:pPr>
              <w:tabs>
                <w:tab w:val="left" w:pos="180"/>
              </w:tabs>
              <w:spacing w:line="240" w:lineRule="exact"/>
              <w:ind w:left="90"/>
              <w:jc w:val="right"/>
              <w:rPr>
                <w:rFonts w:ascii="Trebuchet MS" w:hAnsi="Trebuchet MS"/>
                <w:sz w:val="22"/>
                <w:szCs w:val="22"/>
              </w:rPr>
            </w:pPr>
          </w:p>
        </w:tc>
        <w:tc>
          <w:tcPr>
            <w:tcW w:w="1693" w:type="dxa"/>
            <w:tcBorders>
              <w:top w:val="nil"/>
              <w:left w:val="nil"/>
              <w:bottom w:val="nil"/>
              <w:right w:val="nil"/>
            </w:tcBorders>
            <w:vAlign w:val="bottom"/>
          </w:tcPr>
          <w:p w14:paraId="232BD125" w14:textId="77777777" w:rsidR="00F71486" w:rsidRPr="002E3A79" w:rsidRDefault="00F71486" w:rsidP="00940E67">
            <w:pPr>
              <w:tabs>
                <w:tab w:val="left" w:pos="180"/>
              </w:tabs>
              <w:spacing w:line="240" w:lineRule="exact"/>
              <w:ind w:left="90"/>
              <w:jc w:val="right"/>
              <w:rPr>
                <w:rFonts w:ascii="Trebuchet MS" w:hAnsi="Trebuchet MS"/>
                <w:sz w:val="22"/>
                <w:szCs w:val="22"/>
              </w:rPr>
            </w:pPr>
          </w:p>
        </w:tc>
      </w:tr>
      <w:tr w:rsidR="002E3A79" w:rsidRPr="002E3A79" w14:paraId="7CC278DD" w14:textId="77777777" w:rsidTr="00940E67">
        <w:trPr>
          <w:trHeight w:val="368"/>
        </w:trPr>
        <w:tc>
          <w:tcPr>
            <w:tcW w:w="4065" w:type="dxa"/>
            <w:tcBorders>
              <w:top w:val="nil"/>
              <w:left w:val="nil"/>
              <w:bottom w:val="nil"/>
              <w:right w:val="nil"/>
            </w:tcBorders>
            <w:vAlign w:val="center"/>
          </w:tcPr>
          <w:p w14:paraId="4BC13B94" w14:textId="2F2869E7" w:rsidR="00A8587C" w:rsidRPr="002E3A79" w:rsidRDefault="00707C59" w:rsidP="00707C59">
            <w:pPr>
              <w:widowControl/>
              <w:tabs>
                <w:tab w:val="left" w:pos="180"/>
              </w:tabs>
              <w:spacing w:line="240" w:lineRule="exact"/>
              <w:rPr>
                <w:rFonts w:ascii="Trebuchet MS" w:hAnsi="Trebuchet MS"/>
                <w:sz w:val="22"/>
                <w:szCs w:val="22"/>
                <w:lang w:val="sr-Latn-CS" w:eastAsia="sr-Latn-CS"/>
              </w:rPr>
            </w:pPr>
            <w:r w:rsidRPr="002E3A79">
              <w:rPr>
                <w:rFonts w:ascii="Trebuchet MS" w:hAnsi="Trebuchet MS"/>
                <w:sz w:val="22"/>
                <w:szCs w:val="22"/>
                <w:lang w:val="sr-Latn-CS" w:eastAsia="sr-Latn-CS"/>
              </w:rPr>
              <w:t xml:space="preserve">OIF </w:t>
            </w:r>
            <w:r w:rsidR="000C28E2" w:rsidRPr="002E3A79">
              <w:rPr>
                <w:rFonts w:ascii="Trebuchet MS" w:hAnsi="Trebuchet MS"/>
                <w:sz w:val="22"/>
                <w:szCs w:val="22"/>
                <w:lang w:val="sr-Latn-CS" w:eastAsia="sr-Latn-CS"/>
              </w:rPr>
              <w:t>Moneta Podgorica</w:t>
            </w:r>
          </w:p>
        </w:tc>
        <w:tc>
          <w:tcPr>
            <w:tcW w:w="1515" w:type="dxa"/>
            <w:tcBorders>
              <w:top w:val="nil"/>
              <w:left w:val="nil"/>
              <w:bottom w:val="nil"/>
              <w:right w:val="nil"/>
            </w:tcBorders>
            <w:vAlign w:val="bottom"/>
          </w:tcPr>
          <w:p w14:paraId="4F177242" w14:textId="4575B9E2" w:rsidR="00A8587C" w:rsidRPr="002E3A79" w:rsidRDefault="002E3A79" w:rsidP="002E3A79">
            <w:pPr>
              <w:tabs>
                <w:tab w:val="left" w:pos="180"/>
              </w:tabs>
              <w:spacing w:line="240" w:lineRule="exact"/>
              <w:ind w:left="90"/>
              <w:jc w:val="right"/>
              <w:rPr>
                <w:rFonts w:ascii="Trebuchet MS" w:hAnsi="Trebuchet MS"/>
                <w:sz w:val="22"/>
                <w:szCs w:val="22"/>
              </w:rPr>
            </w:pPr>
            <w:r>
              <w:rPr>
                <w:rFonts w:ascii="Trebuchet MS" w:hAnsi="Trebuchet MS"/>
                <w:sz w:val="22"/>
                <w:szCs w:val="22"/>
              </w:rPr>
              <w:t>11</w:t>
            </w:r>
            <w:r w:rsidR="00A8587C" w:rsidRPr="002E3A79">
              <w:rPr>
                <w:rFonts w:ascii="Trebuchet MS" w:hAnsi="Trebuchet MS"/>
                <w:sz w:val="22"/>
                <w:szCs w:val="22"/>
              </w:rPr>
              <w:t>.</w:t>
            </w:r>
            <w:r>
              <w:rPr>
                <w:rFonts w:ascii="Trebuchet MS" w:hAnsi="Trebuchet MS"/>
                <w:sz w:val="22"/>
                <w:szCs w:val="22"/>
              </w:rPr>
              <w:t>00</w:t>
            </w:r>
            <w:r w:rsidR="00A8587C" w:rsidRPr="002E3A79">
              <w:rPr>
                <w:rFonts w:ascii="Trebuchet MS" w:hAnsi="Trebuchet MS"/>
                <w:sz w:val="22"/>
                <w:szCs w:val="22"/>
              </w:rPr>
              <w:t>%</w:t>
            </w:r>
          </w:p>
        </w:tc>
        <w:tc>
          <w:tcPr>
            <w:tcW w:w="1505" w:type="dxa"/>
            <w:tcBorders>
              <w:top w:val="nil"/>
              <w:left w:val="nil"/>
              <w:bottom w:val="nil"/>
              <w:right w:val="nil"/>
            </w:tcBorders>
            <w:vAlign w:val="bottom"/>
          </w:tcPr>
          <w:p w14:paraId="5187317B" w14:textId="77777777" w:rsidR="00A8587C" w:rsidRPr="002E3A79" w:rsidRDefault="000C28E2" w:rsidP="00940E67">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1,221,658</w:t>
            </w:r>
          </w:p>
        </w:tc>
        <w:tc>
          <w:tcPr>
            <w:tcW w:w="1693" w:type="dxa"/>
            <w:tcBorders>
              <w:top w:val="nil"/>
              <w:left w:val="nil"/>
              <w:bottom w:val="nil"/>
              <w:right w:val="nil"/>
            </w:tcBorders>
            <w:vAlign w:val="bottom"/>
          </w:tcPr>
          <w:p w14:paraId="4A821DEA" w14:textId="77777777" w:rsidR="00A8587C" w:rsidRPr="002E3A79" w:rsidRDefault="000C28E2" w:rsidP="00940E67">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1,221,658</w:t>
            </w:r>
          </w:p>
        </w:tc>
      </w:tr>
      <w:tr w:rsidR="002E3A79" w:rsidRPr="002E3A79" w14:paraId="770263D5" w14:textId="77777777" w:rsidTr="00940E67">
        <w:trPr>
          <w:trHeight w:val="368"/>
        </w:trPr>
        <w:tc>
          <w:tcPr>
            <w:tcW w:w="4065" w:type="dxa"/>
            <w:tcBorders>
              <w:top w:val="nil"/>
              <w:left w:val="nil"/>
              <w:bottom w:val="nil"/>
              <w:right w:val="nil"/>
            </w:tcBorders>
            <w:vAlign w:val="center"/>
          </w:tcPr>
          <w:p w14:paraId="3C738FCC" w14:textId="77777777" w:rsidR="00707C59" w:rsidRPr="002E3A79" w:rsidRDefault="00707C59" w:rsidP="00940E67">
            <w:pPr>
              <w:widowControl/>
              <w:tabs>
                <w:tab w:val="left" w:pos="180"/>
              </w:tabs>
              <w:spacing w:line="240" w:lineRule="exact"/>
              <w:ind w:left="90"/>
              <w:rPr>
                <w:rFonts w:ascii="Trebuchet MS" w:hAnsi="Trebuchet MS"/>
                <w:sz w:val="22"/>
                <w:szCs w:val="22"/>
                <w:lang w:val="sr-Latn-CS" w:eastAsia="sr-Latn-CS"/>
              </w:rPr>
            </w:pPr>
          </w:p>
          <w:p w14:paraId="19F5CD1B" w14:textId="77777777" w:rsidR="00707C59" w:rsidRPr="002E3A79" w:rsidRDefault="00707C59" w:rsidP="00940E67">
            <w:pPr>
              <w:widowControl/>
              <w:tabs>
                <w:tab w:val="left" w:pos="180"/>
              </w:tabs>
              <w:spacing w:line="240" w:lineRule="exact"/>
              <w:ind w:left="90"/>
              <w:rPr>
                <w:rFonts w:ascii="Trebuchet MS" w:hAnsi="Trebuchet MS"/>
                <w:sz w:val="22"/>
                <w:szCs w:val="22"/>
                <w:lang w:val="sr-Latn-CS" w:eastAsia="sr-Latn-CS"/>
              </w:rPr>
            </w:pPr>
          </w:p>
          <w:p w14:paraId="05CA4F84" w14:textId="77777777" w:rsidR="00707C59" w:rsidRPr="002E3A79" w:rsidRDefault="00707C59" w:rsidP="00940E67">
            <w:pPr>
              <w:widowControl/>
              <w:tabs>
                <w:tab w:val="left" w:pos="180"/>
              </w:tabs>
              <w:spacing w:line="240" w:lineRule="exact"/>
              <w:ind w:left="90"/>
              <w:rPr>
                <w:rFonts w:ascii="Trebuchet MS" w:hAnsi="Trebuchet MS"/>
                <w:sz w:val="22"/>
                <w:szCs w:val="22"/>
                <w:lang w:val="sr-Latn-CS" w:eastAsia="sr-Latn-CS"/>
              </w:rPr>
            </w:pPr>
          </w:p>
          <w:p w14:paraId="3D59321A" w14:textId="60078107" w:rsidR="00707C59" w:rsidRPr="002E3A79" w:rsidRDefault="00707C59" w:rsidP="00707C59">
            <w:pPr>
              <w:widowControl/>
              <w:tabs>
                <w:tab w:val="left" w:pos="180"/>
              </w:tabs>
              <w:spacing w:line="240" w:lineRule="exact"/>
              <w:ind w:left="90"/>
              <w:jc w:val="both"/>
              <w:rPr>
                <w:rFonts w:ascii="Trebuchet MS" w:hAnsi="Trebuchet MS"/>
                <w:sz w:val="22"/>
                <w:szCs w:val="22"/>
                <w:lang w:val="sr-Latn-CS" w:eastAsia="sr-Latn-CS"/>
              </w:rPr>
            </w:pPr>
            <w:r w:rsidRPr="002E3A79">
              <w:rPr>
                <w:rFonts w:ascii="Trebuchet MS" w:hAnsi="Trebuchet MS"/>
                <w:sz w:val="22"/>
                <w:szCs w:val="22"/>
                <w:lang w:val="sr-Latn-CS" w:eastAsia="sr-Latn-CS"/>
              </w:rPr>
              <w:t xml:space="preserve">                                                                         </w:t>
            </w:r>
          </w:p>
          <w:p w14:paraId="4BA3B4D7" w14:textId="5EC7822B" w:rsidR="00A8587C" w:rsidRPr="002E3A79" w:rsidRDefault="00707C59" w:rsidP="00940E67">
            <w:pPr>
              <w:widowControl/>
              <w:tabs>
                <w:tab w:val="left" w:pos="180"/>
              </w:tabs>
              <w:spacing w:line="240" w:lineRule="exact"/>
              <w:ind w:left="90"/>
              <w:rPr>
                <w:rFonts w:ascii="Trebuchet MS" w:hAnsi="Trebuchet MS"/>
                <w:sz w:val="22"/>
                <w:szCs w:val="22"/>
                <w:lang w:val="sr-Latn-CS" w:eastAsia="sr-Latn-CS"/>
              </w:rPr>
            </w:pPr>
            <w:r w:rsidRPr="002E3A79">
              <w:rPr>
                <w:rFonts w:ascii="Trebuchet MS" w:hAnsi="Trebuchet MS"/>
                <w:sz w:val="22"/>
                <w:szCs w:val="22"/>
                <w:lang w:val="sr-Latn-CS" w:eastAsia="sr-Latn-CS"/>
              </w:rPr>
              <w:t>DUIF Polara-Polara Adriatic fond</w:t>
            </w:r>
          </w:p>
        </w:tc>
        <w:tc>
          <w:tcPr>
            <w:tcW w:w="1515" w:type="dxa"/>
            <w:tcBorders>
              <w:top w:val="nil"/>
              <w:left w:val="nil"/>
              <w:bottom w:val="nil"/>
              <w:right w:val="nil"/>
            </w:tcBorders>
            <w:vAlign w:val="bottom"/>
          </w:tcPr>
          <w:p w14:paraId="625D6E00" w14:textId="425C1FB6" w:rsidR="00A8587C" w:rsidRPr="002E3A79" w:rsidRDefault="002E3A79" w:rsidP="002E3A79">
            <w:pPr>
              <w:tabs>
                <w:tab w:val="left" w:pos="180"/>
              </w:tabs>
              <w:spacing w:line="240" w:lineRule="exact"/>
              <w:ind w:left="90"/>
              <w:jc w:val="right"/>
              <w:rPr>
                <w:rFonts w:ascii="Trebuchet MS" w:hAnsi="Trebuchet MS"/>
                <w:sz w:val="22"/>
                <w:szCs w:val="22"/>
              </w:rPr>
            </w:pPr>
            <w:r>
              <w:rPr>
                <w:rFonts w:ascii="Trebuchet MS" w:hAnsi="Trebuchet MS"/>
                <w:sz w:val="22"/>
                <w:szCs w:val="22"/>
              </w:rPr>
              <w:t>10</w:t>
            </w:r>
            <w:r w:rsidR="000C28E2" w:rsidRPr="002E3A79">
              <w:rPr>
                <w:rFonts w:ascii="Trebuchet MS" w:hAnsi="Trebuchet MS"/>
                <w:sz w:val="22"/>
                <w:szCs w:val="22"/>
              </w:rPr>
              <w:t>,</w:t>
            </w:r>
            <w:r>
              <w:rPr>
                <w:rFonts w:ascii="Trebuchet MS" w:hAnsi="Trebuchet MS"/>
                <w:sz w:val="22"/>
                <w:szCs w:val="22"/>
              </w:rPr>
              <w:t>10</w:t>
            </w:r>
            <w:r w:rsidR="000C28E2" w:rsidRPr="002E3A79">
              <w:rPr>
                <w:rFonts w:ascii="Trebuchet MS" w:hAnsi="Trebuchet MS"/>
                <w:sz w:val="22"/>
                <w:szCs w:val="22"/>
              </w:rPr>
              <w:t>,</w:t>
            </w:r>
            <w:r w:rsidR="00A8587C" w:rsidRPr="002E3A79">
              <w:rPr>
                <w:rFonts w:ascii="Trebuchet MS" w:hAnsi="Trebuchet MS"/>
                <w:sz w:val="22"/>
                <w:szCs w:val="22"/>
              </w:rPr>
              <w:t>%</w:t>
            </w:r>
          </w:p>
        </w:tc>
        <w:tc>
          <w:tcPr>
            <w:tcW w:w="1505" w:type="dxa"/>
            <w:tcBorders>
              <w:top w:val="nil"/>
              <w:left w:val="nil"/>
              <w:bottom w:val="nil"/>
              <w:right w:val="nil"/>
            </w:tcBorders>
            <w:vAlign w:val="bottom"/>
          </w:tcPr>
          <w:p w14:paraId="3551E44C" w14:textId="6C8C1907" w:rsidR="00A8587C" w:rsidRPr="002E3A79" w:rsidRDefault="00707C59" w:rsidP="00940E67">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1,122,170</w:t>
            </w:r>
          </w:p>
        </w:tc>
        <w:tc>
          <w:tcPr>
            <w:tcW w:w="1693" w:type="dxa"/>
            <w:tcBorders>
              <w:top w:val="nil"/>
              <w:left w:val="nil"/>
              <w:bottom w:val="nil"/>
              <w:right w:val="nil"/>
            </w:tcBorders>
            <w:vAlign w:val="bottom"/>
          </w:tcPr>
          <w:p w14:paraId="21AFF979" w14:textId="0F977DB7" w:rsidR="00A8587C" w:rsidRPr="002E3A79" w:rsidRDefault="00707C59" w:rsidP="00940E67">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1,122,170</w:t>
            </w:r>
          </w:p>
        </w:tc>
      </w:tr>
      <w:tr w:rsidR="002E3A79" w:rsidRPr="002E3A79" w14:paraId="624D4B40" w14:textId="77777777" w:rsidTr="00FC2AB2">
        <w:trPr>
          <w:trHeight w:val="235"/>
        </w:trPr>
        <w:tc>
          <w:tcPr>
            <w:tcW w:w="4065" w:type="dxa"/>
            <w:tcBorders>
              <w:top w:val="nil"/>
              <w:left w:val="nil"/>
              <w:right w:val="nil"/>
            </w:tcBorders>
            <w:vAlign w:val="center"/>
          </w:tcPr>
          <w:p w14:paraId="31BCCA28" w14:textId="7376F92C" w:rsidR="00A8587C" w:rsidRPr="002E3A79" w:rsidRDefault="00707C59" w:rsidP="00357F24">
            <w:pPr>
              <w:widowControl/>
              <w:tabs>
                <w:tab w:val="left" w:pos="180"/>
              </w:tabs>
              <w:spacing w:line="240" w:lineRule="exact"/>
              <w:rPr>
                <w:rFonts w:ascii="Trebuchet MS" w:hAnsi="Trebuchet MS"/>
                <w:sz w:val="22"/>
                <w:szCs w:val="22"/>
                <w:lang w:val="sr-Latn-CS" w:eastAsia="sr-Latn-CS"/>
              </w:rPr>
            </w:pPr>
            <w:r w:rsidRPr="002E3A79">
              <w:rPr>
                <w:rFonts w:ascii="Trebuchet MS" w:hAnsi="Trebuchet MS"/>
                <w:sz w:val="22"/>
                <w:szCs w:val="22"/>
                <w:lang w:val="sr-Latn-CS" w:eastAsia="sr-Latn-CS"/>
              </w:rPr>
              <w:t xml:space="preserve">  </w:t>
            </w:r>
            <w:r w:rsidR="00357F24" w:rsidRPr="002E3A79">
              <w:rPr>
                <w:rFonts w:ascii="Trebuchet MS" w:hAnsi="Trebuchet MS"/>
                <w:sz w:val="22"/>
                <w:szCs w:val="22"/>
                <w:lang w:val="sr-Latn-CS" w:eastAsia="sr-Latn-CS"/>
              </w:rPr>
              <w:t>OIF Lilium Global Sarajevo</w:t>
            </w:r>
          </w:p>
        </w:tc>
        <w:tc>
          <w:tcPr>
            <w:tcW w:w="1515" w:type="dxa"/>
            <w:tcBorders>
              <w:top w:val="nil"/>
              <w:left w:val="nil"/>
              <w:right w:val="nil"/>
            </w:tcBorders>
            <w:vAlign w:val="bottom"/>
          </w:tcPr>
          <w:p w14:paraId="32A42A09" w14:textId="13C0B12C" w:rsidR="00A8587C" w:rsidRPr="002E3A79" w:rsidRDefault="002E3A79" w:rsidP="002E3A79">
            <w:pPr>
              <w:tabs>
                <w:tab w:val="left" w:pos="180"/>
              </w:tabs>
              <w:spacing w:line="240" w:lineRule="exact"/>
              <w:ind w:left="90"/>
              <w:jc w:val="right"/>
              <w:rPr>
                <w:rFonts w:ascii="Trebuchet MS" w:hAnsi="Trebuchet MS"/>
                <w:sz w:val="22"/>
                <w:szCs w:val="22"/>
              </w:rPr>
            </w:pPr>
            <w:r>
              <w:rPr>
                <w:rFonts w:ascii="Trebuchet MS" w:hAnsi="Trebuchet MS"/>
                <w:sz w:val="22"/>
                <w:szCs w:val="22"/>
              </w:rPr>
              <w:t>10</w:t>
            </w:r>
            <w:r w:rsidR="00357F24" w:rsidRPr="002E3A79">
              <w:rPr>
                <w:rFonts w:ascii="Trebuchet MS" w:hAnsi="Trebuchet MS"/>
                <w:sz w:val="22"/>
                <w:szCs w:val="22"/>
              </w:rPr>
              <w:t>,0</w:t>
            </w:r>
            <w:r>
              <w:rPr>
                <w:rFonts w:ascii="Trebuchet MS" w:hAnsi="Trebuchet MS"/>
                <w:sz w:val="22"/>
                <w:szCs w:val="22"/>
              </w:rPr>
              <w:t>9</w:t>
            </w:r>
            <w:r w:rsidR="00A8587C" w:rsidRPr="002E3A79">
              <w:rPr>
                <w:rFonts w:ascii="Trebuchet MS" w:hAnsi="Trebuchet MS"/>
                <w:sz w:val="22"/>
                <w:szCs w:val="22"/>
              </w:rPr>
              <w:t>%</w:t>
            </w:r>
          </w:p>
        </w:tc>
        <w:tc>
          <w:tcPr>
            <w:tcW w:w="1505" w:type="dxa"/>
            <w:tcBorders>
              <w:top w:val="nil"/>
              <w:left w:val="nil"/>
              <w:right w:val="nil"/>
            </w:tcBorders>
            <w:vAlign w:val="bottom"/>
          </w:tcPr>
          <w:p w14:paraId="5EED7C60" w14:textId="3D266847" w:rsidR="00A8587C" w:rsidRPr="002E3A79" w:rsidRDefault="00357F24" w:rsidP="00357F24">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1,120</w:t>
            </w:r>
            <w:r w:rsidR="00E94853" w:rsidRPr="002E3A79">
              <w:rPr>
                <w:rFonts w:ascii="Trebuchet MS" w:hAnsi="Trebuchet MS"/>
                <w:sz w:val="22"/>
                <w:szCs w:val="22"/>
              </w:rPr>
              <w:t>,</w:t>
            </w:r>
            <w:r w:rsidRPr="002E3A79">
              <w:rPr>
                <w:rFonts w:ascii="Trebuchet MS" w:hAnsi="Trebuchet MS"/>
                <w:sz w:val="22"/>
                <w:szCs w:val="22"/>
              </w:rPr>
              <w:t>556</w:t>
            </w:r>
          </w:p>
        </w:tc>
        <w:tc>
          <w:tcPr>
            <w:tcW w:w="1693" w:type="dxa"/>
            <w:tcBorders>
              <w:top w:val="nil"/>
              <w:left w:val="nil"/>
              <w:right w:val="nil"/>
            </w:tcBorders>
            <w:vAlign w:val="bottom"/>
          </w:tcPr>
          <w:p w14:paraId="57C9584C" w14:textId="406B67B9" w:rsidR="00A8587C" w:rsidRPr="002E3A79" w:rsidRDefault="00357F24" w:rsidP="00357F24">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1,120</w:t>
            </w:r>
            <w:r w:rsidR="00E94853" w:rsidRPr="002E3A79">
              <w:rPr>
                <w:rFonts w:ascii="Trebuchet MS" w:hAnsi="Trebuchet MS"/>
                <w:sz w:val="22"/>
                <w:szCs w:val="22"/>
              </w:rPr>
              <w:t>,</w:t>
            </w:r>
            <w:r w:rsidRPr="002E3A79">
              <w:rPr>
                <w:rFonts w:ascii="Trebuchet MS" w:hAnsi="Trebuchet MS"/>
                <w:sz w:val="22"/>
                <w:szCs w:val="22"/>
              </w:rPr>
              <w:t>556</w:t>
            </w:r>
          </w:p>
        </w:tc>
      </w:tr>
      <w:tr w:rsidR="002E3A79" w:rsidRPr="002E3A79" w14:paraId="6581D21D" w14:textId="77777777" w:rsidTr="00FC2AB2">
        <w:trPr>
          <w:trHeight w:val="368"/>
        </w:trPr>
        <w:tc>
          <w:tcPr>
            <w:tcW w:w="4065" w:type="dxa"/>
            <w:tcBorders>
              <w:top w:val="nil"/>
              <w:left w:val="nil"/>
              <w:right w:val="nil"/>
            </w:tcBorders>
            <w:vAlign w:val="center"/>
          </w:tcPr>
          <w:p w14:paraId="4A4CC8D1" w14:textId="344D7194" w:rsidR="00A8587C" w:rsidRPr="002E3A79" w:rsidRDefault="00E94853" w:rsidP="00357F24">
            <w:pPr>
              <w:widowControl/>
              <w:tabs>
                <w:tab w:val="left" w:pos="180"/>
              </w:tabs>
              <w:spacing w:line="240" w:lineRule="exact"/>
              <w:ind w:left="90"/>
              <w:rPr>
                <w:rFonts w:ascii="Trebuchet MS" w:hAnsi="Trebuchet MS"/>
                <w:sz w:val="22"/>
                <w:szCs w:val="22"/>
                <w:lang w:val="sr-Latn-CS" w:eastAsia="sr-Latn-CS"/>
              </w:rPr>
            </w:pPr>
            <w:r w:rsidRPr="002E3A79">
              <w:rPr>
                <w:rFonts w:ascii="Trebuchet MS" w:hAnsi="Trebuchet MS"/>
                <w:sz w:val="22"/>
                <w:szCs w:val="22"/>
                <w:lang w:val="sr-Latn-CS" w:eastAsia="sr-Latn-CS"/>
              </w:rPr>
              <w:t xml:space="preserve">Zif </w:t>
            </w:r>
            <w:r w:rsidR="00357F24" w:rsidRPr="002E3A79">
              <w:rPr>
                <w:rFonts w:ascii="Trebuchet MS" w:hAnsi="Trebuchet MS"/>
                <w:sz w:val="22"/>
                <w:szCs w:val="22"/>
                <w:lang w:val="sr-Latn-CS" w:eastAsia="sr-Latn-CS"/>
              </w:rPr>
              <w:t xml:space="preserve">Fortuna fond </w:t>
            </w:r>
          </w:p>
        </w:tc>
        <w:tc>
          <w:tcPr>
            <w:tcW w:w="1515" w:type="dxa"/>
            <w:tcBorders>
              <w:top w:val="nil"/>
              <w:left w:val="nil"/>
              <w:right w:val="nil"/>
            </w:tcBorders>
            <w:vAlign w:val="bottom"/>
          </w:tcPr>
          <w:p w14:paraId="7EC0C959" w14:textId="40A055B8" w:rsidR="00A8587C" w:rsidRPr="002E3A79" w:rsidRDefault="002E3A79" w:rsidP="002E3A79">
            <w:pPr>
              <w:tabs>
                <w:tab w:val="left" w:pos="180"/>
              </w:tabs>
              <w:spacing w:line="240" w:lineRule="exact"/>
              <w:ind w:left="90"/>
              <w:jc w:val="right"/>
              <w:rPr>
                <w:rFonts w:ascii="Trebuchet MS" w:hAnsi="Trebuchet MS"/>
                <w:sz w:val="22"/>
                <w:szCs w:val="22"/>
              </w:rPr>
            </w:pPr>
            <w:r>
              <w:rPr>
                <w:rFonts w:ascii="Trebuchet MS" w:hAnsi="Trebuchet MS"/>
                <w:sz w:val="22"/>
                <w:szCs w:val="22"/>
              </w:rPr>
              <w:t>6</w:t>
            </w:r>
            <w:r w:rsidR="00A8587C" w:rsidRPr="002E3A79">
              <w:rPr>
                <w:rFonts w:ascii="Trebuchet MS" w:hAnsi="Trebuchet MS"/>
                <w:sz w:val="22"/>
                <w:szCs w:val="22"/>
              </w:rPr>
              <w:t>,</w:t>
            </w:r>
            <w:r>
              <w:rPr>
                <w:rFonts w:ascii="Trebuchet MS" w:hAnsi="Trebuchet MS"/>
                <w:sz w:val="22"/>
                <w:szCs w:val="22"/>
              </w:rPr>
              <w:t>34</w:t>
            </w:r>
            <w:r w:rsidR="00A8587C" w:rsidRPr="002E3A79">
              <w:rPr>
                <w:rFonts w:ascii="Trebuchet MS" w:hAnsi="Trebuchet MS"/>
                <w:sz w:val="22"/>
                <w:szCs w:val="22"/>
              </w:rPr>
              <w:t>%</w:t>
            </w:r>
          </w:p>
        </w:tc>
        <w:tc>
          <w:tcPr>
            <w:tcW w:w="1505" w:type="dxa"/>
            <w:tcBorders>
              <w:top w:val="nil"/>
              <w:left w:val="nil"/>
              <w:right w:val="nil"/>
            </w:tcBorders>
            <w:vAlign w:val="bottom"/>
          </w:tcPr>
          <w:p w14:paraId="44F949DA" w14:textId="11AF57BE" w:rsidR="00A8587C" w:rsidRPr="002E3A79" w:rsidRDefault="00357F24" w:rsidP="00357F24">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704,490</w:t>
            </w:r>
          </w:p>
        </w:tc>
        <w:tc>
          <w:tcPr>
            <w:tcW w:w="1693" w:type="dxa"/>
            <w:tcBorders>
              <w:top w:val="nil"/>
              <w:left w:val="nil"/>
              <w:right w:val="nil"/>
            </w:tcBorders>
            <w:vAlign w:val="bottom"/>
          </w:tcPr>
          <w:p w14:paraId="2A93070A" w14:textId="786BED2D" w:rsidR="00A8587C" w:rsidRPr="002E3A79" w:rsidRDefault="00357F24" w:rsidP="006A3E96">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704,490</w:t>
            </w:r>
          </w:p>
        </w:tc>
      </w:tr>
      <w:tr w:rsidR="002E3A79" w:rsidRPr="002E3A79" w14:paraId="73C54CF1" w14:textId="77777777" w:rsidTr="00FC2AB2">
        <w:trPr>
          <w:trHeight w:val="368"/>
        </w:trPr>
        <w:tc>
          <w:tcPr>
            <w:tcW w:w="4065" w:type="dxa"/>
            <w:tcBorders>
              <w:top w:val="nil"/>
              <w:left w:val="nil"/>
              <w:right w:val="nil"/>
            </w:tcBorders>
            <w:vAlign w:val="center"/>
          </w:tcPr>
          <w:p w14:paraId="40668750" w14:textId="1E2997A2" w:rsidR="00FC2AB2" w:rsidRPr="002E3A79" w:rsidRDefault="00FC2AB2" w:rsidP="00940E67">
            <w:pPr>
              <w:widowControl/>
              <w:tabs>
                <w:tab w:val="left" w:pos="180"/>
              </w:tabs>
              <w:spacing w:line="240" w:lineRule="exact"/>
              <w:ind w:left="90"/>
              <w:rPr>
                <w:rFonts w:ascii="Trebuchet MS" w:hAnsi="Trebuchet MS"/>
                <w:sz w:val="22"/>
                <w:szCs w:val="22"/>
                <w:lang w:val="sr-Latn-CS" w:eastAsia="sr-Latn-CS"/>
              </w:rPr>
            </w:pPr>
          </w:p>
        </w:tc>
        <w:tc>
          <w:tcPr>
            <w:tcW w:w="1515" w:type="dxa"/>
            <w:tcBorders>
              <w:top w:val="nil"/>
              <w:left w:val="nil"/>
              <w:right w:val="nil"/>
            </w:tcBorders>
            <w:vAlign w:val="bottom"/>
          </w:tcPr>
          <w:p w14:paraId="3861EDAB" w14:textId="421797DC" w:rsidR="00FC2AB2" w:rsidRPr="002E3A79" w:rsidRDefault="00FC2AB2" w:rsidP="00357F24">
            <w:pPr>
              <w:tabs>
                <w:tab w:val="left" w:pos="180"/>
              </w:tabs>
              <w:spacing w:line="240" w:lineRule="exact"/>
              <w:ind w:left="90"/>
              <w:jc w:val="center"/>
              <w:rPr>
                <w:rFonts w:ascii="Trebuchet MS" w:hAnsi="Trebuchet MS"/>
                <w:sz w:val="22"/>
                <w:szCs w:val="22"/>
              </w:rPr>
            </w:pPr>
          </w:p>
        </w:tc>
        <w:tc>
          <w:tcPr>
            <w:tcW w:w="1505" w:type="dxa"/>
            <w:tcBorders>
              <w:top w:val="nil"/>
              <w:left w:val="nil"/>
              <w:right w:val="nil"/>
            </w:tcBorders>
            <w:vAlign w:val="bottom"/>
          </w:tcPr>
          <w:p w14:paraId="1FE7784A" w14:textId="015F5A4B" w:rsidR="00FC2AB2" w:rsidRPr="002E3A79" w:rsidRDefault="00FC2AB2" w:rsidP="00357F24">
            <w:pPr>
              <w:tabs>
                <w:tab w:val="left" w:pos="180"/>
              </w:tabs>
              <w:spacing w:line="240" w:lineRule="exact"/>
              <w:jc w:val="center"/>
              <w:rPr>
                <w:rFonts w:ascii="Trebuchet MS" w:hAnsi="Trebuchet MS"/>
                <w:sz w:val="22"/>
                <w:szCs w:val="22"/>
              </w:rPr>
            </w:pPr>
          </w:p>
        </w:tc>
        <w:tc>
          <w:tcPr>
            <w:tcW w:w="1693" w:type="dxa"/>
            <w:tcBorders>
              <w:top w:val="nil"/>
              <w:left w:val="nil"/>
              <w:right w:val="nil"/>
            </w:tcBorders>
            <w:vAlign w:val="bottom"/>
          </w:tcPr>
          <w:p w14:paraId="0DFE6715" w14:textId="62055373" w:rsidR="00FC2AB2" w:rsidRPr="002E3A79" w:rsidRDefault="00FC2AB2" w:rsidP="006A3E96">
            <w:pPr>
              <w:tabs>
                <w:tab w:val="left" w:pos="180"/>
              </w:tabs>
              <w:spacing w:line="240" w:lineRule="exact"/>
              <w:ind w:left="90"/>
              <w:jc w:val="right"/>
              <w:rPr>
                <w:rFonts w:ascii="Trebuchet MS" w:hAnsi="Trebuchet MS"/>
                <w:sz w:val="22"/>
                <w:szCs w:val="22"/>
              </w:rPr>
            </w:pPr>
          </w:p>
        </w:tc>
      </w:tr>
      <w:tr w:rsidR="002E3A79" w:rsidRPr="002E3A79" w14:paraId="5BC316DA" w14:textId="77777777" w:rsidTr="00FC2AB2">
        <w:trPr>
          <w:trHeight w:val="368"/>
        </w:trPr>
        <w:tc>
          <w:tcPr>
            <w:tcW w:w="4065" w:type="dxa"/>
            <w:tcBorders>
              <w:top w:val="nil"/>
              <w:left w:val="nil"/>
              <w:right w:val="nil"/>
            </w:tcBorders>
            <w:vAlign w:val="center"/>
          </w:tcPr>
          <w:p w14:paraId="7325C238" w14:textId="0D772AC2" w:rsidR="00FC2AB2" w:rsidRPr="002E3A79" w:rsidRDefault="00357F24" w:rsidP="00940E67">
            <w:pPr>
              <w:widowControl/>
              <w:tabs>
                <w:tab w:val="left" w:pos="180"/>
              </w:tabs>
              <w:spacing w:line="240" w:lineRule="exact"/>
              <w:ind w:left="90"/>
              <w:rPr>
                <w:rFonts w:ascii="Trebuchet MS" w:hAnsi="Trebuchet MS"/>
                <w:sz w:val="22"/>
                <w:szCs w:val="22"/>
                <w:lang w:val="sr-Latn-CS" w:eastAsia="sr-Latn-CS"/>
              </w:rPr>
            </w:pPr>
            <w:r w:rsidRPr="002E3A79">
              <w:rPr>
                <w:rFonts w:ascii="Trebuchet MS" w:hAnsi="Trebuchet MS"/>
                <w:sz w:val="22"/>
                <w:szCs w:val="22"/>
                <w:lang w:val="sr-Latn-CS" w:eastAsia="sr-Latn-CS"/>
              </w:rPr>
              <w:t>OMIF Privrednik invest</w:t>
            </w:r>
          </w:p>
        </w:tc>
        <w:tc>
          <w:tcPr>
            <w:tcW w:w="1515" w:type="dxa"/>
            <w:tcBorders>
              <w:top w:val="nil"/>
              <w:left w:val="nil"/>
              <w:right w:val="nil"/>
            </w:tcBorders>
            <w:vAlign w:val="bottom"/>
          </w:tcPr>
          <w:p w14:paraId="0A98C42D" w14:textId="4AB3E380" w:rsidR="00FC2AB2" w:rsidRPr="002E3A79" w:rsidRDefault="00FC2AB2" w:rsidP="002E3A79">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2,</w:t>
            </w:r>
            <w:r w:rsidR="002E3A79">
              <w:rPr>
                <w:rFonts w:ascii="Trebuchet MS" w:hAnsi="Trebuchet MS"/>
                <w:sz w:val="22"/>
                <w:szCs w:val="22"/>
              </w:rPr>
              <w:t>25</w:t>
            </w:r>
            <w:r w:rsidRPr="002E3A79">
              <w:rPr>
                <w:rFonts w:ascii="Trebuchet MS" w:hAnsi="Trebuchet MS"/>
                <w:sz w:val="22"/>
                <w:szCs w:val="22"/>
              </w:rPr>
              <w:t>%</w:t>
            </w:r>
          </w:p>
        </w:tc>
        <w:tc>
          <w:tcPr>
            <w:tcW w:w="1505" w:type="dxa"/>
            <w:tcBorders>
              <w:top w:val="nil"/>
              <w:left w:val="nil"/>
              <w:right w:val="nil"/>
            </w:tcBorders>
            <w:vAlign w:val="bottom"/>
          </w:tcPr>
          <w:p w14:paraId="21AAA022" w14:textId="7C671A43" w:rsidR="00FC2AB2" w:rsidRPr="002E3A79" w:rsidRDefault="00FC2AB2" w:rsidP="00357F24">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25</w:t>
            </w:r>
            <w:r w:rsidR="00357F24" w:rsidRPr="002E3A79">
              <w:rPr>
                <w:rFonts w:ascii="Trebuchet MS" w:hAnsi="Trebuchet MS"/>
                <w:sz w:val="22"/>
                <w:szCs w:val="22"/>
              </w:rPr>
              <w:t>0,000</w:t>
            </w:r>
          </w:p>
        </w:tc>
        <w:tc>
          <w:tcPr>
            <w:tcW w:w="1693" w:type="dxa"/>
            <w:tcBorders>
              <w:top w:val="nil"/>
              <w:left w:val="nil"/>
              <w:right w:val="nil"/>
            </w:tcBorders>
            <w:vAlign w:val="bottom"/>
          </w:tcPr>
          <w:p w14:paraId="29CDEB28" w14:textId="494790B1" w:rsidR="00FC2AB2" w:rsidRPr="002E3A79" w:rsidRDefault="00FC2AB2" w:rsidP="00357F24">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25</w:t>
            </w:r>
            <w:r w:rsidR="00357F24" w:rsidRPr="002E3A79">
              <w:rPr>
                <w:rFonts w:ascii="Trebuchet MS" w:hAnsi="Trebuchet MS"/>
                <w:sz w:val="22"/>
                <w:szCs w:val="22"/>
              </w:rPr>
              <w:t>0</w:t>
            </w:r>
            <w:r w:rsidRPr="002E3A79">
              <w:rPr>
                <w:rFonts w:ascii="Trebuchet MS" w:hAnsi="Trebuchet MS"/>
                <w:sz w:val="22"/>
                <w:szCs w:val="22"/>
              </w:rPr>
              <w:t>,</w:t>
            </w:r>
            <w:r w:rsidR="00357F24" w:rsidRPr="002E3A79">
              <w:rPr>
                <w:rFonts w:ascii="Trebuchet MS" w:hAnsi="Trebuchet MS"/>
                <w:sz w:val="22"/>
                <w:szCs w:val="22"/>
              </w:rPr>
              <w:t>000</w:t>
            </w:r>
          </w:p>
        </w:tc>
      </w:tr>
      <w:tr w:rsidR="002E3A79" w:rsidRPr="002E3A79" w14:paraId="31F48E8F" w14:textId="77777777" w:rsidTr="00FC2AB2">
        <w:trPr>
          <w:trHeight w:val="368"/>
        </w:trPr>
        <w:tc>
          <w:tcPr>
            <w:tcW w:w="4065" w:type="dxa"/>
            <w:tcBorders>
              <w:top w:val="nil"/>
              <w:left w:val="nil"/>
              <w:right w:val="nil"/>
            </w:tcBorders>
            <w:vAlign w:val="center"/>
          </w:tcPr>
          <w:p w14:paraId="6650814F" w14:textId="74FA6581" w:rsidR="00FC2AB2" w:rsidRPr="002E3A79" w:rsidRDefault="00511724" w:rsidP="00940E67">
            <w:pPr>
              <w:widowControl/>
              <w:tabs>
                <w:tab w:val="left" w:pos="180"/>
              </w:tabs>
              <w:spacing w:line="240" w:lineRule="exact"/>
              <w:ind w:left="90"/>
              <w:rPr>
                <w:rFonts w:ascii="Trebuchet MS" w:hAnsi="Trebuchet MS"/>
                <w:sz w:val="22"/>
                <w:szCs w:val="22"/>
                <w:lang w:val="sr-Latn-CS" w:eastAsia="sr-Latn-CS"/>
              </w:rPr>
            </w:pPr>
            <w:r w:rsidRPr="002E3A79">
              <w:rPr>
                <w:rFonts w:ascii="Trebuchet MS" w:hAnsi="Trebuchet MS"/>
                <w:sz w:val="22"/>
                <w:szCs w:val="22"/>
                <w:lang w:val="sr-Latn-CS" w:eastAsia="sr-Latn-CS"/>
              </w:rPr>
              <w:t>Ostali akcionari</w:t>
            </w:r>
          </w:p>
        </w:tc>
        <w:tc>
          <w:tcPr>
            <w:tcW w:w="1515" w:type="dxa"/>
            <w:tcBorders>
              <w:top w:val="nil"/>
              <w:left w:val="nil"/>
              <w:right w:val="nil"/>
            </w:tcBorders>
            <w:vAlign w:val="bottom"/>
          </w:tcPr>
          <w:p w14:paraId="397DA4EB" w14:textId="311F9333" w:rsidR="00FC2AB2" w:rsidRPr="002E3A79" w:rsidRDefault="00511724" w:rsidP="002A09D5">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5</w:t>
            </w:r>
            <w:r w:rsidR="00357F24" w:rsidRPr="002E3A79">
              <w:rPr>
                <w:rFonts w:ascii="Trebuchet MS" w:hAnsi="Trebuchet MS"/>
                <w:sz w:val="22"/>
                <w:szCs w:val="22"/>
              </w:rPr>
              <w:t>,</w:t>
            </w:r>
            <w:r w:rsidR="002A09D5">
              <w:rPr>
                <w:rFonts w:ascii="Trebuchet MS" w:hAnsi="Trebuchet MS"/>
                <w:sz w:val="22"/>
                <w:szCs w:val="22"/>
              </w:rPr>
              <w:t>77</w:t>
            </w:r>
            <w:r w:rsidR="00357F24" w:rsidRPr="002E3A79">
              <w:rPr>
                <w:rFonts w:ascii="Trebuchet MS" w:hAnsi="Trebuchet MS"/>
                <w:sz w:val="22"/>
                <w:szCs w:val="22"/>
              </w:rPr>
              <w:t>%</w:t>
            </w:r>
          </w:p>
        </w:tc>
        <w:tc>
          <w:tcPr>
            <w:tcW w:w="1505" w:type="dxa"/>
            <w:tcBorders>
              <w:top w:val="nil"/>
              <w:left w:val="nil"/>
              <w:right w:val="nil"/>
            </w:tcBorders>
            <w:vAlign w:val="bottom"/>
          </w:tcPr>
          <w:p w14:paraId="242C9075" w14:textId="71C66F5C" w:rsidR="00FC2AB2" w:rsidRPr="002E3A79" w:rsidRDefault="00511724" w:rsidP="002A09D5">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63</w:t>
            </w:r>
            <w:r w:rsidR="002A09D5">
              <w:rPr>
                <w:rFonts w:ascii="Trebuchet MS" w:hAnsi="Trebuchet MS"/>
                <w:sz w:val="22"/>
                <w:szCs w:val="22"/>
              </w:rPr>
              <w:t>8</w:t>
            </w:r>
            <w:r w:rsidRPr="002E3A79">
              <w:rPr>
                <w:rFonts w:ascii="Trebuchet MS" w:hAnsi="Trebuchet MS"/>
                <w:sz w:val="22"/>
                <w:szCs w:val="22"/>
              </w:rPr>
              <w:t>,</w:t>
            </w:r>
            <w:r w:rsidR="002A09D5">
              <w:rPr>
                <w:rFonts w:ascii="Trebuchet MS" w:hAnsi="Trebuchet MS"/>
                <w:sz w:val="22"/>
                <w:szCs w:val="22"/>
              </w:rPr>
              <w:t>239</w:t>
            </w:r>
          </w:p>
        </w:tc>
        <w:tc>
          <w:tcPr>
            <w:tcW w:w="1693" w:type="dxa"/>
            <w:tcBorders>
              <w:top w:val="nil"/>
              <w:left w:val="nil"/>
              <w:right w:val="nil"/>
            </w:tcBorders>
            <w:vAlign w:val="bottom"/>
          </w:tcPr>
          <w:p w14:paraId="5CAE9E1C" w14:textId="6020B432" w:rsidR="00FC2AB2" w:rsidRPr="002E3A79" w:rsidRDefault="00511724" w:rsidP="002A09D5">
            <w:pPr>
              <w:tabs>
                <w:tab w:val="left" w:pos="180"/>
              </w:tabs>
              <w:spacing w:line="240" w:lineRule="exact"/>
              <w:ind w:left="90"/>
              <w:jc w:val="right"/>
              <w:rPr>
                <w:rFonts w:ascii="Trebuchet MS" w:hAnsi="Trebuchet MS"/>
                <w:sz w:val="22"/>
                <w:szCs w:val="22"/>
              </w:rPr>
            </w:pPr>
            <w:r w:rsidRPr="002E3A79">
              <w:rPr>
                <w:rFonts w:ascii="Trebuchet MS" w:hAnsi="Trebuchet MS"/>
                <w:sz w:val="22"/>
                <w:szCs w:val="22"/>
              </w:rPr>
              <w:t>63</w:t>
            </w:r>
            <w:r w:rsidR="002A09D5">
              <w:rPr>
                <w:rFonts w:ascii="Trebuchet MS" w:hAnsi="Trebuchet MS"/>
                <w:sz w:val="22"/>
                <w:szCs w:val="22"/>
              </w:rPr>
              <w:t>8</w:t>
            </w:r>
            <w:r w:rsidRPr="002E3A79">
              <w:rPr>
                <w:rFonts w:ascii="Trebuchet MS" w:hAnsi="Trebuchet MS"/>
                <w:sz w:val="22"/>
                <w:szCs w:val="22"/>
              </w:rPr>
              <w:t>,</w:t>
            </w:r>
            <w:r w:rsidR="002A09D5">
              <w:rPr>
                <w:rFonts w:ascii="Trebuchet MS" w:hAnsi="Trebuchet MS"/>
                <w:sz w:val="22"/>
                <w:szCs w:val="22"/>
              </w:rPr>
              <w:t>239</w:t>
            </w:r>
          </w:p>
        </w:tc>
      </w:tr>
      <w:tr w:rsidR="002E3A79" w:rsidRPr="002E3A79" w14:paraId="219F4923" w14:textId="77777777" w:rsidTr="00FC2AB2">
        <w:trPr>
          <w:trHeight w:val="276"/>
        </w:trPr>
        <w:tc>
          <w:tcPr>
            <w:tcW w:w="4065" w:type="dxa"/>
            <w:tcBorders>
              <w:left w:val="nil"/>
              <w:bottom w:val="nil"/>
              <w:right w:val="nil"/>
            </w:tcBorders>
            <w:vAlign w:val="center"/>
          </w:tcPr>
          <w:p w14:paraId="5E6DDD12" w14:textId="77777777" w:rsidR="00511724" w:rsidRPr="002E3A79" w:rsidRDefault="00511724" w:rsidP="00940E67">
            <w:pPr>
              <w:widowControl/>
              <w:tabs>
                <w:tab w:val="left" w:pos="180"/>
              </w:tabs>
              <w:spacing w:line="240" w:lineRule="exact"/>
              <w:ind w:left="90"/>
              <w:rPr>
                <w:rFonts w:ascii="Trebuchet MS" w:hAnsi="Trebuchet MS"/>
                <w:b/>
                <w:bCs/>
                <w:sz w:val="22"/>
                <w:szCs w:val="22"/>
                <w:lang w:val="sr-Latn-CS" w:eastAsia="sr-Latn-CS"/>
              </w:rPr>
            </w:pPr>
          </w:p>
          <w:p w14:paraId="0E0DDD7E" w14:textId="77777777" w:rsidR="00A8587C" w:rsidRPr="002E3A79" w:rsidRDefault="00A8587C" w:rsidP="00940E67">
            <w:pPr>
              <w:widowControl/>
              <w:tabs>
                <w:tab w:val="left" w:pos="180"/>
              </w:tabs>
              <w:spacing w:line="240" w:lineRule="exact"/>
              <w:ind w:left="90"/>
              <w:rPr>
                <w:rFonts w:ascii="Trebuchet MS" w:hAnsi="Trebuchet MS"/>
                <w:b/>
                <w:bCs/>
                <w:sz w:val="22"/>
                <w:szCs w:val="22"/>
                <w:lang w:val="sr-Latn-CS" w:eastAsia="sr-Latn-CS"/>
              </w:rPr>
            </w:pPr>
            <w:r w:rsidRPr="002E3A79">
              <w:rPr>
                <w:rFonts w:ascii="Trebuchet MS" w:hAnsi="Trebuchet MS"/>
                <w:b/>
                <w:bCs/>
                <w:sz w:val="22"/>
                <w:szCs w:val="22"/>
                <w:lang w:val="sr-Latn-CS" w:eastAsia="sr-Latn-CS"/>
              </w:rPr>
              <w:t>Ukupno</w:t>
            </w:r>
          </w:p>
        </w:tc>
        <w:tc>
          <w:tcPr>
            <w:tcW w:w="1515" w:type="dxa"/>
            <w:tcBorders>
              <w:left w:val="nil"/>
              <w:bottom w:val="double" w:sz="6" w:space="0" w:color="auto"/>
              <w:right w:val="nil"/>
            </w:tcBorders>
            <w:vAlign w:val="bottom"/>
          </w:tcPr>
          <w:p w14:paraId="44F6E092" w14:textId="77777777" w:rsidR="00A8587C" w:rsidRPr="002E3A79" w:rsidRDefault="00A8587C" w:rsidP="00940E67">
            <w:pPr>
              <w:widowControl/>
              <w:tabs>
                <w:tab w:val="left" w:pos="180"/>
              </w:tabs>
              <w:spacing w:line="240" w:lineRule="exact"/>
              <w:ind w:left="90"/>
              <w:jc w:val="right"/>
              <w:rPr>
                <w:rFonts w:ascii="Trebuchet MS" w:hAnsi="Trebuchet MS"/>
                <w:b/>
                <w:bCs/>
                <w:sz w:val="22"/>
                <w:szCs w:val="22"/>
                <w:lang w:val="sr-Latn-CS" w:eastAsia="sr-Latn-CS"/>
              </w:rPr>
            </w:pPr>
            <w:r w:rsidRPr="002E3A79">
              <w:rPr>
                <w:rFonts w:ascii="Trebuchet MS" w:hAnsi="Trebuchet MS"/>
                <w:b/>
                <w:bCs/>
                <w:sz w:val="22"/>
                <w:szCs w:val="22"/>
                <w:lang w:val="sr-Latn-CS" w:eastAsia="sr-Latn-CS"/>
              </w:rPr>
              <w:t>100.00</w:t>
            </w:r>
          </w:p>
        </w:tc>
        <w:tc>
          <w:tcPr>
            <w:tcW w:w="1505" w:type="dxa"/>
            <w:tcBorders>
              <w:left w:val="nil"/>
              <w:bottom w:val="double" w:sz="6" w:space="0" w:color="auto"/>
              <w:right w:val="nil"/>
            </w:tcBorders>
            <w:vAlign w:val="bottom"/>
          </w:tcPr>
          <w:p w14:paraId="4E122AEA" w14:textId="77A0C5A5" w:rsidR="00A8587C" w:rsidRPr="002E3A79" w:rsidRDefault="00A8587C" w:rsidP="002A09D5">
            <w:pPr>
              <w:widowControl/>
              <w:tabs>
                <w:tab w:val="left" w:pos="180"/>
              </w:tabs>
              <w:spacing w:line="240" w:lineRule="exact"/>
              <w:ind w:left="90"/>
              <w:jc w:val="right"/>
              <w:rPr>
                <w:rFonts w:ascii="Trebuchet MS" w:hAnsi="Trebuchet MS"/>
                <w:b/>
                <w:bCs/>
                <w:sz w:val="22"/>
                <w:szCs w:val="22"/>
                <w:lang w:val="sr-Latn-CS" w:eastAsia="sr-Latn-CS"/>
              </w:rPr>
            </w:pPr>
            <w:r w:rsidRPr="002E3A79">
              <w:rPr>
                <w:rFonts w:ascii="Trebuchet MS" w:hAnsi="Trebuchet MS"/>
                <w:b/>
                <w:bCs/>
                <w:sz w:val="22"/>
                <w:szCs w:val="22"/>
                <w:lang w:val="sr-Latn-CS" w:eastAsia="sr-Latn-CS"/>
              </w:rPr>
              <w:t>1</w:t>
            </w:r>
            <w:r w:rsidR="002A09D5">
              <w:rPr>
                <w:rFonts w:ascii="Trebuchet MS" w:hAnsi="Trebuchet MS"/>
                <w:b/>
                <w:bCs/>
                <w:sz w:val="22"/>
                <w:szCs w:val="22"/>
                <w:lang w:val="sr-Latn-CS" w:eastAsia="sr-Latn-CS"/>
              </w:rPr>
              <w:t>1</w:t>
            </w:r>
            <w:r w:rsidRPr="002E3A79">
              <w:rPr>
                <w:rFonts w:ascii="Trebuchet MS" w:hAnsi="Trebuchet MS"/>
                <w:b/>
                <w:bCs/>
                <w:sz w:val="22"/>
                <w:szCs w:val="22"/>
                <w:lang w:val="sr-Latn-CS" w:eastAsia="sr-Latn-CS"/>
              </w:rPr>
              <w:t>,</w:t>
            </w:r>
            <w:r w:rsidR="002A09D5">
              <w:rPr>
                <w:rFonts w:ascii="Trebuchet MS" w:hAnsi="Trebuchet MS"/>
                <w:b/>
                <w:bCs/>
                <w:sz w:val="22"/>
                <w:szCs w:val="22"/>
                <w:lang w:val="sr-Latn-CS" w:eastAsia="sr-Latn-CS"/>
              </w:rPr>
              <w:t>104</w:t>
            </w:r>
            <w:r w:rsidRPr="002E3A79">
              <w:rPr>
                <w:rFonts w:ascii="Trebuchet MS" w:hAnsi="Trebuchet MS"/>
                <w:b/>
                <w:bCs/>
                <w:sz w:val="22"/>
                <w:szCs w:val="22"/>
                <w:lang w:val="sr-Latn-CS" w:eastAsia="sr-Latn-CS"/>
              </w:rPr>
              <w:t>,</w:t>
            </w:r>
            <w:r w:rsidR="002A09D5">
              <w:rPr>
                <w:rFonts w:ascii="Trebuchet MS" w:hAnsi="Trebuchet MS"/>
                <w:b/>
                <w:bCs/>
                <w:sz w:val="22"/>
                <w:szCs w:val="22"/>
                <w:lang w:val="sr-Latn-CS" w:eastAsia="sr-Latn-CS"/>
              </w:rPr>
              <w:t>166</w:t>
            </w:r>
          </w:p>
        </w:tc>
        <w:tc>
          <w:tcPr>
            <w:tcW w:w="1693" w:type="dxa"/>
            <w:tcBorders>
              <w:left w:val="nil"/>
              <w:bottom w:val="double" w:sz="6" w:space="0" w:color="auto"/>
              <w:right w:val="nil"/>
            </w:tcBorders>
            <w:vAlign w:val="bottom"/>
          </w:tcPr>
          <w:p w14:paraId="2A051FBC" w14:textId="4FEA589B" w:rsidR="00A8587C" w:rsidRPr="002E3A79" w:rsidRDefault="00A8587C" w:rsidP="002A09D5">
            <w:pPr>
              <w:widowControl/>
              <w:tabs>
                <w:tab w:val="left" w:pos="180"/>
              </w:tabs>
              <w:spacing w:line="240" w:lineRule="exact"/>
              <w:ind w:left="90"/>
              <w:jc w:val="right"/>
              <w:rPr>
                <w:rFonts w:ascii="Trebuchet MS" w:hAnsi="Trebuchet MS"/>
                <w:b/>
                <w:bCs/>
                <w:sz w:val="22"/>
                <w:szCs w:val="22"/>
                <w:lang w:val="sr-Latn-CS" w:eastAsia="sr-Latn-CS"/>
              </w:rPr>
            </w:pPr>
            <w:r w:rsidRPr="002E3A79">
              <w:rPr>
                <w:rFonts w:ascii="Trebuchet MS" w:hAnsi="Trebuchet MS"/>
                <w:b/>
                <w:bCs/>
                <w:sz w:val="22"/>
                <w:szCs w:val="22"/>
                <w:lang w:val="sr-Latn-CS" w:eastAsia="sr-Latn-CS"/>
              </w:rPr>
              <w:t>1</w:t>
            </w:r>
            <w:r w:rsidR="002A09D5">
              <w:rPr>
                <w:rFonts w:ascii="Trebuchet MS" w:hAnsi="Trebuchet MS"/>
                <w:b/>
                <w:bCs/>
                <w:sz w:val="22"/>
                <w:szCs w:val="22"/>
                <w:lang w:val="sr-Latn-CS" w:eastAsia="sr-Latn-CS"/>
              </w:rPr>
              <w:t>1</w:t>
            </w:r>
            <w:r w:rsidRPr="002E3A79">
              <w:rPr>
                <w:rFonts w:ascii="Trebuchet MS" w:hAnsi="Trebuchet MS"/>
                <w:b/>
                <w:bCs/>
                <w:sz w:val="22"/>
                <w:szCs w:val="22"/>
                <w:lang w:val="sr-Latn-CS" w:eastAsia="sr-Latn-CS"/>
              </w:rPr>
              <w:t>,</w:t>
            </w:r>
            <w:r w:rsidR="002A09D5">
              <w:rPr>
                <w:rFonts w:ascii="Trebuchet MS" w:hAnsi="Trebuchet MS"/>
                <w:b/>
                <w:bCs/>
                <w:sz w:val="22"/>
                <w:szCs w:val="22"/>
                <w:lang w:val="sr-Latn-CS" w:eastAsia="sr-Latn-CS"/>
              </w:rPr>
              <w:t>104</w:t>
            </w:r>
            <w:r w:rsidRPr="002E3A79">
              <w:rPr>
                <w:rFonts w:ascii="Trebuchet MS" w:hAnsi="Trebuchet MS"/>
                <w:b/>
                <w:bCs/>
                <w:sz w:val="22"/>
                <w:szCs w:val="22"/>
                <w:lang w:val="sr-Latn-CS" w:eastAsia="sr-Latn-CS"/>
              </w:rPr>
              <w:t>,</w:t>
            </w:r>
            <w:r w:rsidR="002A09D5">
              <w:rPr>
                <w:rFonts w:ascii="Trebuchet MS" w:hAnsi="Trebuchet MS"/>
                <w:b/>
                <w:bCs/>
                <w:sz w:val="22"/>
                <w:szCs w:val="22"/>
                <w:lang w:val="sr-Latn-CS" w:eastAsia="sr-Latn-CS"/>
              </w:rPr>
              <w:t>166</w:t>
            </w:r>
          </w:p>
        </w:tc>
      </w:tr>
    </w:tbl>
    <w:p w14:paraId="76C59562" w14:textId="77777777" w:rsidR="00A8587C" w:rsidRPr="005E01CC" w:rsidRDefault="00A8587C" w:rsidP="006D49F7">
      <w:pPr>
        <w:widowControl/>
        <w:tabs>
          <w:tab w:val="left" w:pos="180"/>
        </w:tabs>
        <w:spacing w:after="80"/>
        <w:ind w:left="90"/>
        <w:jc w:val="both"/>
        <w:rPr>
          <w:rFonts w:ascii="Trebuchet MS" w:hAnsi="Trebuchet MS"/>
          <w:color w:val="FF0000"/>
          <w:sz w:val="22"/>
          <w:szCs w:val="22"/>
          <w:lang w:val="sl-SI"/>
        </w:rPr>
      </w:pPr>
    </w:p>
    <w:p w14:paraId="1500D05B" w14:textId="7FF67BAD" w:rsidR="00A8587C" w:rsidRPr="006E268E" w:rsidRDefault="00A8587C" w:rsidP="00B72801">
      <w:pPr>
        <w:widowControl/>
        <w:tabs>
          <w:tab w:val="left" w:pos="180"/>
        </w:tabs>
        <w:spacing w:after="80"/>
        <w:jc w:val="both"/>
        <w:rPr>
          <w:rFonts w:ascii="Trebuchet MS" w:hAnsi="Trebuchet MS"/>
          <w:sz w:val="22"/>
          <w:szCs w:val="22"/>
          <w:lang w:val="sl-SI"/>
        </w:rPr>
      </w:pPr>
      <w:r>
        <w:rPr>
          <w:rFonts w:ascii="Trebuchet MS" w:hAnsi="Trebuchet MS"/>
          <w:sz w:val="22"/>
          <w:szCs w:val="22"/>
          <w:lang w:val="sl-SI"/>
        </w:rPr>
        <w:t xml:space="preserve">Vrijednost kapitala je </w:t>
      </w:r>
      <w:r w:rsidR="005E01CC">
        <w:rPr>
          <w:rFonts w:ascii="Trebuchet MS" w:hAnsi="Trebuchet MS"/>
          <w:sz w:val="22"/>
          <w:szCs w:val="22"/>
          <w:lang w:val="sl-SI"/>
        </w:rPr>
        <w:t>11.104.166</w:t>
      </w:r>
      <w:r w:rsidRPr="006E268E">
        <w:rPr>
          <w:rFonts w:ascii="Trebuchet MS" w:hAnsi="Trebuchet MS"/>
          <w:sz w:val="22"/>
          <w:szCs w:val="22"/>
          <w:lang w:val="sl-SI"/>
        </w:rPr>
        <w:t xml:space="preserve"> KM i usklađena je sa vrijednošću iz Centralnog registra hartija od vrijednosti RS na dan 31. decembra 20</w:t>
      </w:r>
      <w:r w:rsidR="005E01CC">
        <w:rPr>
          <w:rFonts w:ascii="Trebuchet MS" w:hAnsi="Trebuchet MS"/>
          <w:sz w:val="22"/>
          <w:szCs w:val="22"/>
          <w:lang w:val="sl-SI"/>
        </w:rPr>
        <w:t>20</w:t>
      </w:r>
      <w:r w:rsidRPr="006E268E">
        <w:rPr>
          <w:rFonts w:ascii="Trebuchet MS" w:hAnsi="Trebuchet MS"/>
          <w:sz w:val="22"/>
          <w:szCs w:val="22"/>
          <w:lang w:val="sl-SI"/>
        </w:rPr>
        <w:t>. godine.</w:t>
      </w:r>
    </w:p>
    <w:p w14:paraId="27AEF925" w14:textId="68CF536E" w:rsidR="00A8587C" w:rsidRDefault="00A8587C" w:rsidP="00940E67">
      <w:pPr>
        <w:widowControl/>
        <w:tabs>
          <w:tab w:val="left" w:pos="180"/>
          <w:tab w:val="left" w:pos="930"/>
        </w:tabs>
        <w:spacing w:after="80"/>
        <w:jc w:val="both"/>
        <w:rPr>
          <w:rFonts w:ascii="Trebuchet MS" w:hAnsi="Trebuchet MS"/>
          <w:sz w:val="22"/>
          <w:szCs w:val="22"/>
        </w:rPr>
      </w:pPr>
    </w:p>
    <w:p w14:paraId="74C085DD" w14:textId="77777777" w:rsidR="000C67C7" w:rsidRPr="006E268E" w:rsidRDefault="000C67C7" w:rsidP="00940E67">
      <w:pPr>
        <w:widowControl/>
        <w:tabs>
          <w:tab w:val="left" w:pos="180"/>
          <w:tab w:val="left" w:pos="930"/>
        </w:tabs>
        <w:spacing w:after="80"/>
        <w:jc w:val="both"/>
        <w:rPr>
          <w:rFonts w:ascii="Trebuchet MS" w:hAnsi="Trebuchet MS"/>
          <w:sz w:val="22"/>
          <w:szCs w:val="22"/>
        </w:rPr>
      </w:pPr>
    </w:p>
    <w:p w14:paraId="7E98C84B" w14:textId="77777777" w:rsidR="00A8587C" w:rsidRPr="006E268E" w:rsidRDefault="00A8587C" w:rsidP="00940E67">
      <w:pPr>
        <w:tabs>
          <w:tab w:val="left" w:pos="180"/>
          <w:tab w:val="left" w:pos="540"/>
        </w:tabs>
        <w:spacing w:after="80"/>
        <w:ind w:left="-90"/>
        <w:jc w:val="both"/>
        <w:rPr>
          <w:rFonts w:ascii="Trebuchet MS" w:hAnsi="Trebuchet MS"/>
          <w:b/>
          <w:noProof/>
          <w:sz w:val="22"/>
          <w:szCs w:val="22"/>
          <w:lang w:val="sl-SI"/>
        </w:rPr>
      </w:pPr>
      <w:r w:rsidRPr="006E268E">
        <w:rPr>
          <w:rFonts w:ascii="Trebuchet MS" w:hAnsi="Trebuchet MS"/>
          <w:b/>
          <w:noProof/>
          <w:sz w:val="22"/>
          <w:szCs w:val="22"/>
          <w:lang w:val="sl-SI"/>
        </w:rPr>
        <w:t xml:space="preserve"> (b)  Rezerve </w:t>
      </w:r>
    </w:p>
    <w:p w14:paraId="4648ECDE" w14:textId="76E30A21" w:rsidR="00A8587C" w:rsidRPr="006E268E" w:rsidRDefault="00A8587C" w:rsidP="00B72801">
      <w:pPr>
        <w:widowControl/>
        <w:tabs>
          <w:tab w:val="left" w:pos="180"/>
          <w:tab w:val="left" w:pos="1080"/>
        </w:tabs>
        <w:spacing w:after="80"/>
        <w:jc w:val="both"/>
        <w:rPr>
          <w:rFonts w:ascii="Trebuchet MS" w:hAnsi="Trebuchet MS"/>
          <w:sz w:val="22"/>
          <w:szCs w:val="22"/>
          <w:lang w:val="sl-SI"/>
        </w:rPr>
      </w:pPr>
      <w:r w:rsidRPr="006E268E">
        <w:rPr>
          <w:rFonts w:ascii="Trebuchet MS" w:hAnsi="Trebuchet MS"/>
          <w:sz w:val="22"/>
          <w:szCs w:val="22"/>
          <w:lang w:val="sl-SI"/>
        </w:rPr>
        <w:t>Zakonske  rezerve na dan 31. decembra 20</w:t>
      </w:r>
      <w:r w:rsidR="005E01CC">
        <w:rPr>
          <w:rFonts w:ascii="Trebuchet MS" w:hAnsi="Trebuchet MS"/>
          <w:sz w:val="22"/>
          <w:szCs w:val="22"/>
          <w:lang w:val="sl-SI"/>
        </w:rPr>
        <w:t>20</w:t>
      </w:r>
      <w:r w:rsidRPr="006E268E">
        <w:rPr>
          <w:rFonts w:ascii="Trebuchet MS" w:hAnsi="Trebuchet MS"/>
          <w:sz w:val="22"/>
          <w:szCs w:val="22"/>
          <w:lang w:val="sl-SI"/>
        </w:rPr>
        <w:t>. godine  iznose 978</w:t>
      </w:r>
      <w:r>
        <w:rPr>
          <w:rFonts w:ascii="Trebuchet MS" w:hAnsi="Trebuchet MS"/>
          <w:sz w:val="22"/>
          <w:szCs w:val="22"/>
          <w:lang w:val="sl-SI"/>
        </w:rPr>
        <w:t>.</w:t>
      </w:r>
      <w:r w:rsidRPr="006E268E">
        <w:rPr>
          <w:rFonts w:ascii="Trebuchet MS" w:hAnsi="Trebuchet MS"/>
          <w:sz w:val="22"/>
          <w:szCs w:val="22"/>
          <w:lang w:val="sl-SI"/>
        </w:rPr>
        <w:t>731 KM (978</w:t>
      </w:r>
      <w:r>
        <w:rPr>
          <w:rFonts w:ascii="Trebuchet MS" w:hAnsi="Trebuchet MS"/>
          <w:sz w:val="22"/>
          <w:szCs w:val="22"/>
          <w:lang w:val="sl-SI"/>
        </w:rPr>
        <w:t>.</w:t>
      </w:r>
      <w:r w:rsidRPr="006E268E">
        <w:rPr>
          <w:rFonts w:ascii="Trebuchet MS" w:hAnsi="Trebuchet MS"/>
          <w:sz w:val="22"/>
          <w:szCs w:val="22"/>
          <w:lang w:val="sl-SI"/>
        </w:rPr>
        <w:t>731 KM – na dan 31. decembra 20</w:t>
      </w:r>
      <w:r>
        <w:rPr>
          <w:rFonts w:ascii="Trebuchet MS" w:hAnsi="Trebuchet MS"/>
          <w:sz w:val="22"/>
          <w:szCs w:val="22"/>
          <w:lang w:val="sl-SI"/>
        </w:rPr>
        <w:t>1</w:t>
      </w:r>
      <w:r w:rsidR="005E01CC">
        <w:rPr>
          <w:rFonts w:ascii="Trebuchet MS" w:hAnsi="Trebuchet MS"/>
          <w:sz w:val="22"/>
          <w:szCs w:val="22"/>
          <w:lang w:val="sl-SI"/>
        </w:rPr>
        <w:t>9</w:t>
      </w:r>
      <w:r w:rsidRPr="006E268E">
        <w:rPr>
          <w:rFonts w:ascii="Trebuchet MS" w:hAnsi="Trebuchet MS"/>
          <w:sz w:val="22"/>
          <w:szCs w:val="22"/>
          <w:lang w:val="sl-SI"/>
        </w:rPr>
        <w:t>. godine)</w:t>
      </w:r>
      <w:r w:rsidRPr="006E268E">
        <w:rPr>
          <w:rFonts w:ascii="Trebuchet MS" w:hAnsi="Trebuchet MS"/>
          <w:sz w:val="22"/>
          <w:szCs w:val="22"/>
          <w:lang w:val="sr-Latn-CS"/>
        </w:rPr>
        <w:t xml:space="preserve"> </w:t>
      </w:r>
      <w:r w:rsidRPr="006E268E">
        <w:rPr>
          <w:rFonts w:ascii="Trebuchet MS" w:hAnsi="Trebuchet MS"/>
          <w:sz w:val="22"/>
          <w:szCs w:val="22"/>
          <w:lang w:val="sl-SI"/>
        </w:rPr>
        <w:t>i nastale su izdvajanjem iz neto dobiti ostvarene u toku 2012. godine i u ranijem periodu.</w:t>
      </w:r>
      <w:r w:rsidRPr="006E268E">
        <w:rPr>
          <w:rFonts w:ascii="Trebuchet MS" w:eastAsia="Arial Unicode MS" w:hAnsi="Trebuchet MS"/>
          <w:b/>
          <w:bCs/>
          <w:noProof/>
          <w:sz w:val="22"/>
          <w:szCs w:val="22"/>
          <w:lang w:val="sl-SI"/>
        </w:rPr>
        <w:t xml:space="preserve">   </w:t>
      </w:r>
    </w:p>
    <w:p w14:paraId="76B3D1CB" w14:textId="46035E85" w:rsidR="00A8587C" w:rsidRPr="006E268E" w:rsidRDefault="00A8587C" w:rsidP="00B72801">
      <w:pPr>
        <w:widowControl/>
        <w:tabs>
          <w:tab w:val="left" w:pos="180"/>
          <w:tab w:val="left" w:pos="1080"/>
        </w:tabs>
        <w:spacing w:after="80"/>
        <w:jc w:val="both"/>
        <w:rPr>
          <w:rFonts w:ascii="Trebuchet MS" w:hAnsi="Trebuchet MS"/>
          <w:sz w:val="22"/>
          <w:szCs w:val="22"/>
          <w:lang w:val="sl-SI"/>
        </w:rPr>
      </w:pPr>
      <w:r w:rsidRPr="006E268E">
        <w:rPr>
          <w:rFonts w:ascii="Trebuchet MS" w:hAnsi="Trebuchet MS"/>
          <w:sz w:val="22"/>
          <w:szCs w:val="22"/>
          <w:lang w:val="sl-SI"/>
        </w:rPr>
        <w:t xml:space="preserve">Statutarne  </w:t>
      </w:r>
      <w:r>
        <w:rPr>
          <w:rFonts w:ascii="Trebuchet MS" w:hAnsi="Trebuchet MS"/>
          <w:sz w:val="22"/>
          <w:szCs w:val="22"/>
          <w:lang w:val="sl-SI"/>
        </w:rPr>
        <w:t>rezerve na dan 31. decembra 20</w:t>
      </w:r>
      <w:r w:rsidR="005E01CC">
        <w:rPr>
          <w:rFonts w:ascii="Trebuchet MS" w:hAnsi="Trebuchet MS"/>
          <w:sz w:val="22"/>
          <w:szCs w:val="22"/>
          <w:lang w:val="sl-SI"/>
        </w:rPr>
        <w:t>20</w:t>
      </w:r>
      <w:r w:rsidRPr="006E268E">
        <w:rPr>
          <w:rFonts w:ascii="Trebuchet MS" w:hAnsi="Trebuchet MS"/>
          <w:sz w:val="22"/>
          <w:szCs w:val="22"/>
          <w:lang w:val="sl-SI"/>
        </w:rPr>
        <w:t>. godine iznose 451</w:t>
      </w:r>
      <w:r>
        <w:rPr>
          <w:rFonts w:ascii="Trebuchet MS" w:hAnsi="Trebuchet MS"/>
          <w:sz w:val="22"/>
          <w:szCs w:val="22"/>
          <w:lang w:val="sl-SI"/>
        </w:rPr>
        <w:t>.</w:t>
      </w:r>
      <w:r w:rsidRPr="006E268E">
        <w:rPr>
          <w:rFonts w:ascii="Trebuchet MS" w:hAnsi="Trebuchet MS"/>
          <w:sz w:val="22"/>
          <w:szCs w:val="22"/>
          <w:lang w:val="sl-SI"/>
        </w:rPr>
        <w:t>962 KM (451</w:t>
      </w:r>
      <w:r>
        <w:rPr>
          <w:rFonts w:ascii="Trebuchet MS" w:hAnsi="Trebuchet MS"/>
          <w:sz w:val="22"/>
          <w:szCs w:val="22"/>
          <w:lang w:val="sl-SI"/>
        </w:rPr>
        <w:t>.</w:t>
      </w:r>
      <w:r w:rsidRPr="006E268E">
        <w:rPr>
          <w:rFonts w:ascii="Trebuchet MS" w:hAnsi="Trebuchet MS"/>
          <w:sz w:val="22"/>
          <w:szCs w:val="22"/>
          <w:lang w:val="sl-SI"/>
        </w:rPr>
        <w:t>962 KM – na dan 31. decembra 20</w:t>
      </w:r>
      <w:r>
        <w:rPr>
          <w:rFonts w:ascii="Trebuchet MS" w:hAnsi="Trebuchet MS"/>
          <w:sz w:val="22"/>
          <w:szCs w:val="22"/>
          <w:lang w:val="sl-SI"/>
        </w:rPr>
        <w:t>1</w:t>
      </w:r>
      <w:r w:rsidR="005E01CC">
        <w:rPr>
          <w:rFonts w:ascii="Trebuchet MS" w:hAnsi="Trebuchet MS"/>
          <w:sz w:val="22"/>
          <w:szCs w:val="22"/>
          <w:lang w:val="sl-SI"/>
        </w:rPr>
        <w:t>9</w:t>
      </w:r>
      <w:r w:rsidRPr="006E268E">
        <w:rPr>
          <w:rFonts w:ascii="Trebuchet MS" w:hAnsi="Trebuchet MS"/>
          <w:sz w:val="22"/>
          <w:szCs w:val="22"/>
          <w:lang w:val="sl-SI"/>
        </w:rPr>
        <w:t>. godine) i nastale su  izdvajanjem  iz neto dobiti ostvarene u toku 2007. godine i u ranijem periodu u skladu sa odredbama Statuta Društva.</w:t>
      </w:r>
    </w:p>
    <w:p w14:paraId="6B844E15" w14:textId="77777777" w:rsidR="00A8587C" w:rsidRPr="006E268E" w:rsidRDefault="00A8587C" w:rsidP="00DA0424">
      <w:pPr>
        <w:widowControl/>
        <w:tabs>
          <w:tab w:val="left" w:pos="180"/>
        </w:tabs>
        <w:spacing w:after="80"/>
        <w:jc w:val="both"/>
        <w:rPr>
          <w:rFonts w:ascii="Trebuchet MS" w:hAnsi="Trebuchet MS"/>
          <w:b/>
          <w:noProof/>
          <w:sz w:val="22"/>
          <w:szCs w:val="22"/>
          <w:lang w:val="sr-Latn-CS"/>
        </w:rPr>
      </w:pPr>
      <w:r w:rsidRPr="006E268E">
        <w:rPr>
          <w:rFonts w:ascii="Trebuchet MS" w:hAnsi="Trebuchet MS"/>
          <w:b/>
          <w:noProof/>
          <w:sz w:val="22"/>
          <w:szCs w:val="22"/>
          <w:lang w:val="sr-Latn-CS"/>
        </w:rPr>
        <w:t xml:space="preserve">c)  Dobitak </w:t>
      </w:r>
    </w:p>
    <w:p w14:paraId="4DB466DA" w14:textId="76987799" w:rsidR="00A8587C" w:rsidRPr="006E268E" w:rsidRDefault="00FD497B" w:rsidP="00B72801">
      <w:pPr>
        <w:widowControl/>
        <w:tabs>
          <w:tab w:val="left" w:pos="180"/>
          <w:tab w:val="left" w:pos="1080"/>
        </w:tabs>
        <w:jc w:val="both"/>
        <w:rPr>
          <w:rFonts w:ascii="Trebuchet MS" w:hAnsi="Trebuchet MS"/>
          <w:sz w:val="22"/>
          <w:szCs w:val="22"/>
          <w:lang w:val="sr-Latn-CS"/>
        </w:rPr>
      </w:pPr>
      <w:r>
        <w:rPr>
          <w:rFonts w:ascii="Trebuchet MS" w:hAnsi="Trebuchet MS"/>
          <w:sz w:val="22"/>
          <w:szCs w:val="22"/>
          <w:lang w:val="sr-Latn-CS"/>
        </w:rPr>
        <w:t>Gubitak</w:t>
      </w:r>
      <w:r w:rsidR="00A8587C" w:rsidRPr="006E268E">
        <w:rPr>
          <w:rFonts w:ascii="Trebuchet MS" w:hAnsi="Trebuchet MS"/>
          <w:sz w:val="22"/>
          <w:szCs w:val="22"/>
          <w:lang w:val="sr-Latn-CS"/>
        </w:rPr>
        <w:t xml:space="preserve"> tekuće godine dan 31. decembra </w:t>
      </w:r>
      <w:r w:rsidR="00A8587C" w:rsidRPr="006E268E">
        <w:rPr>
          <w:rFonts w:ascii="Trebuchet MS" w:hAnsi="Trebuchet MS"/>
          <w:sz w:val="22"/>
          <w:szCs w:val="22"/>
          <w:lang w:val="sl-SI"/>
        </w:rPr>
        <w:t>20</w:t>
      </w:r>
      <w:r w:rsidR="005E01CC">
        <w:rPr>
          <w:rFonts w:ascii="Trebuchet MS" w:hAnsi="Trebuchet MS"/>
          <w:sz w:val="22"/>
          <w:szCs w:val="22"/>
          <w:lang w:val="sl-SI"/>
        </w:rPr>
        <w:t>20</w:t>
      </w:r>
      <w:r w:rsidR="00A8587C" w:rsidRPr="006E268E">
        <w:rPr>
          <w:rFonts w:ascii="Trebuchet MS" w:hAnsi="Trebuchet MS"/>
          <w:sz w:val="22"/>
          <w:szCs w:val="22"/>
          <w:lang w:val="sl-SI"/>
        </w:rPr>
        <w:t xml:space="preserve">. godine </w:t>
      </w:r>
      <w:r w:rsidR="00A8587C" w:rsidRPr="006E268E">
        <w:rPr>
          <w:rFonts w:ascii="Trebuchet MS" w:hAnsi="Trebuchet MS"/>
          <w:sz w:val="22"/>
          <w:szCs w:val="22"/>
          <w:lang w:val="sr-Latn-CS"/>
        </w:rPr>
        <w:t xml:space="preserve">iznosi </w:t>
      </w:r>
      <w:r w:rsidR="005E01CC">
        <w:rPr>
          <w:rFonts w:ascii="Trebuchet MS" w:hAnsi="Trebuchet MS"/>
          <w:sz w:val="22"/>
          <w:szCs w:val="22"/>
          <w:lang w:val="sr-Latn-CS"/>
        </w:rPr>
        <w:t>311.368</w:t>
      </w:r>
      <w:r w:rsidR="00A8587C" w:rsidRPr="00AC1518">
        <w:rPr>
          <w:rFonts w:ascii="Trebuchet MS" w:hAnsi="Trebuchet MS"/>
          <w:color w:val="FF0000"/>
          <w:sz w:val="22"/>
          <w:szCs w:val="22"/>
          <w:lang w:val="sr-Latn-CS"/>
        </w:rPr>
        <w:t xml:space="preserve"> </w:t>
      </w:r>
      <w:r w:rsidR="00A8587C" w:rsidRPr="006E268E">
        <w:rPr>
          <w:rFonts w:ascii="Trebuchet MS" w:hAnsi="Trebuchet MS"/>
          <w:sz w:val="22"/>
          <w:szCs w:val="22"/>
          <w:lang w:val="sr-Latn-CS"/>
        </w:rPr>
        <w:t>KM (</w:t>
      </w:r>
      <w:r w:rsidR="00A8587C">
        <w:rPr>
          <w:rFonts w:ascii="Trebuchet MS" w:hAnsi="Trebuchet MS"/>
          <w:sz w:val="22"/>
          <w:szCs w:val="22"/>
          <w:lang w:val="sr-Latn-CS"/>
        </w:rPr>
        <w:t xml:space="preserve"> </w:t>
      </w:r>
      <w:r w:rsidR="00B050CF">
        <w:rPr>
          <w:rFonts w:ascii="Trebuchet MS" w:hAnsi="Trebuchet MS"/>
          <w:sz w:val="22"/>
          <w:szCs w:val="22"/>
          <w:lang w:val="sr-Latn-CS"/>
        </w:rPr>
        <w:t>gubitak</w:t>
      </w:r>
      <w:r w:rsidR="00A8587C">
        <w:rPr>
          <w:rFonts w:ascii="Trebuchet MS" w:hAnsi="Trebuchet MS"/>
          <w:sz w:val="22"/>
          <w:szCs w:val="22"/>
          <w:lang w:val="sr-Latn-CS"/>
        </w:rPr>
        <w:t xml:space="preserve"> </w:t>
      </w:r>
      <w:r w:rsidR="005E01CC">
        <w:rPr>
          <w:rFonts w:ascii="Trebuchet MS" w:hAnsi="Trebuchet MS"/>
          <w:sz w:val="22"/>
          <w:szCs w:val="22"/>
          <w:lang w:val="sr-Latn-CS"/>
        </w:rPr>
        <w:t>323.766</w:t>
      </w:r>
      <w:r w:rsidR="00A8587C">
        <w:rPr>
          <w:rFonts w:ascii="Trebuchet MS" w:hAnsi="Trebuchet MS"/>
          <w:sz w:val="22"/>
          <w:szCs w:val="22"/>
          <w:lang w:val="sr-Latn-CS"/>
        </w:rPr>
        <w:t xml:space="preserve"> </w:t>
      </w:r>
      <w:r w:rsidR="00A8587C" w:rsidRPr="006E268E">
        <w:rPr>
          <w:rFonts w:ascii="Trebuchet MS" w:hAnsi="Trebuchet MS"/>
          <w:sz w:val="22"/>
          <w:szCs w:val="22"/>
          <w:lang w:val="sr-Latn-CS"/>
        </w:rPr>
        <w:t>KM</w:t>
      </w:r>
      <w:r w:rsidR="00A8587C" w:rsidRPr="006E268E">
        <w:rPr>
          <w:rFonts w:ascii="Trebuchet MS" w:hAnsi="Trebuchet MS"/>
          <w:sz w:val="22"/>
          <w:szCs w:val="22"/>
          <w:lang w:val="sl-SI"/>
        </w:rPr>
        <w:t xml:space="preserve"> – na dan 31. decembra 201</w:t>
      </w:r>
      <w:r w:rsidR="005E01CC">
        <w:rPr>
          <w:rFonts w:ascii="Trebuchet MS" w:hAnsi="Trebuchet MS"/>
          <w:sz w:val="22"/>
          <w:szCs w:val="22"/>
          <w:lang w:val="sl-SI"/>
        </w:rPr>
        <w:t>9</w:t>
      </w:r>
      <w:r w:rsidR="00A8587C" w:rsidRPr="006E268E">
        <w:rPr>
          <w:rFonts w:ascii="Trebuchet MS" w:hAnsi="Trebuchet MS"/>
          <w:sz w:val="22"/>
          <w:szCs w:val="22"/>
          <w:lang w:val="sl-SI"/>
        </w:rPr>
        <w:t xml:space="preserve">. godine). </w:t>
      </w:r>
    </w:p>
    <w:p w14:paraId="1CDA9057" w14:textId="1AC2141A" w:rsidR="00A8587C" w:rsidRPr="006E268E" w:rsidRDefault="00A8587C" w:rsidP="00B72801">
      <w:pPr>
        <w:widowControl/>
        <w:tabs>
          <w:tab w:val="left" w:pos="180"/>
          <w:tab w:val="left" w:pos="1080"/>
        </w:tabs>
        <w:spacing w:after="80"/>
        <w:jc w:val="both"/>
        <w:rPr>
          <w:rFonts w:ascii="Trebuchet MS" w:hAnsi="Trebuchet MS"/>
          <w:sz w:val="22"/>
          <w:szCs w:val="22"/>
          <w:lang w:val="sr-Latn-CS"/>
        </w:rPr>
      </w:pPr>
      <w:r w:rsidRPr="006E268E">
        <w:rPr>
          <w:rFonts w:ascii="Trebuchet MS" w:hAnsi="Trebuchet MS"/>
          <w:sz w:val="22"/>
          <w:szCs w:val="22"/>
          <w:lang w:val="sr-Latn-CS"/>
        </w:rPr>
        <w:lastRenderedPageBreak/>
        <w:t>Neraspore</w:t>
      </w:r>
      <w:r w:rsidRPr="006E268E">
        <w:rPr>
          <w:rFonts w:ascii="Trebuchet MS" w:hAnsi="Trebuchet MS"/>
          <w:sz w:val="22"/>
          <w:szCs w:val="22"/>
          <w:lang w:val="hr-HR"/>
        </w:rPr>
        <w:t xml:space="preserve">đeni </w:t>
      </w:r>
      <w:r w:rsidRPr="006E268E">
        <w:rPr>
          <w:rFonts w:ascii="Trebuchet MS" w:hAnsi="Trebuchet MS"/>
          <w:sz w:val="22"/>
          <w:szCs w:val="22"/>
          <w:lang w:val="sr-Latn-CS"/>
        </w:rPr>
        <w:t>dobitak iz ranijih godina na dan 31. decembra 20</w:t>
      </w:r>
      <w:r w:rsidR="005E01CC">
        <w:rPr>
          <w:rFonts w:ascii="Trebuchet MS" w:hAnsi="Trebuchet MS"/>
          <w:sz w:val="22"/>
          <w:szCs w:val="22"/>
          <w:lang w:val="sr-Latn-CS"/>
        </w:rPr>
        <w:t>20</w:t>
      </w:r>
      <w:r w:rsidRPr="006E268E">
        <w:rPr>
          <w:rFonts w:ascii="Trebuchet MS" w:hAnsi="Trebuchet MS"/>
          <w:sz w:val="22"/>
          <w:szCs w:val="22"/>
          <w:lang w:val="sr-Latn-CS"/>
        </w:rPr>
        <w:t>. godine</w:t>
      </w:r>
      <w:r>
        <w:rPr>
          <w:rFonts w:ascii="Trebuchet MS" w:hAnsi="Trebuchet MS"/>
          <w:sz w:val="22"/>
          <w:szCs w:val="22"/>
          <w:lang w:val="sr-Latn-CS"/>
        </w:rPr>
        <w:t xml:space="preserve"> iznosi 2,</w:t>
      </w:r>
      <w:r w:rsidR="00FD497B">
        <w:rPr>
          <w:rFonts w:ascii="Trebuchet MS" w:hAnsi="Trebuchet MS"/>
          <w:sz w:val="22"/>
          <w:szCs w:val="22"/>
          <w:lang w:val="sr-Latn-CS"/>
        </w:rPr>
        <w:t>66</w:t>
      </w:r>
      <w:r w:rsidR="005E01CC">
        <w:rPr>
          <w:rFonts w:ascii="Trebuchet MS" w:hAnsi="Trebuchet MS"/>
          <w:sz w:val="22"/>
          <w:szCs w:val="22"/>
          <w:lang w:val="sr-Latn-CS"/>
        </w:rPr>
        <w:t>4</w:t>
      </w:r>
      <w:r w:rsidR="00FD497B">
        <w:rPr>
          <w:rFonts w:ascii="Trebuchet MS" w:hAnsi="Trebuchet MS"/>
          <w:sz w:val="22"/>
          <w:szCs w:val="22"/>
          <w:lang w:val="sr-Latn-CS"/>
        </w:rPr>
        <w:t>.</w:t>
      </w:r>
      <w:r w:rsidR="005E01CC">
        <w:rPr>
          <w:rFonts w:ascii="Trebuchet MS" w:hAnsi="Trebuchet MS"/>
          <w:sz w:val="22"/>
          <w:szCs w:val="22"/>
          <w:lang w:val="sr-Latn-CS"/>
        </w:rPr>
        <w:t>391</w:t>
      </w:r>
      <w:r>
        <w:rPr>
          <w:rFonts w:ascii="Trebuchet MS" w:hAnsi="Trebuchet MS"/>
          <w:sz w:val="22"/>
          <w:szCs w:val="22"/>
          <w:lang w:val="sr-Latn-CS"/>
        </w:rPr>
        <w:t xml:space="preserve"> KM</w:t>
      </w:r>
      <w:r w:rsidRPr="006E268E">
        <w:rPr>
          <w:rFonts w:ascii="Trebuchet MS" w:hAnsi="Trebuchet MS"/>
          <w:color w:val="FF0000"/>
          <w:sz w:val="22"/>
          <w:szCs w:val="22"/>
          <w:lang w:val="sr-Latn-CS"/>
        </w:rPr>
        <w:t xml:space="preserve"> </w:t>
      </w:r>
      <w:r w:rsidRPr="006E268E">
        <w:rPr>
          <w:rFonts w:ascii="Trebuchet MS" w:hAnsi="Trebuchet MS"/>
          <w:sz w:val="22"/>
          <w:szCs w:val="22"/>
          <w:lang w:val="sr-Latn-CS"/>
        </w:rPr>
        <w:t xml:space="preserve"> (</w:t>
      </w:r>
      <w:r w:rsidR="005E01CC">
        <w:rPr>
          <w:rFonts w:ascii="Trebuchet MS" w:hAnsi="Trebuchet MS"/>
          <w:sz w:val="22"/>
          <w:szCs w:val="22"/>
          <w:lang w:val="sr-Latn-CS"/>
        </w:rPr>
        <w:t>2.662.361</w:t>
      </w:r>
      <w:r w:rsidRPr="006E268E">
        <w:rPr>
          <w:rFonts w:ascii="Trebuchet MS" w:hAnsi="Trebuchet MS"/>
          <w:sz w:val="22"/>
          <w:szCs w:val="22"/>
          <w:lang w:val="sr-Latn-CS"/>
        </w:rPr>
        <w:t xml:space="preserve">  KM - </w:t>
      </w:r>
      <w:r w:rsidRPr="006E268E">
        <w:rPr>
          <w:rFonts w:ascii="Trebuchet MS" w:hAnsi="Trebuchet MS"/>
          <w:sz w:val="22"/>
          <w:szCs w:val="22"/>
          <w:lang w:val="sl-SI"/>
        </w:rPr>
        <w:t>na dan 31. decembra 20</w:t>
      </w:r>
      <w:r>
        <w:rPr>
          <w:rFonts w:ascii="Trebuchet MS" w:hAnsi="Trebuchet MS"/>
          <w:sz w:val="22"/>
          <w:szCs w:val="22"/>
          <w:lang w:val="sl-SI"/>
        </w:rPr>
        <w:t>1</w:t>
      </w:r>
      <w:r w:rsidR="005E01CC">
        <w:rPr>
          <w:rFonts w:ascii="Trebuchet MS" w:hAnsi="Trebuchet MS"/>
          <w:sz w:val="22"/>
          <w:szCs w:val="22"/>
          <w:lang w:val="sl-SI"/>
        </w:rPr>
        <w:t>9</w:t>
      </w:r>
      <w:r w:rsidRPr="006E268E">
        <w:rPr>
          <w:rFonts w:ascii="Trebuchet MS" w:hAnsi="Trebuchet MS"/>
          <w:sz w:val="22"/>
          <w:szCs w:val="22"/>
          <w:lang w:val="sl-SI"/>
        </w:rPr>
        <w:t>. godine</w:t>
      </w:r>
      <w:r w:rsidRPr="006E268E">
        <w:rPr>
          <w:rFonts w:ascii="Trebuchet MS" w:hAnsi="Trebuchet MS"/>
          <w:sz w:val="22"/>
          <w:szCs w:val="22"/>
          <w:lang w:val="sr-Latn-CS"/>
        </w:rPr>
        <w:t xml:space="preserve">). </w:t>
      </w:r>
    </w:p>
    <w:p w14:paraId="07E0169A" w14:textId="77777777" w:rsidR="00A8587C" w:rsidRPr="006E268E" w:rsidRDefault="00A8587C" w:rsidP="002B2F7B">
      <w:pPr>
        <w:tabs>
          <w:tab w:val="left" w:pos="180"/>
          <w:tab w:val="left" w:pos="540"/>
        </w:tabs>
        <w:spacing w:after="80"/>
        <w:ind w:left="-90"/>
        <w:jc w:val="both"/>
        <w:rPr>
          <w:rFonts w:ascii="Trebuchet MS" w:hAnsi="Trebuchet MS"/>
          <w:b/>
          <w:noProof/>
          <w:sz w:val="22"/>
          <w:szCs w:val="22"/>
          <w:lang w:val="sl-SI"/>
        </w:rPr>
      </w:pPr>
      <w:r w:rsidRPr="006E268E">
        <w:rPr>
          <w:rFonts w:ascii="Trebuchet MS" w:hAnsi="Trebuchet MS"/>
          <w:b/>
          <w:noProof/>
          <w:sz w:val="22"/>
          <w:szCs w:val="22"/>
          <w:lang w:val="sl-SI"/>
        </w:rPr>
        <w:t xml:space="preserve"> (d)  Nerealizovani gubitak</w:t>
      </w:r>
    </w:p>
    <w:p w14:paraId="3ACFBFE1" w14:textId="0C0DE8C0" w:rsidR="00A8587C" w:rsidRDefault="00A8587C" w:rsidP="00C24662">
      <w:pPr>
        <w:widowControl/>
        <w:tabs>
          <w:tab w:val="left" w:pos="180"/>
          <w:tab w:val="left" w:pos="1080"/>
        </w:tabs>
        <w:spacing w:after="120"/>
        <w:jc w:val="both"/>
        <w:rPr>
          <w:rFonts w:ascii="Trebuchet MS" w:hAnsi="Trebuchet MS"/>
          <w:sz w:val="22"/>
          <w:szCs w:val="22"/>
          <w:lang w:val="sl-SI"/>
        </w:rPr>
      </w:pPr>
      <w:r w:rsidRPr="006E268E">
        <w:rPr>
          <w:rFonts w:ascii="Trebuchet MS" w:hAnsi="Trebuchet MS"/>
          <w:sz w:val="22"/>
          <w:szCs w:val="22"/>
          <w:lang w:val="sl-SI"/>
        </w:rPr>
        <w:t>Nerealizovani gubitak na dan 31. decembra 20</w:t>
      </w:r>
      <w:r w:rsidR="005E01CC">
        <w:rPr>
          <w:rFonts w:ascii="Trebuchet MS" w:hAnsi="Trebuchet MS"/>
          <w:sz w:val="22"/>
          <w:szCs w:val="22"/>
          <w:lang w:val="sl-SI"/>
        </w:rPr>
        <w:t>20</w:t>
      </w:r>
      <w:r w:rsidRPr="006E268E">
        <w:rPr>
          <w:rFonts w:ascii="Trebuchet MS" w:hAnsi="Trebuchet MS"/>
          <w:sz w:val="22"/>
          <w:szCs w:val="22"/>
          <w:lang w:val="sl-SI"/>
        </w:rPr>
        <w:t>. godine</w:t>
      </w:r>
      <w:r w:rsidR="003068D8">
        <w:rPr>
          <w:rFonts w:ascii="Trebuchet MS" w:hAnsi="Trebuchet MS"/>
          <w:sz w:val="22"/>
          <w:szCs w:val="22"/>
          <w:lang w:val="sl-SI"/>
        </w:rPr>
        <w:t xml:space="preserve"> nema, nije bilo promjena u odnosu na 201</w:t>
      </w:r>
      <w:r w:rsidR="005E01CC">
        <w:rPr>
          <w:rFonts w:ascii="Trebuchet MS" w:hAnsi="Trebuchet MS"/>
          <w:sz w:val="22"/>
          <w:szCs w:val="22"/>
          <w:lang w:val="sl-SI"/>
        </w:rPr>
        <w:t>9</w:t>
      </w:r>
      <w:r w:rsidR="003068D8">
        <w:rPr>
          <w:rFonts w:ascii="Trebuchet MS" w:hAnsi="Trebuchet MS"/>
          <w:sz w:val="22"/>
          <w:szCs w:val="22"/>
          <w:lang w:val="sl-SI"/>
        </w:rPr>
        <w:t>.god</w:t>
      </w:r>
      <w:r>
        <w:rPr>
          <w:rFonts w:ascii="Trebuchet MS" w:hAnsi="Trebuchet MS"/>
          <w:sz w:val="22"/>
          <w:szCs w:val="22"/>
          <w:lang w:val="sl-SI"/>
        </w:rPr>
        <w:t xml:space="preserve">. </w:t>
      </w:r>
    </w:p>
    <w:p w14:paraId="4F00DB7A" w14:textId="20391CBC" w:rsidR="00A8587C" w:rsidRDefault="00A8587C" w:rsidP="00B72801">
      <w:pPr>
        <w:widowControl/>
        <w:tabs>
          <w:tab w:val="left" w:pos="180"/>
          <w:tab w:val="left" w:pos="930"/>
        </w:tabs>
        <w:spacing w:after="80"/>
        <w:jc w:val="both"/>
        <w:rPr>
          <w:rFonts w:ascii="Trebuchet MS" w:hAnsi="Trebuchet MS"/>
          <w:b/>
          <w:sz w:val="22"/>
          <w:szCs w:val="22"/>
          <w:lang w:val="sr-Latn-CS"/>
        </w:rPr>
      </w:pPr>
    </w:p>
    <w:p w14:paraId="4A1027AF" w14:textId="77777777" w:rsidR="000C67C7" w:rsidRDefault="000C67C7" w:rsidP="00B72801">
      <w:pPr>
        <w:widowControl/>
        <w:tabs>
          <w:tab w:val="left" w:pos="180"/>
          <w:tab w:val="left" w:pos="930"/>
        </w:tabs>
        <w:spacing w:after="80"/>
        <w:jc w:val="both"/>
        <w:rPr>
          <w:rFonts w:ascii="Trebuchet MS" w:hAnsi="Trebuchet MS"/>
          <w:b/>
          <w:sz w:val="22"/>
          <w:szCs w:val="22"/>
          <w:lang w:val="sr-Latn-CS"/>
        </w:rPr>
      </w:pPr>
    </w:p>
    <w:p w14:paraId="6EF0AEC2" w14:textId="77777777" w:rsidR="00A8587C" w:rsidRDefault="00A8587C" w:rsidP="00B72801">
      <w:pPr>
        <w:widowControl/>
        <w:tabs>
          <w:tab w:val="left" w:pos="180"/>
          <w:tab w:val="left" w:pos="930"/>
        </w:tabs>
        <w:spacing w:after="80"/>
        <w:jc w:val="both"/>
        <w:rPr>
          <w:rFonts w:ascii="Trebuchet MS" w:hAnsi="Trebuchet MS"/>
          <w:b/>
          <w:sz w:val="22"/>
          <w:szCs w:val="22"/>
          <w:lang w:val="sr-Latn-CS"/>
        </w:rPr>
      </w:pPr>
    </w:p>
    <w:p w14:paraId="226D47B5" w14:textId="77777777" w:rsidR="00A8587C" w:rsidRDefault="00A8587C" w:rsidP="00B72801">
      <w:pPr>
        <w:widowControl/>
        <w:tabs>
          <w:tab w:val="left" w:pos="180"/>
          <w:tab w:val="left" w:pos="930"/>
        </w:tabs>
        <w:spacing w:after="80"/>
        <w:jc w:val="both"/>
        <w:rPr>
          <w:rFonts w:ascii="Trebuchet MS" w:hAnsi="Trebuchet MS"/>
          <w:b/>
          <w:sz w:val="22"/>
          <w:szCs w:val="22"/>
          <w:lang w:val="sr-Latn-CS"/>
        </w:rPr>
      </w:pPr>
    </w:p>
    <w:p w14:paraId="5564AEB6" w14:textId="77777777" w:rsidR="00A8587C" w:rsidRDefault="00A8587C" w:rsidP="00B72801">
      <w:pPr>
        <w:widowControl/>
        <w:tabs>
          <w:tab w:val="left" w:pos="180"/>
          <w:tab w:val="left" w:pos="930"/>
        </w:tabs>
        <w:spacing w:after="80"/>
        <w:jc w:val="both"/>
        <w:rPr>
          <w:rFonts w:ascii="Trebuchet MS" w:hAnsi="Trebuchet MS"/>
          <w:b/>
          <w:sz w:val="22"/>
          <w:szCs w:val="22"/>
          <w:lang w:val="sr-Latn-CS"/>
        </w:rPr>
      </w:pPr>
      <w:r w:rsidRPr="006E268E">
        <w:rPr>
          <w:rFonts w:ascii="Trebuchet MS" w:hAnsi="Trebuchet MS"/>
          <w:b/>
          <w:sz w:val="22"/>
          <w:szCs w:val="22"/>
          <w:lang w:val="sr-Latn-CS"/>
        </w:rPr>
        <w:t xml:space="preserve">20.   DUGOROČNA REZERVISANJA </w:t>
      </w:r>
    </w:p>
    <w:p w14:paraId="128F72A8" w14:textId="77777777" w:rsidR="00A8587C" w:rsidRPr="006E268E" w:rsidRDefault="00A8587C" w:rsidP="00B72801">
      <w:pPr>
        <w:widowControl/>
        <w:tabs>
          <w:tab w:val="left" w:pos="180"/>
          <w:tab w:val="left" w:pos="930"/>
        </w:tabs>
        <w:spacing w:after="80"/>
        <w:jc w:val="both"/>
        <w:rPr>
          <w:rFonts w:ascii="Trebuchet MS" w:hAnsi="Trebuchet MS"/>
          <w:b/>
          <w:sz w:val="22"/>
          <w:szCs w:val="22"/>
          <w:lang w:val="sr-Latn-CS"/>
        </w:rPr>
      </w:pPr>
    </w:p>
    <w:p w14:paraId="242E5825" w14:textId="1134C379" w:rsidR="00A8587C" w:rsidRDefault="00A8587C" w:rsidP="00C24662">
      <w:pPr>
        <w:widowControl/>
        <w:tabs>
          <w:tab w:val="left" w:pos="180"/>
          <w:tab w:val="left" w:pos="1080"/>
        </w:tabs>
        <w:jc w:val="both"/>
        <w:rPr>
          <w:rFonts w:ascii="Trebuchet MS" w:hAnsi="Trebuchet MS"/>
          <w:sz w:val="22"/>
          <w:szCs w:val="22"/>
          <w:lang w:val="sr-Latn-CS"/>
        </w:rPr>
      </w:pPr>
      <w:r w:rsidRPr="006E268E">
        <w:rPr>
          <w:rFonts w:ascii="Trebuchet MS" w:hAnsi="Trebuchet MS"/>
          <w:sz w:val="22"/>
          <w:szCs w:val="22"/>
          <w:lang w:val="sl-SI"/>
        </w:rPr>
        <w:t xml:space="preserve">Dugoročna rezervisanja  </w:t>
      </w:r>
      <w:bookmarkStart w:id="15" w:name="OLE_LINK6"/>
      <w:bookmarkStart w:id="16" w:name="OLE_LINK7"/>
      <w:r w:rsidRPr="006E268E">
        <w:rPr>
          <w:rFonts w:ascii="Trebuchet MS" w:hAnsi="Trebuchet MS"/>
          <w:sz w:val="22"/>
          <w:szCs w:val="22"/>
          <w:lang w:val="sl-SI"/>
        </w:rPr>
        <w:t>na dan 31. decembra 20</w:t>
      </w:r>
      <w:r w:rsidR="0027652E">
        <w:rPr>
          <w:rFonts w:ascii="Trebuchet MS" w:hAnsi="Trebuchet MS"/>
          <w:sz w:val="22"/>
          <w:szCs w:val="22"/>
          <w:lang w:val="sl-SI"/>
        </w:rPr>
        <w:t>20</w:t>
      </w:r>
      <w:r>
        <w:rPr>
          <w:rFonts w:ascii="Trebuchet MS" w:hAnsi="Trebuchet MS"/>
          <w:sz w:val="22"/>
          <w:szCs w:val="22"/>
          <w:lang w:val="sl-SI"/>
        </w:rPr>
        <w:t xml:space="preserve">. godine iznose </w:t>
      </w:r>
      <w:r w:rsidR="0027652E">
        <w:rPr>
          <w:rFonts w:ascii="Trebuchet MS" w:hAnsi="Trebuchet MS"/>
          <w:sz w:val="22"/>
          <w:szCs w:val="22"/>
          <w:lang w:val="sl-SI"/>
        </w:rPr>
        <w:t>170.527</w:t>
      </w:r>
      <w:r w:rsidRPr="006E268E">
        <w:rPr>
          <w:rFonts w:ascii="Trebuchet MS" w:hAnsi="Trebuchet MS"/>
          <w:sz w:val="22"/>
          <w:szCs w:val="22"/>
          <w:lang w:val="sl-SI"/>
        </w:rPr>
        <w:t xml:space="preserve"> KM (</w:t>
      </w:r>
      <w:r w:rsidR="0027652E">
        <w:rPr>
          <w:rFonts w:ascii="Trebuchet MS" w:hAnsi="Trebuchet MS"/>
          <w:sz w:val="22"/>
          <w:szCs w:val="22"/>
          <w:lang w:val="sl-SI"/>
        </w:rPr>
        <w:t>157.895</w:t>
      </w:r>
      <w:r w:rsidRPr="006E268E">
        <w:rPr>
          <w:rFonts w:ascii="Trebuchet MS" w:hAnsi="Trebuchet MS"/>
          <w:sz w:val="22"/>
          <w:szCs w:val="22"/>
          <w:lang w:val="sl-SI"/>
        </w:rPr>
        <w:t xml:space="preserve"> KM – na dan 31. decembra 20</w:t>
      </w:r>
      <w:r>
        <w:rPr>
          <w:rFonts w:ascii="Trebuchet MS" w:hAnsi="Trebuchet MS"/>
          <w:sz w:val="22"/>
          <w:szCs w:val="22"/>
          <w:lang w:val="sl-SI"/>
        </w:rPr>
        <w:t>1</w:t>
      </w:r>
      <w:r w:rsidR="0027652E">
        <w:rPr>
          <w:rFonts w:ascii="Trebuchet MS" w:hAnsi="Trebuchet MS"/>
          <w:sz w:val="22"/>
          <w:szCs w:val="22"/>
          <w:lang w:val="sl-SI"/>
        </w:rPr>
        <w:t>9</w:t>
      </w:r>
      <w:r w:rsidRPr="006E268E">
        <w:rPr>
          <w:rFonts w:ascii="Trebuchet MS" w:hAnsi="Trebuchet MS"/>
          <w:sz w:val="22"/>
          <w:szCs w:val="22"/>
          <w:lang w:val="sl-SI"/>
        </w:rPr>
        <w:t>. godine)</w:t>
      </w:r>
      <w:bookmarkEnd w:id="15"/>
      <w:bookmarkEnd w:id="16"/>
      <w:r>
        <w:rPr>
          <w:rFonts w:ascii="Trebuchet MS" w:hAnsi="Trebuchet MS"/>
          <w:sz w:val="22"/>
          <w:szCs w:val="22"/>
          <w:lang w:val="sl-SI"/>
        </w:rPr>
        <w:t>.</w:t>
      </w:r>
      <w:r>
        <w:rPr>
          <w:rFonts w:ascii="Trebuchet MS" w:hAnsi="Trebuchet MS"/>
          <w:sz w:val="22"/>
          <w:szCs w:val="22"/>
          <w:lang w:val="sr-Latn-CS"/>
        </w:rPr>
        <w:t xml:space="preserve"> Iznos </w:t>
      </w:r>
      <w:r w:rsidR="0027652E">
        <w:rPr>
          <w:rFonts w:ascii="Trebuchet MS" w:hAnsi="Trebuchet MS"/>
          <w:sz w:val="22"/>
          <w:szCs w:val="22"/>
          <w:lang w:val="sr-Latn-CS"/>
        </w:rPr>
        <w:t>170.527</w:t>
      </w:r>
      <w:r>
        <w:rPr>
          <w:rFonts w:ascii="Trebuchet MS" w:hAnsi="Trebuchet MS"/>
          <w:sz w:val="22"/>
          <w:szCs w:val="22"/>
          <w:lang w:val="sr-Latn-CS"/>
        </w:rPr>
        <w:t xml:space="preserve"> KM </w:t>
      </w:r>
      <w:r w:rsidRPr="006E268E">
        <w:rPr>
          <w:rFonts w:ascii="Trebuchet MS" w:hAnsi="Trebuchet MS"/>
          <w:sz w:val="22"/>
          <w:szCs w:val="22"/>
          <w:lang w:val="sr-Latn-CS"/>
        </w:rPr>
        <w:t>obračunata su po osnovu sudskih sporova koje vodi Društvo a za koje postoji velika vjerovatnoća</w:t>
      </w:r>
      <w:r>
        <w:rPr>
          <w:rFonts w:ascii="Trebuchet MS" w:hAnsi="Trebuchet MS"/>
          <w:sz w:val="22"/>
          <w:szCs w:val="22"/>
          <w:lang w:val="sr-Latn-CS"/>
        </w:rPr>
        <w:t xml:space="preserve"> odliva sredstava u narednih </w:t>
      </w:r>
      <w:r w:rsidR="003068D8">
        <w:rPr>
          <w:rFonts w:ascii="Trebuchet MS" w:hAnsi="Trebuchet MS"/>
          <w:sz w:val="22"/>
          <w:szCs w:val="22"/>
          <w:lang w:val="sr-Latn-CS"/>
        </w:rPr>
        <w:t>pet</w:t>
      </w:r>
      <w:r w:rsidRPr="006E268E">
        <w:rPr>
          <w:rFonts w:ascii="Trebuchet MS" w:hAnsi="Trebuchet MS"/>
          <w:sz w:val="22"/>
          <w:szCs w:val="22"/>
          <w:lang w:val="sr-Latn-CS"/>
        </w:rPr>
        <w:t xml:space="preserve"> godina. Iznos </w:t>
      </w:r>
      <w:r>
        <w:rPr>
          <w:rFonts w:ascii="Trebuchet MS" w:hAnsi="Trebuchet MS"/>
          <w:sz w:val="22"/>
          <w:szCs w:val="22"/>
          <w:lang w:val="sr-Latn-CS"/>
        </w:rPr>
        <w:t xml:space="preserve"> </w:t>
      </w:r>
      <w:r w:rsidRPr="006E268E">
        <w:rPr>
          <w:rFonts w:ascii="Trebuchet MS" w:hAnsi="Trebuchet MS"/>
          <w:sz w:val="22"/>
          <w:szCs w:val="22"/>
          <w:lang w:val="sr-Latn-CS"/>
        </w:rPr>
        <w:t>dugoročnih rezervisanja se</w:t>
      </w:r>
      <w:r>
        <w:rPr>
          <w:rFonts w:ascii="Trebuchet MS" w:hAnsi="Trebuchet MS"/>
          <w:sz w:val="22"/>
          <w:szCs w:val="22"/>
          <w:lang w:val="sr-Latn-CS"/>
        </w:rPr>
        <w:t xml:space="preserve"> </w:t>
      </w:r>
      <w:r w:rsidRPr="006E268E">
        <w:rPr>
          <w:rFonts w:ascii="Trebuchet MS" w:hAnsi="Trebuchet MS"/>
          <w:sz w:val="22"/>
          <w:szCs w:val="22"/>
          <w:lang w:val="sr-Latn-CS"/>
        </w:rPr>
        <w:t xml:space="preserve"> priznaje po </w:t>
      </w:r>
      <w:r>
        <w:rPr>
          <w:rFonts w:ascii="Trebuchet MS" w:hAnsi="Trebuchet MS"/>
          <w:sz w:val="22"/>
          <w:szCs w:val="22"/>
          <w:lang w:val="sr-Latn-CS"/>
        </w:rPr>
        <w:t xml:space="preserve"> </w:t>
      </w:r>
      <w:r w:rsidRPr="006E268E">
        <w:rPr>
          <w:rFonts w:ascii="Trebuchet MS" w:hAnsi="Trebuchet MS"/>
          <w:sz w:val="22"/>
          <w:szCs w:val="22"/>
          <w:lang w:val="sr-Latn-CS"/>
        </w:rPr>
        <w:t>diskontnoj vrijednosti</w:t>
      </w:r>
      <w:r>
        <w:rPr>
          <w:rFonts w:ascii="Trebuchet MS" w:hAnsi="Trebuchet MS"/>
          <w:sz w:val="22"/>
          <w:szCs w:val="22"/>
          <w:lang w:val="sr-Latn-CS"/>
        </w:rPr>
        <w:t xml:space="preserve">  </w:t>
      </w:r>
      <w:r w:rsidRPr="006E268E">
        <w:rPr>
          <w:rFonts w:ascii="Trebuchet MS" w:hAnsi="Trebuchet MS"/>
          <w:sz w:val="22"/>
          <w:szCs w:val="22"/>
          <w:lang w:val="sr-Latn-CS"/>
        </w:rPr>
        <w:t xml:space="preserve"> budućih</w:t>
      </w:r>
      <w:r>
        <w:rPr>
          <w:rFonts w:ascii="Trebuchet MS" w:hAnsi="Trebuchet MS"/>
          <w:sz w:val="22"/>
          <w:szCs w:val="22"/>
          <w:lang w:val="sr-Latn-CS"/>
        </w:rPr>
        <w:t xml:space="preserve">  </w:t>
      </w:r>
      <w:r w:rsidRPr="006E268E">
        <w:rPr>
          <w:rFonts w:ascii="Trebuchet MS" w:hAnsi="Trebuchet MS"/>
          <w:sz w:val="22"/>
          <w:szCs w:val="22"/>
          <w:lang w:val="sr-Latn-CS"/>
        </w:rPr>
        <w:t xml:space="preserve"> novčanih izdataka za koja se očekuje da će biti potrebna da bi se izmirile buduće obaveze po osnovu sudskih sporova primjenom kamatne stope od 8%</w:t>
      </w:r>
      <w:r>
        <w:rPr>
          <w:rFonts w:ascii="Trebuchet MS" w:hAnsi="Trebuchet MS"/>
          <w:sz w:val="22"/>
          <w:szCs w:val="22"/>
          <w:lang w:val="sr-Latn-CS"/>
        </w:rPr>
        <w:t xml:space="preserve"> .</w:t>
      </w:r>
    </w:p>
    <w:p w14:paraId="49F3DB1F" w14:textId="77777777" w:rsidR="000C67C7" w:rsidRDefault="000C67C7" w:rsidP="00C24662">
      <w:pPr>
        <w:widowControl/>
        <w:tabs>
          <w:tab w:val="left" w:pos="180"/>
          <w:tab w:val="left" w:pos="1080"/>
        </w:tabs>
        <w:jc w:val="both"/>
        <w:rPr>
          <w:rFonts w:ascii="Trebuchet MS" w:hAnsi="Trebuchet MS"/>
          <w:sz w:val="22"/>
          <w:szCs w:val="22"/>
          <w:lang w:val="sr-Latn-CS"/>
        </w:rPr>
      </w:pPr>
    </w:p>
    <w:p w14:paraId="41B28E23" w14:textId="0DF7075F" w:rsidR="00A8587C" w:rsidRDefault="00A8587C" w:rsidP="00C24662">
      <w:pPr>
        <w:widowControl/>
        <w:tabs>
          <w:tab w:val="left" w:pos="180"/>
          <w:tab w:val="left" w:pos="1080"/>
        </w:tabs>
        <w:jc w:val="both"/>
        <w:rPr>
          <w:rFonts w:ascii="Trebuchet MS" w:hAnsi="Trebuchet MS"/>
          <w:sz w:val="22"/>
          <w:szCs w:val="22"/>
          <w:lang w:val="sr-Latn-CS"/>
        </w:rPr>
      </w:pPr>
    </w:p>
    <w:p w14:paraId="02E181B1" w14:textId="77777777" w:rsidR="000C67C7" w:rsidRDefault="000C67C7" w:rsidP="00C24662">
      <w:pPr>
        <w:widowControl/>
        <w:tabs>
          <w:tab w:val="left" w:pos="180"/>
          <w:tab w:val="left" w:pos="1080"/>
        </w:tabs>
        <w:jc w:val="both"/>
        <w:rPr>
          <w:rFonts w:ascii="Trebuchet MS" w:hAnsi="Trebuchet MS"/>
          <w:sz w:val="22"/>
          <w:szCs w:val="22"/>
          <w:lang w:val="sr-Latn-CS"/>
        </w:rPr>
      </w:pPr>
    </w:p>
    <w:p w14:paraId="7A03B811" w14:textId="77777777" w:rsidR="00A8587C" w:rsidRDefault="00A8587C" w:rsidP="00C24662">
      <w:pPr>
        <w:widowControl/>
        <w:tabs>
          <w:tab w:val="left" w:pos="180"/>
          <w:tab w:val="left" w:pos="1080"/>
        </w:tabs>
        <w:jc w:val="both"/>
        <w:rPr>
          <w:rFonts w:ascii="Trebuchet MS" w:hAnsi="Trebuchet MS"/>
          <w:sz w:val="22"/>
          <w:szCs w:val="22"/>
          <w:lang w:val="sr-Latn-CS"/>
        </w:rPr>
      </w:pPr>
    </w:p>
    <w:p w14:paraId="7BB95ED5" w14:textId="77777777" w:rsidR="00A8587C" w:rsidRDefault="00A8587C" w:rsidP="00675D81">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color w:val="000000"/>
          <w:sz w:val="22"/>
          <w:szCs w:val="22"/>
          <w:lang w:val="de-DE"/>
        </w:rPr>
      </w:pPr>
    </w:p>
    <w:p w14:paraId="1177F88F" w14:textId="0BA46E93" w:rsidR="00A8587C" w:rsidRDefault="00A8587C" w:rsidP="00675D81">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color w:val="000000"/>
          <w:sz w:val="22"/>
          <w:szCs w:val="22"/>
          <w:lang w:val="de-DE"/>
        </w:rPr>
      </w:pPr>
      <w:r>
        <w:rPr>
          <w:rFonts w:ascii="Trebuchet MS" w:hAnsi="Trebuchet MS"/>
          <w:color w:val="000000"/>
          <w:sz w:val="22"/>
          <w:szCs w:val="22"/>
          <w:lang w:val="de-DE"/>
        </w:rPr>
        <w:t>P</w:t>
      </w:r>
      <w:r w:rsidRPr="006E268E">
        <w:rPr>
          <w:rFonts w:ascii="Trebuchet MS" w:hAnsi="Trebuchet MS"/>
          <w:color w:val="000000"/>
          <w:sz w:val="22"/>
          <w:szCs w:val="22"/>
          <w:lang w:val="de-DE"/>
        </w:rPr>
        <w:t>romjene na računim</w:t>
      </w:r>
      <w:r>
        <w:rPr>
          <w:rFonts w:ascii="Trebuchet MS" w:hAnsi="Trebuchet MS"/>
          <w:color w:val="000000"/>
          <w:sz w:val="22"/>
          <w:szCs w:val="22"/>
          <w:lang w:val="de-DE"/>
        </w:rPr>
        <w:t>a dugoročnih rezervisanja u 20</w:t>
      </w:r>
      <w:r w:rsidR="0027652E">
        <w:rPr>
          <w:rFonts w:ascii="Trebuchet MS" w:hAnsi="Trebuchet MS"/>
          <w:color w:val="000000"/>
          <w:sz w:val="22"/>
          <w:szCs w:val="22"/>
          <w:lang w:val="de-DE"/>
        </w:rPr>
        <w:t>20</w:t>
      </w:r>
      <w:r>
        <w:rPr>
          <w:rFonts w:ascii="Trebuchet MS" w:hAnsi="Trebuchet MS"/>
          <w:color w:val="000000"/>
          <w:sz w:val="22"/>
          <w:szCs w:val="22"/>
          <w:lang w:val="de-DE"/>
        </w:rPr>
        <w:t>. i 201</w:t>
      </w:r>
      <w:r w:rsidR="0027652E">
        <w:rPr>
          <w:rFonts w:ascii="Trebuchet MS" w:hAnsi="Trebuchet MS"/>
          <w:color w:val="000000"/>
          <w:sz w:val="22"/>
          <w:szCs w:val="22"/>
          <w:lang w:val="de-DE"/>
        </w:rPr>
        <w:t>9</w:t>
      </w:r>
      <w:r w:rsidRPr="006E268E">
        <w:rPr>
          <w:rFonts w:ascii="Trebuchet MS" w:hAnsi="Trebuchet MS"/>
          <w:color w:val="000000"/>
          <w:sz w:val="22"/>
          <w:szCs w:val="22"/>
          <w:lang w:val="de-DE"/>
        </w:rPr>
        <w:t>. godini su bile:</w:t>
      </w:r>
    </w:p>
    <w:p w14:paraId="42873E12" w14:textId="77777777" w:rsidR="00A8587C" w:rsidRPr="006E268E" w:rsidRDefault="00A8587C" w:rsidP="00675D81">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jc w:val="both"/>
        <w:rPr>
          <w:rFonts w:ascii="Trebuchet MS" w:hAnsi="Trebuchet MS"/>
          <w:color w:val="000000"/>
          <w:sz w:val="22"/>
          <w:szCs w:val="22"/>
          <w:lang w:val="de-DE"/>
        </w:rPr>
      </w:pPr>
    </w:p>
    <w:tbl>
      <w:tblPr>
        <w:tblW w:w="8533" w:type="dxa"/>
        <w:tblLayout w:type="fixed"/>
        <w:tblCellMar>
          <w:left w:w="0" w:type="dxa"/>
          <w:right w:w="0" w:type="dxa"/>
        </w:tblCellMar>
        <w:tblLook w:val="01E0" w:firstRow="1" w:lastRow="1" w:firstColumn="1" w:lastColumn="1" w:noHBand="0" w:noVBand="0"/>
      </w:tblPr>
      <w:tblGrid>
        <w:gridCol w:w="5555"/>
        <w:gridCol w:w="1333"/>
        <w:gridCol w:w="332"/>
        <w:gridCol w:w="1313"/>
      </w:tblGrid>
      <w:tr w:rsidR="00A8587C" w:rsidRPr="006E268E" w14:paraId="00925F1E" w14:textId="77777777" w:rsidTr="00675D81">
        <w:trPr>
          <w:trHeight w:hRule="exact" w:val="322"/>
        </w:trPr>
        <w:tc>
          <w:tcPr>
            <w:tcW w:w="5555" w:type="dxa"/>
            <w:tcBorders>
              <w:top w:val="nil"/>
              <w:left w:val="nil"/>
              <w:bottom w:val="nil"/>
              <w:right w:val="nil"/>
            </w:tcBorders>
          </w:tcPr>
          <w:p w14:paraId="59651440" w14:textId="77777777" w:rsidR="00A8587C" w:rsidRPr="006E268E" w:rsidRDefault="00A8587C" w:rsidP="00F75AA3">
            <w:pPr>
              <w:spacing w:line="240" w:lineRule="exact"/>
              <w:rPr>
                <w:rFonts w:ascii="Trebuchet MS" w:hAnsi="Trebuchet MS"/>
                <w:color w:val="000000"/>
                <w:sz w:val="22"/>
                <w:szCs w:val="22"/>
              </w:rPr>
            </w:pPr>
          </w:p>
        </w:tc>
        <w:tc>
          <w:tcPr>
            <w:tcW w:w="2978" w:type="dxa"/>
            <w:gridSpan w:val="3"/>
            <w:tcBorders>
              <w:top w:val="nil"/>
              <w:left w:val="nil"/>
              <w:right w:val="nil"/>
            </w:tcBorders>
            <w:vAlign w:val="bottom"/>
          </w:tcPr>
          <w:p w14:paraId="15C6C1AE" w14:textId="77777777" w:rsidR="00A8587C" w:rsidRPr="006E268E" w:rsidRDefault="00A8587C" w:rsidP="00F75AA3">
            <w:pPr>
              <w:spacing w:line="240" w:lineRule="exact"/>
              <w:jc w:val="center"/>
              <w:rPr>
                <w:rFonts w:ascii="Trebuchet MS" w:hAnsi="Trebuchet MS"/>
                <w:b/>
                <w:color w:val="000000"/>
                <w:sz w:val="22"/>
                <w:szCs w:val="22"/>
              </w:rPr>
            </w:pPr>
            <w:r w:rsidRPr="006E268E">
              <w:rPr>
                <w:rFonts w:ascii="Trebuchet MS" w:hAnsi="Trebuchet MS"/>
                <w:b/>
                <w:color w:val="000000"/>
                <w:sz w:val="22"/>
                <w:szCs w:val="22"/>
              </w:rPr>
              <w:t>U konvertinilnim markama</w:t>
            </w:r>
          </w:p>
          <w:p w14:paraId="0500EF4E" w14:textId="77777777" w:rsidR="00A8587C" w:rsidRPr="006E268E" w:rsidRDefault="00A8587C" w:rsidP="00F75AA3">
            <w:pPr>
              <w:spacing w:line="240" w:lineRule="exact"/>
              <w:jc w:val="center"/>
              <w:rPr>
                <w:rFonts w:ascii="Trebuchet MS" w:hAnsi="Trebuchet MS"/>
                <w:b/>
                <w:color w:val="000000"/>
                <w:sz w:val="22"/>
                <w:szCs w:val="22"/>
              </w:rPr>
            </w:pPr>
          </w:p>
          <w:p w14:paraId="0FE93491" w14:textId="77777777" w:rsidR="00A8587C" w:rsidRPr="006E268E" w:rsidRDefault="00A8587C" w:rsidP="00F75AA3">
            <w:pPr>
              <w:spacing w:line="240" w:lineRule="exact"/>
              <w:jc w:val="center"/>
              <w:rPr>
                <w:rFonts w:ascii="Trebuchet MS" w:hAnsi="Trebuchet MS"/>
                <w:b/>
                <w:color w:val="000000"/>
                <w:sz w:val="22"/>
                <w:szCs w:val="22"/>
              </w:rPr>
            </w:pPr>
          </w:p>
        </w:tc>
      </w:tr>
      <w:tr w:rsidR="00A8587C" w:rsidRPr="006E268E" w14:paraId="6DEE8CF1" w14:textId="77777777" w:rsidTr="00675D81">
        <w:trPr>
          <w:trHeight w:hRule="exact" w:val="322"/>
        </w:trPr>
        <w:tc>
          <w:tcPr>
            <w:tcW w:w="5555" w:type="dxa"/>
            <w:tcBorders>
              <w:top w:val="nil"/>
              <w:left w:val="nil"/>
              <w:bottom w:val="nil"/>
              <w:right w:val="nil"/>
            </w:tcBorders>
          </w:tcPr>
          <w:p w14:paraId="0A57BD78" w14:textId="77777777" w:rsidR="00A8587C" w:rsidRPr="006E268E" w:rsidRDefault="00A8587C" w:rsidP="00F75AA3">
            <w:pPr>
              <w:spacing w:line="240" w:lineRule="exact"/>
              <w:rPr>
                <w:rFonts w:ascii="Trebuchet MS" w:hAnsi="Trebuchet MS"/>
                <w:color w:val="000000"/>
                <w:sz w:val="22"/>
                <w:szCs w:val="22"/>
              </w:rPr>
            </w:pPr>
          </w:p>
        </w:tc>
        <w:tc>
          <w:tcPr>
            <w:tcW w:w="2978" w:type="dxa"/>
            <w:gridSpan w:val="3"/>
            <w:tcBorders>
              <w:top w:val="nil"/>
              <w:left w:val="nil"/>
              <w:right w:val="nil"/>
            </w:tcBorders>
            <w:vAlign w:val="center"/>
          </w:tcPr>
          <w:p w14:paraId="630C6794" w14:textId="77777777" w:rsidR="00A8587C" w:rsidRPr="006E268E" w:rsidRDefault="00A8587C" w:rsidP="00F75AA3">
            <w:pPr>
              <w:spacing w:line="240" w:lineRule="exact"/>
              <w:jc w:val="center"/>
              <w:rPr>
                <w:rFonts w:ascii="Trebuchet MS" w:hAnsi="Trebuchet MS"/>
                <w:b/>
                <w:color w:val="000000"/>
                <w:sz w:val="22"/>
                <w:szCs w:val="22"/>
              </w:rPr>
            </w:pPr>
            <w:r w:rsidRPr="006E268E">
              <w:rPr>
                <w:rFonts w:ascii="Trebuchet MS" w:hAnsi="Trebuchet MS"/>
                <w:b/>
                <w:color w:val="000000"/>
                <w:sz w:val="22"/>
                <w:szCs w:val="22"/>
              </w:rPr>
              <w:t>31. decembra</w:t>
            </w:r>
          </w:p>
        </w:tc>
      </w:tr>
      <w:tr w:rsidR="00A8587C" w:rsidRPr="006E268E" w14:paraId="599F95D7" w14:textId="77777777" w:rsidTr="00675D81">
        <w:trPr>
          <w:trHeight w:hRule="exact" w:val="306"/>
        </w:trPr>
        <w:tc>
          <w:tcPr>
            <w:tcW w:w="5555" w:type="dxa"/>
            <w:tcBorders>
              <w:top w:val="nil"/>
              <w:left w:val="nil"/>
              <w:bottom w:val="nil"/>
              <w:right w:val="nil"/>
            </w:tcBorders>
            <w:vAlign w:val="bottom"/>
          </w:tcPr>
          <w:p w14:paraId="73A1D88F" w14:textId="77777777" w:rsidR="00A8587C" w:rsidRPr="006E268E" w:rsidRDefault="00A8587C" w:rsidP="00F75AA3">
            <w:pPr>
              <w:spacing w:line="240" w:lineRule="exact"/>
              <w:ind w:left="88" w:right="-20"/>
              <w:rPr>
                <w:rFonts w:ascii="Trebuchet MS" w:hAnsi="Trebuchet MS" w:cs="Arial"/>
                <w:color w:val="000000"/>
                <w:sz w:val="22"/>
                <w:szCs w:val="22"/>
              </w:rPr>
            </w:pPr>
            <w:r w:rsidRPr="006E268E">
              <w:rPr>
                <w:rFonts w:ascii="Trebuchet MS" w:hAnsi="Trebuchet MS" w:cs="Arial"/>
                <w:color w:val="000000"/>
                <w:sz w:val="22"/>
                <w:szCs w:val="22"/>
              </w:rPr>
              <w:t xml:space="preserve">  </w:t>
            </w:r>
          </w:p>
        </w:tc>
        <w:tc>
          <w:tcPr>
            <w:tcW w:w="1333" w:type="dxa"/>
            <w:tcBorders>
              <w:top w:val="nil"/>
              <w:left w:val="nil"/>
              <w:bottom w:val="single" w:sz="4" w:space="0" w:color="000000"/>
              <w:right w:val="nil"/>
            </w:tcBorders>
            <w:vAlign w:val="bottom"/>
          </w:tcPr>
          <w:p w14:paraId="22FDCC14" w14:textId="6CFA6F7F" w:rsidR="00A8587C" w:rsidRPr="006E268E" w:rsidRDefault="00A8587C" w:rsidP="00F75AA3">
            <w:pPr>
              <w:tabs>
                <w:tab w:val="left" w:pos="480"/>
              </w:tabs>
              <w:spacing w:line="240" w:lineRule="exact"/>
              <w:ind w:left="47" w:right="146"/>
              <w:jc w:val="right"/>
              <w:rPr>
                <w:rFonts w:ascii="Trebuchet MS" w:hAnsi="Trebuchet MS" w:cs="Arial"/>
                <w:color w:val="000000"/>
                <w:sz w:val="22"/>
                <w:szCs w:val="22"/>
              </w:rPr>
            </w:pPr>
            <w:r w:rsidRPr="006E268E">
              <w:rPr>
                <w:rFonts w:ascii="Trebuchet MS" w:hAnsi="Trebuchet MS" w:cs="Arial"/>
                <w:b/>
                <w:bCs/>
                <w:color w:val="000000"/>
                <w:sz w:val="22"/>
                <w:szCs w:val="22"/>
              </w:rPr>
              <w:t>20</w:t>
            </w:r>
            <w:r w:rsidR="0027652E">
              <w:rPr>
                <w:rFonts w:ascii="Trebuchet MS" w:hAnsi="Trebuchet MS" w:cs="Arial"/>
                <w:b/>
                <w:bCs/>
                <w:color w:val="000000"/>
                <w:sz w:val="22"/>
                <w:szCs w:val="22"/>
              </w:rPr>
              <w:t>20</w:t>
            </w:r>
            <w:r w:rsidRPr="006E268E">
              <w:rPr>
                <w:rFonts w:ascii="Trebuchet MS" w:hAnsi="Trebuchet MS" w:cs="Arial"/>
                <w:b/>
                <w:bCs/>
                <w:color w:val="000000"/>
                <w:spacing w:val="-3"/>
                <w:sz w:val="22"/>
                <w:szCs w:val="22"/>
              </w:rPr>
              <w:t>.</w:t>
            </w:r>
          </w:p>
        </w:tc>
        <w:tc>
          <w:tcPr>
            <w:tcW w:w="332" w:type="dxa"/>
            <w:tcBorders>
              <w:top w:val="nil"/>
              <w:left w:val="nil"/>
              <w:bottom w:val="nil"/>
              <w:right w:val="nil"/>
            </w:tcBorders>
            <w:vAlign w:val="bottom"/>
          </w:tcPr>
          <w:p w14:paraId="7D8AE4EB" w14:textId="77777777" w:rsidR="00A8587C" w:rsidRPr="006E268E" w:rsidRDefault="00A8587C" w:rsidP="00F75AA3">
            <w:pPr>
              <w:tabs>
                <w:tab w:val="left" w:pos="440"/>
              </w:tabs>
              <w:spacing w:line="240" w:lineRule="exact"/>
              <w:ind w:left="97" w:right="-20"/>
              <w:jc w:val="right"/>
              <w:rPr>
                <w:rFonts w:ascii="Trebuchet MS" w:hAnsi="Trebuchet MS" w:cs="Arial"/>
                <w:color w:val="000000"/>
                <w:sz w:val="22"/>
                <w:szCs w:val="22"/>
              </w:rPr>
            </w:pPr>
          </w:p>
        </w:tc>
        <w:tc>
          <w:tcPr>
            <w:tcW w:w="1313" w:type="dxa"/>
            <w:tcBorders>
              <w:top w:val="nil"/>
              <w:left w:val="nil"/>
              <w:bottom w:val="single" w:sz="4" w:space="0" w:color="000000"/>
              <w:right w:val="nil"/>
            </w:tcBorders>
            <w:vAlign w:val="bottom"/>
          </w:tcPr>
          <w:p w14:paraId="547CFA6A" w14:textId="3A3413DA" w:rsidR="00A8587C" w:rsidRPr="006E268E" w:rsidRDefault="00A8587C" w:rsidP="00F75AA3">
            <w:pPr>
              <w:tabs>
                <w:tab w:val="left" w:pos="440"/>
              </w:tabs>
              <w:spacing w:line="240" w:lineRule="exact"/>
              <w:ind w:left="97" w:right="100"/>
              <w:jc w:val="right"/>
              <w:rPr>
                <w:rFonts w:ascii="Trebuchet MS" w:hAnsi="Trebuchet MS" w:cs="Arial"/>
                <w:color w:val="000000"/>
                <w:sz w:val="22"/>
                <w:szCs w:val="22"/>
              </w:rPr>
            </w:pPr>
            <w:r w:rsidRPr="006E268E">
              <w:rPr>
                <w:rFonts w:ascii="Trebuchet MS" w:hAnsi="Trebuchet MS" w:cs="Arial"/>
                <w:b/>
                <w:bCs/>
                <w:color w:val="000000"/>
                <w:sz w:val="22"/>
                <w:szCs w:val="22"/>
              </w:rPr>
              <w:t xml:space="preserve">       20</w:t>
            </w:r>
            <w:r w:rsidRPr="006E268E">
              <w:rPr>
                <w:rFonts w:ascii="Trebuchet MS" w:hAnsi="Trebuchet MS" w:cs="Arial"/>
                <w:b/>
                <w:bCs/>
                <w:color w:val="000000"/>
                <w:spacing w:val="2"/>
                <w:sz w:val="22"/>
                <w:szCs w:val="22"/>
              </w:rPr>
              <w:t>1</w:t>
            </w:r>
            <w:r w:rsidR="0027652E">
              <w:rPr>
                <w:rFonts w:ascii="Trebuchet MS" w:hAnsi="Trebuchet MS" w:cs="Arial"/>
                <w:b/>
                <w:bCs/>
                <w:color w:val="000000"/>
                <w:spacing w:val="2"/>
                <w:sz w:val="22"/>
                <w:szCs w:val="22"/>
              </w:rPr>
              <w:t>9</w:t>
            </w:r>
            <w:r w:rsidRPr="006E268E">
              <w:rPr>
                <w:rFonts w:ascii="Trebuchet MS" w:hAnsi="Trebuchet MS" w:cs="Arial"/>
                <w:b/>
                <w:bCs/>
                <w:color w:val="000000"/>
                <w:spacing w:val="-3"/>
                <w:sz w:val="22"/>
                <w:szCs w:val="22"/>
              </w:rPr>
              <w:t>.</w:t>
            </w:r>
          </w:p>
        </w:tc>
      </w:tr>
      <w:tr w:rsidR="00A8587C" w:rsidRPr="006E268E" w14:paraId="240C3C0C" w14:textId="77777777" w:rsidTr="00675D81">
        <w:trPr>
          <w:trHeight w:hRule="exact" w:val="306"/>
        </w:trPr>
        <w:tc>
          <w:tcPr>
            <w:tcW w:w="5555" w:type="dxa"/>
            <w:tcBorders>
              <w:top w:val="nil"/>
              <w:left w:val="nil"/>
              <w:bottom w:val="nil"/>
              <w:right w:val="nil"/>
            </w:tcBorders>
            <w:vAlign w:val="bottom"/>
          </w:tcPr>
          <w:p w14:paraId="5A443112" w14:textId="77777777" w:rsidR="00A8587C" w:rsidRPr="006E268E" w:rsidRDefault="00A8587C" w:rsidP="00F75AA3">
            <w:pPr>
              <w:tabs>
                <w:tab w:val="left" w:pos="200"/>
              </w:tabs>
              <w:spacing w:before="38" w:line="240" w:lineRule="exact"/>
              <w:ind w:left="100"/>
              <w:rPr>
                <w:rFonts w:ascii="Trebuchet MS" w:hAnsi="Trebuchet MS" w:cs="Arial"/>
                <w:color w:val="000000"/>
                <w:sz w:val="22"/>
                <w:szCs w:val="22"/>
              </w:rPr>
            </w:pPr>
            <w:r w:rsidRPr="006E268E">
              <w:rPr>
                <w:rFonts w:ascii="Trebuchet MS" w:hAnsi="Trebuchet MS" w:cs="Arial"/>
                <w:color w:val="000000"/>
                <w:sz w:val="22"/>
                <w:szCs w:val="22"/>
              </w:rPr>
              <w:t xml:space="preserve">  </w:t>
            </w:r>
          </w:p>
        </w:tc>
        <w:tc>
          <w:tcPr>
            <w:tcW w:w="1333" w:type="dxa"/>
            <w:tcBorders>
              <w:top w:val="single" w:sz="4" w:space="0" w:color="000000"/>
              <w:left w:val="nil"/>
              <w:right w:val="nil"/>
            </w:tcBorders>
            <w:vAlign w:val="bottom"/>
          </w:tcPr>
          <w:p w14:paraId="051B62D3" w14:textId="77777777" w:rsidR="00A8587C" w:rsidRPr="006E268E" w:rsidRDefault="00A8587C" w:rsidP="00F75AA3">
            <w:pPr>
              <w:spacing w:before="78" w:line="240" w:lineRule="exact"/>
              <w:ind w:left="476" w:right="126"/>
              <w:jc w:val="right"/>
              <w:rPr>
                <w:rFonts w:ascii="Trebuchet MS" w:hAnsi="Trebuchet MS" w:cs="Arial"/>
                <w:color w:val="000000"/>
                <w:sz w:val="22"/>
                <w:szCs w:val="22"/>
              </w:rPr>
            </w:pPr>
            <w:r w:rsidRPr="006E268E">
              <w:rPr>
                <w:rFonts w:ascii="Trebuchet MS" w:hAnsi="Trebuchet MS" w:cs="Arial"/>
                <w:color w:val="000000"/>
                <w:sz w:val="22"/>
                <w:szCs w:val="22"/>
              </w:rPr>
              <w:t xml:space="preserve"> </w:t>
            </w:r>
          </w:p>
        </w:tc>
        <w:tc>
          <w:tcPr>
            <w:tcW w:w="332" w:type="dxa"/>
            <w:tcBorders>
              <w:top w:val="nil"/>
              <w:left w:val="nil"/>
              <w:bottom w:val="nil"/>
              <w:right w:val="nil"/>
            </w:tcBorders>
            <w:vAlign w:val="center"/>
          </w:tcPr>
          <w:p w14:paraId="06AADF9E" w14:textId="77777777" w:rsidR="00A8587C" w:rsidRPr="006E268E" w:rsidRDefault="00A8587C" w:rsidP="00F75AA3">
            <w:pPr>
              <w:tabs>
                <w:tab w:val="left" w:pos="440"/>
              </w:tabs>
              <w:spacing w:line="240" w:lineRule="exact"/>
              <w:ind w:left="97" w:right="-20"/>
              <w:jc w:val="center"/>
              <w:rPr>
                <w:rFonts w:ascii="Trebuchet MS" w:hAnsi="Trebuchet MS" w:cs="Arial"/>
                <w:color w:val="000000"/>
                <w:sz w:val="22"/>
                <w:szCs w:val="22"/>
              </w:rPr>
            </w:pPr>
          </w:p>
        </w:tc>
        <w:tc>
          <w:tcPr>
            <w:tcW w:w="1313" w:type="dxa"/>
            <w:tcBorders>
              <w:top w:val="single" w:sz="4" w:space="0" w:color="000000"/>
              <w:left w:val="nil"/>
              <w:right w:val="nil"/>
            </w:tcBorders>
            <w:vAlign w:val="center"/>
          </w:tcPr>
          <w:p w14:paraId="64517541" w14:textId="77777777" w:rsidR="00A8587C" w:rsidRPr="006E268E" w:rsidRDefault="00A8587C" w:rsidP="00F75AA3">
            <w:pPr>
              <w:spacing w:before="78" w:line="240" w:lineRule="exact"/>
              <w:ind w:left="500" w:right="80"/>
              <w:jc w:val="right"/>
              <w:rPr>
                <w:rFonts w:ascii="Trebuchet MS" w:hAnsi="Trebuchet MS" w:cs="Arial"/>
                <w:color w:val="000000"/>
                <w:sz w:val="22"/>
                <w:szCs w:val="22"/>
              </w:rPr>
            </w:pPr>
          </w:p>
        </w:tc>
      </w:tr>
      <w:tr w:rsidR="00A8587C" w:rsidRPr="006E268E" w14:paraId="0719ECF5" w14:textId="77777777" w:rsidTr="00C41AC1">
        <w:trPr>
          <w:trHeight w:hRule="exact" w:val="306"/>
        </w:trPr>
        <w:tc>
          <w:tcPr>
            <w:tcW w:w="5555" w:type="dxa"/>
            <w:tcBorders>
              <w:top w:val="nil"/>
              <w:left w:val="nil"/>
              <w:bottom w:val="nil"/>
              <w:right w:val="nil"/>
            </w:tcBorders>
            <w:vAlign w:val="bottom"/>
          </w:tcPr>
          <w:p w14:paraId="04684E63" w14:textId="77777777" w:rsidR="00A8587C" w:rsidRPr="006E268E" w:rsidRDefault="00A8587C" w:rsidP="00F75AA3">
            <w:pPr>
              <w:spacing w:before="78" w:line="240" w:lineRule="exact"/>
              <w:ind w:left="40" w:right="-20"/>
              <w:rPr>
                <w:rFonts w:ascii="Trebuchet MS" w:hAnsi="Trebuchet MS" w:cs="Arial"/>
                <w:color w:val="000000"/>
                <w:sz w:val="22"/>
                <w:szCs w:val="22"/>
              </w:rPr>
            </w:pPr>
            <w:r w:rsidRPr="006E268E">
              <w:rPr>
                <w:rFonts w:ascii="Trebuchet MS" w:hAnsi="Trebuchet MS" w:cs="Arial"/>
                <w:color w:val="000000"/>
                <w:sz w:val="22"/>
                <w:szCs w:val="22"/>
              </w:rPr>
              <w:t>S</w:t>
            </w:r>
            <w:r w:rsidRPr="006E268E">
              <w:rPr>
                <w:rFonts w:ascii="Trebuchet MS" w:hAnsi="Trebuchet MS" w:cs="Arial"/>
                <w:color w:val="000000"/>
                <w:spacing w:val="2"/>
                <w:sz w:val="22"/>
                <w:szCs w:val="22"/>
              </w:rPr>
              <w:t>t</w:t>
            </w:r>
            <w:r w:rsidRPr="006E268E">
              <w:rPr>
                <w:rFonts w:ascii="Trebuchet MS" w:hAnsi="Trebuchet MS" w:cs="Arial"/>
                <w:color w:val="000000"/>
                <w:spacing w:val="-3"/>
                <w:sz w:val="22"/>
                <w:szCs w:val="22"/>
              </w:rPr>
              <w:t>a</w:t>
            </w:r>
            <w:r w:rsidRPr="006E268E">
              <w:rPr>
                <w:rFonts w:ascii="Trebuchet MS" w:hAnsi="Trebuchet MS" w:cs="Arial"/>
                <w:color w:val="000000"/>
                <w:spacing w:val="4"/>
                <w:sz w:val="22"/>
                <w:szCs w:val="22"/>
              </w:rPr>
              <w:t>nj</w:t>
            </w:r>
            <w:r w:rsidRPr="006E268E">
              <w:rPr>
                <w:rFonts w:ascii="Trebuchet MS" w:hAnsi="Trebuchet MS" w:cs="Arial"/>
                <w:color w:val="000000"/>
                <w:spacing w:val="-3"/>
                <w:sz w:val="22"/>
                <w:szCs w:val="22"/>
              </w:rPr>
              <w:t>e</w:t>
            </w:r>
            <w:r w:rsidRPr="006E268E">
              <w:rPr>
                <w:rFonts w:ascii="Trebuchet MS" w:hAnsi="Trebuchet MS" w:cs="Arial"/>
                <w:color w:val="000000"/>
                <w:sz w:val="22"/>
                <w:szCs w:val="22"/>
              </w:rPr>
              <w:t>,</w:t>
            </w:r>
            <w:r w:rsidRPr="006E268E">
              <w:rPr>
                <w:rFonts w:ascii="Trebuchet MS" w:hAnsi="Trebuchet MS" w:cs="Arial"/>
                <w:color w:val="000000"/>
                <w:spacing w:val="-4"/>
                <w:sz w:val="22"/>
                <w:szCs w:val="22"/>
              </w:rPr>
              <w:t xml:space="preserve"> </w:t>
            </w:r>
            <w:r w:rsidRPr="006E268E">
              <w:rPr>
                <w:rFonts w:ascii="Trebuchet MS" w:hAnsi="Trebuchet MS" w:cs="Arial"/>
                <w:color w:val="000000"/>
                <w:spacing w:val="-3"/>
                <w:sz w:val="22"/>
                <w:szCs w:val="22"/>
              </w:rPr>
              <w:t>1</w:t>
            </w:r>
            <w:r w:rsidRPr="006E268E">
              <w:rPr>
                <w:rFonts w:ascii="Trebuchet MS" w:hAnsi="Trebuchet MS" w:cs="Arial"/>
                <w:color w:val="000000"/>
                <w:sz w:val="22"/>
                <w:szCs w:val="22"/>
              </w:rPr>
              <w:t>,</w:t>
            </w:r>
            <w:r w:rsidRPr="006E268E">
              <w:rPr>
                <w:rFonts w:ascii="Trebuchet MS" w:hAnsi="Trebuchet MS" w:cs="Arial"/>
                <w:color w:val="000000"/>
                <w:spacing w:val="1"/>
                <w:sz w:val="22"/>
                <w:szCs w:val="22"/>
              </w:rPr>
              <w:t xml:space="preserve"> </w:t>
            </w:r>
            <w:r w:rsidRPr="006E268E">
              <w:rPr>
                <w:rFonts w:ascii="Trebuchet MS" w:hAnsi="Trebuchet MS" w:cs="Arial"/>
                <w:color w:val="000000"/>
                <w:spacing w:val="-2"/>
                <w:sz w:val="22"/>
                <w:szCs w:val="22"/>
              </w:rPr>
              <w:t>j</w:t>
            </w:r>
            <w:r w:rsidRPr="006E268E">
              <w:rPr>
                <w:rFonts w:ascii="Trebuchet MS" w:hAnsi="Trebuchet MS" w:cs="Arial"/>
                <w:color w:val="000000"/>
                <w:spacing w:val="-1"/>
                <w:sz w:val="22"/>
                <w:szCs w:val="22"/>
              </w:rPr>
              <w:t>a</w:t>
            </w:r>
            <w:r w:rsidRPr="006E268E">
              <w:rPr>
                <w:rFonts w:ascii="Trebuchet MS" w:hAnsi="Trebuchet MS" w:cs="Arial"/>
                <w:color w:val="000000"/>
                <w:sz w:val="22"/>
                <w:szCs w:val="22"/>
              </w:rPr>
              <w:t>n</w:t>
            </w:r>
            <w:r w:rsidRPr="006E268E">
              <w:rPr>
                <w:rFonts w:ascii="Trebuchet MS" w:hAnsi="Trebuchet MS" w:cs="Arial"/>
                <w:color w:val="000000"/>
                <w:spacing w:val="2"/>
                <w:sz w:val="22"/>
                <w:szCs w:val="22"/>
              </w:rPr>
              <w:t>u</w:t>
            </w:r>
            <w:r w:rsidRPr="006E268E">
              <w:rPr>
                <w:rFonts w:ascii="Trebuchet MS" w:hAnsi="Trebuchet MS" w:cs="Arial"/>
                <w:color w:val="000000"/>
                <w:spacing w:val="-1"/>
                <w:sz w:val="22"/>
                <w:szCs w:val="22"/>
              </w:rPr>
              <w:t>ar</w:t>
            </w:r>
            <w:r w:rsidRPr="006E268E">
              <w:rPr>
                <w:rFonts w:ascii="Trebuchet MS" w:hAnsi="Trebuchet MS" w:cs="Arial"/>
                <w:color w:val="000000"/>
                <w:sz w:val="22"/>
                <w:szCs w:val="22"/>
              </w:rPr>
              <w:t>a</w:t>
            </w:r>
          </w:p>
        </w:tc>
        <w:tc>
          <w:tcPr>
            <w:tcW w:w="1333" w:type="dxa"/>
            <w:tcBorders>
              <w:top w:val="nil"/>
              <w:left w:val="nil"/>
              <w:right w:val="nil"/>
            </w:tcBorders>
            <w:vAlign w:val="bottom"/>
          </w:tcPr>
          <w:p w14:paraId="3093DE05" w14:textId="42CE2282" w:rsidR="00A8587C" w:rsidRPr="006E268E" w:rsidRDefault="0027652E" w:rsidP="00C41AC1">
            <w:pPr>
              <w:spacing w:line="240" w:lineRule="exact"/>
              <w:ind w:right="146"/>
              <w:jc w:val="right"/>
              <w:rPr>
                <w:rFonts w:ascii="Trebuchet MS" w:hAnsi="Trebuchet MS"/>
                <w:color w:val="000000"/>
                <w:sz w:val="22"/>
                <w:szCs w:val="22"/>
                <w:lang w:val="en-US"/>
              </w:rPr>
            </w:pPr>
            <w:r>
              <w:rPr>
                <w:rFonts w:ascii="Trebuchet MS" w:hAnsi="Trebuchet MS"/>
                <w:color w:val="000000"/>
                <w:sz w:val="22"/>
                <w:szCs w:val="22"/>
                <w:lang w:val="en-US"/>
              </w:rPr>
              <w:t>157.895</w:t>
            </w:r>
          </w:p>
        </w:tc>
        <w:tc>
          <w:tcPr>
            <w:tcW w:w="332" w:type="dxa"/>
            <w:tcBorders>
              <w:top w:val="nil"/>
              <w:left w:val="nil"/>
              <w:bottom w:val="nil"/>
              <w:right w:val="nil"/>
            </w:tcBorders>
            <w:vAlign w:val="bottom"/>
          </w:tcPr>
          <w:p w14:paraId="33B9262E" w14:textId="77777777" w:rsidR="00A8587C" w:rsidRPr="006E268E" w:rsidRDefault="00A8587C" w:rsidP="00C41AC1">
            <w:pPr>
              <w:spacing w:line="240" w:lineRule="exact"/>
              <w:ind w:left="500" w:right="80"/>
              <w:jc w:val="right"/>
              <w:rPr>
                <w:rFonts w:ascii="Trebuchet MS" w:hAnsi="Trebuchet MS" w:cs="Arial"/>
                <w:color w:val="000000"/>
                <w:sz w:val="22"/>
                <w:szCs w:val="22"/>
              </w:rPr>
            </w:pPr>
          </w:p>
        </w:tc>
        <w:tc>
          <w:tcPr>
            <w:tcW w:w="1313" w:type="dxa"/>
            <w:tcBorders>
              <w:top w:val="nil"/>
              <w:left w:val="nil"/>
              <w:right w:val="nil"/>
            </w:tcBorders>
            <w:vAlign w:val="bottom"/>
          </w:tcPr>
          <w:p w14:paraId="60FA8DAC" w14:textId="4FA0E5E3" w:rsidR="00A8587C" w:rsidRPr="006E268E" w:rsidRDefault="00A8587C" w:rsidP="000479D5">
            <w:pPr>
              <w:tabs>
                <w:tab w:val="left" w:pos="1176"/>
              </w:tabs>
              <w:spacing w:before="78" w:line="240" w:lineRule="exact"/>
              <w:ind w:right="132"/>
              <w:rPr>
                <w:rFonts w:ascii="Trebuchet MS" w:hAnsi="Trebuchet MS" w:cs="Courier New"/>
                <w:color w:val="000000"/>
                <w:sz w:val="22"/>
                <w:szCs w:val="22"/>
              </w:rPr>
            </w:pPr>
            <w:r>
              <w:rPr>
                <w:rFonts w:ascii="Trebuchet MS" w:hAnsi="Trebuchet MS" w:cs="Courier New"/>
                <w:color w:val="000000"/>
                <w:spacing w:val="-3"/>
                <w:sz w:val="22"/>
                <w:szCs w:val="22"/>
              </w:rPr>
              <w:t xml:space="preserve">      </w:t>
            </w:r>
            <w:r w:rsidR="0027652E">
              <w:rPr>
                <w:rFonts w:ascii="Trebuchet MS" w:hAnsi="Trebuchet MS" w:cs="Courier New"/>
                <w:color w:val="000000"/>
                <w:spacing w:val="-3"/>
                <w:sz w:val="22"/>
                <w:szCs w:val="22"/>
              </w:rPr>
              <w:t>390.044</w:t>
            </w:r>
          </w:p>
        </w:tc>
      </w:tr>
      <w:tr w:rsidR="00A8587C" w:rsidRPr="006E268E" w14:paraId="4DF59455" w14:textId="77777777" w:rsidTr="00C41AC1">
        <w:trPr>
          <w:trHeight w:hRule="exact" w:val="306"/>
        </w:trPr>
        <w:tc>
          <w:tcPr>
            <w:tcW w:w="5555" w:type="dxa"/>
            <w:tcBorders>
              <w:top w:val="nil"/>
              <w:left w:val="nil"/>
              <w:bottom w:val="nil"/>
              <w:right w:val="nil"/>
            </w:tcBorders>
            <w:vAlign w:val="bottom"/>
          </w:tcPr>
          <w:p w14:paraId="08A434F2" w14:textId="77777777" w:rsidR="00A8587C" w:rsidRPr="006E268E" w:rsidRDefault="00A8587C" w:rsidP="00F75AA3">
            <w:pPr>
              <w:spacing w:line="240" w:lineRule="exact"/>
              <w:ind w:left="40" w:right="-20"/>
              <w:rPr>
                <w:rFonts w:ascii="Trebuchet MS" w:hAnsi="Trebuchet MS" w:cs="Arial"/>
                <w:color w:val="000000"/>
                <w:sz w:val="22"/>
                <w:szCs w:val="22"/>
              </w:rPr>
            </w:pPr>
            <w:r w:rsidRPr="006E268E">
              <w:rPr>
                <w:rFonts w:ascii="Trebuchet MS" w:hAnsi="Trebuchet MS" w:cs="Arial"/>
                <w:color w:val="000000"/>
                <w:spacing w:val="1"/>
                <w:sz w:val="22"/>
                <w:szCs w:val="22"/>
              </w:rPr>
              <w:t>Z</w:t>
            </w:r>
            <w:r w:rsidRPr="006E268E">
              <w:rPr>
                <w:rFonts w:ascii="Trebuchet MS" w:hAnsi="Trebuchet MS" w:cs="Arial"/>
                <w:color w:val="000000"/>
                <w:spacing w:val="-1"/>
                <w:sz w:val="22"/>
                <w:szCs w:val="22"/>
              </w:rPr>
              <w:t>a</w:t>
            </w:r>
            <w:r w:rsidRPr="006E268E">
              <w:rPr>
                <w:rFonts w:ascii="Trebuchet MS" w:hAnsi="Trebuchet MS" w:cs="Arial"/>
                <w:color w:val="000000"/>
                <w:sz w:val="22"/>
                <w:szCs w:val="22"/>
              </w:rPr>
              <w:t>d</w:t>
            </w:r>
            <w:r w:rsidRPr="006E268E">
              <w:rPr>
                <w:rFonts w:ascii="Trebuchet MS" w:hAnsi="Trebuchet MS" w:cs="Arial"/>
                <w:color w:val="000000"/>
                <w:spacing w:val="-1"/>
                <w:sz w:val="22"/>
                <w:szCs w:val="22"/>
              </w:rPr>
              <w:t>r</w:t>
            </w:r>
            <w:r w:rsidRPr="006E268E">
              <w:rPr>
                <w:rFonts w:ascii="Trebuchet MS" w:hAnsi="Trebuchet MS" w:cs="Arial"/>
                <w:color w:val="000000"/>
                <w:sz w:val="22"/>
                <w:szCs w:val="22"/>
              </w:rPr>
              <w:t>ž</w:t>
            </w:r>
            <w:r w:rsidRPr="006E268E">
              <w:rPr>
                <w:rFonts w:ascii="Trebuchet MS" w:hAnsi="Trebuchet MS" w:cs="Arial"/>
                <w:color w:val="000000"/>
                <w:spacing w:val="-1"/>
                <w:sz w:val="22"/>
                <w:szCs w:val="22"/>
              </w:rPr>
              <w:t>a</w:t>
            </w:r>
            <w:r w:rsidRPr="006E268E">
              <w:rPr>
                <w:rFonts w:ascii="Trebuchet MS" w:hAnsi="Trebuchet MS" w:cs="Arial"/>
                <w:color w:val="000000"/>
                <w:sz w:val="22"/>
                <w:szCs w:val="22"/>
              </w:rPr>
              <w:t>ni</w:t>
            </w:r>
            <w:r w:rsidRPr="006E268E">
              <w:rPr>
                <w:rFonts w:ascii="Trebuchet MS" w:hAnsi="Trebuchet MS"/>
                <w:color w:val="000000"/>
                <w:spacing w:val="-3"/>
                <w:sz w:val="22"/>
                <w:szCs w:val="22"/>
              </w:rPr>
              <w:t xml:space="preserve"> </w:t>
            </w:r>
            <w:r w:rsidRPr="006E268E">
              <w:rPr>
                <w:rFonts w:ascii="Trebuchet MS" w:hAnsi="Trebuchet MS" w:cs="Arial"/>
                <w:color w:val="000000"/>
                <w:spacing w:val="2"/>
                <w:sz w:val="22"/>
                <w:szCs w:val="22"/>
              </w:rPr>
              <w:t>p</w:t>
            </w:r>
            <w:r w:rsidRPr="006E268E">
              <w:rPr>
                <w:rFonts w:ascii="Trebuchet MS" w:hAnsi="Trebuchet MS" w:cs="Arial"/>
                <w:color w:val="000000"/>
                <w:spacing w:val="-3"/>
                <w:sz w:val="22"/>
                <w:szCs w:val="22"/>
              </w:rPr>
              <w:t>r</w:t>
            </w:r>
            <w:r w:rsidRPr="006E268E">
              <w:rPr>
                <w:rFonts w:ascii="Trebuchet MS" w:hAnsi="Trebuchet MS" w:cs="Arial"/>
                <w:color w:val="000000"/>
                <w:spacing w:val="4"/>
                <w:sz w:val="22"/>
                <w:szCs w:val="22"/>
              </w:rPr>
              <w:t>i</w:t>
            </w:r>
            <w:r w:rsidRPr="006E268E">
              <w:rPr>
                <w:rFonts w:ascii="Trebuchet MS" w:hAnsi="Trebuchet MS" w:cs="Arial"/>
                <w:color w:val="000000"/>
                <w:spacing w:val="-1"/>
                <w:sz w:val="22"/>
                <w:szCs w:val="22"/>
              </w:rPr>
              <w:t>h</w:t>
            </w:r>
            <w:r w:rsidRPr="006E268E">
              <w:rPr>
                <w:rFonts w:ascii="Trebuchet MS" w:hAnsi="Trebuchet MS" w:cs="Arial"/>
                <w:color w:val="000000"/>
                <w:spacing w:val="-3"/>
                <w:sz w:val="22"/>
                <w:szCs w:val="22"/>
              </w:rPr>
              <w:t>o</w:t>
            </w:r>
            <w:r w:rsidRPr="006E268E">
              <w:rPr>
                <w:rFonts w:ascii="Trebuchet MS" w:hAnsi="Trebuchet MS" w:cs="Arial"/>
                <w:color w:val="000000"/>
                <w:spacing w:val="2"/>
                <w:sz w:val="22"/>
                <w:szCs w:val="22"/>
              </w:rPr>
              <w:t>d</w:t>
            </w:r>
            <w:r w:rsidRPr="006E268E">
              <w:rPr>
                <w:rFonts w:ascii="Trebuchet MS" w:hAnsi="Trebuchet MS" w:cs="Arial"/>
                <w:color w:val="000000"/>
                <w:sz w:val="22"/>
                <w:szCs w:val="22"/>
              </w:rPr>
              <w:t>i</w:t>
            </w:r>
            <w:r w:rsidRPr="006E268E">
              <w:rPr>
                <w:rFonts w:ascii="Trebuchet MS" w:hAnsi="Trebuchet MS"/>
                <w:color w:val="000000"/>
                <w:spacing w:val="-2"/>
                <w:sz w:val="22"/>
                <w:szCs w:val="22"/>
              </w:rPr>
              <w:t xml:space="preserve"> </w:t>
            </w:r>
            <w:r w:rsidRPr="006E268E">
              <w:rPr>
                <w:rFonts w:ascii="Trebuchet MS" w:hAnsi="Trebuchet MS" w:cs="Arial"/>
                <w:color w:val="000000"/>
                <w:sz w:val="22"/>
                <w:szCs w:val="22"/>
              </w:rPr>
              <w:t>u</w:t>
            </w:r>
            <w:r w:rsidRPr="006E268E">
              <w:rPr>
                <w:rFonts w:ascii="Trebuchet MS" w:hAnsi="Trebuchet MS"/>
                <w:color w:val="000000"/>
                <w:spacing w:val="4"/>
                <w:sz w:val="22"/>
                <w:szCs w:val="22"/>
              </w:rPr>
              <w:t xml:space="preserve"> </w:t>
            </w:r>
            <w:r w:rsidRPr="006E268E">
              <w:rPr>
                <w:rFonts w:ascii="Trebuchet MS" w:hAnsi="Trebuchet MS" w:cs="Arial"/>
                <w:color w:val="000000"/>
                <w:spacing w:val="2"/>
                <w:sz w:val="22"/>
                <w:szCs w:val="22"/>
              </w:rPr>
              <w:t>t</w:t>
            </w:r>
            <w:r w:rsidRPr="006E268E">
              <w:rPr>
                <w:rFonts w:ascii="Trebuchet MS" w:hAnsi="Trebuchet MS" w:cs="Arial"/>
                <w:color w:val="000000"/>
                <w:spacing w:val="-3"/>
                <w:sz w:val="22"/>
                <w:szCs w:val="22"/>
              </w:rPr>
              <w:t>o</w:t>
            </w:r>
            <w:r w:rsidRPr="006E268E">
              <w:rPr>
                <w:rFonts w:ascii="Trebuchet MS" w:hAnsi="Trebuchet MS" w:cs="Arial"/>
                <w:color w:val="000000"/>
                <w:sz w:val="22"/>
                <w:szCs w:val="22"/>
              </w:rPr>
              <w:t>ku</w:t>
            </w:r>
            <w:r w:rsidRPr="006E268E">
              <w:rPr>
                <w:rFonts w:ascii="Trebuchet MS" w:hAnsi="Trebuchet MS"/>
                <w:color w:val="000000"/>
                <w:spacing w:val="2"/>
                <w:sz w:val="22"/>
                <w:szCs w:val="22"/>
              </w:rPr>
              <w:t xml:space="preserve"> </w:t>
            </w:r>
            <w:r w:rsidRPr="006E268E">
              <w:rPr>
                <w:rFonts w:ascii="Trebuchet MS" w:hAnsi="Trebuchet MS" w:cs="Arial"/>
                <w:color w:val="000000"/>
                <w:spacing w:val="1"/>
                <w:sz w:val="22"/>
                <w:szCs w:val="22"/>
              </w:rPr>
              <w:t>g</w:t>
            </w:r>
            <w:r w:rsidRPr="006E268E">
              <w:rPr>
                <w:rFonts w:ascii="Trebuchet MS" w:hAnsi="Trebuchet MS" w:cs="Arial"/>
                <w:color w:val="000000"/>
                <w:spacing w:val="-1"/>
                <w:sz w:val="22"/>
                <w:szCs w:val="22"/>
              </w:rPr>
              <w:t>o</w:t>
            </w:r>
            <w:r w:rsidRPr="006E268E">
              <w:rPr>
                <w:rFonts w:ascii="Trebuchet MS" w:hAnsi="Trebuchet MS" w:cs="Arial"/>
                <w:color w:val="000000"/>
                <w:spacing w:val="2"/>
                <w:sz w:val="22"/>
                <w:szCs w:val="22"/>
              </w:rPr>
              <w:t>di</w:t>
            </w:r>
            <w:r w:rsidRPr="006E268E">
              <w:rPr>
                <w:rFonts w:ascii="Trebuchet MS" w:hAnsi="Trebuchet MS" w:cs="Arial"/>
                <w:color w:val="000000"/>
                <w:sz w:val="22"/>
                <w:szCs w:val="22"/>
              </w:rPr>
              <w:t>ne</w:t>
            </w:r>
          </w:p>
        </w:tc>
        <w:tc>
          <w:tcPr>
            <w:tcW w:w="1333" w:type="dxa"/>
            <w:tcBorders>
              <w:top w:val="nil"/>
              <w:left w:val="nil"/>
              <w:right w:val="nil"/>
            </w:tcBorders>
            <w:vAlign w:val="bottom"/>
          </w:tcPr>
          <w:p w14:paraId="1E8FD566" w14:textId="0CA8211F" w:rsidR="00A8587C" w:rsidRPr="006E268E" w:rsidRDefault="0027652E" w:rsidP="00C41AC1">
            <w:pPr>
              <w:spacing w:line="240" w:lineRule="exact"/>
              <w:ind w:right="146"/>
              <w:jc w:val="right"/>
              <w:rPr>
                <w:rFonts w:ascii="Trebuchet MS" w:hAnsi="Trebuchet MS"/>
                <w:color w:val="000000"/>
                <w:sz w:val="22"/>
                <w:szCs w:val="22"/>
                <w:lang w:val="en-US"/>
              </w:rPr>
            </w:pPr>
            <w:r>
              <w:rPr>
                <w:rFonts w:ascii="Trebuchet MS" w:hAnsi="Trebuchet MS"/>
                <w:color w:val="000000"/>
                <w:sz w:val="22"/>
                <w:szCs w:val="22"/>
                <w:lang w:val="en-US"/>
              </w:rPr>
              <w:t>12.632</w:t>
            </w:r>
          </w:p>
        </w:tc>
        <w:tc>
          <w:tcPr>
            <w:tcW w:w="332" w:type="dxa"/>
            <w:tcBorders>
              <w:top w:val="nil"/>
              <w:left w:val="nil"/>
              <w:bottom w:val="nil"/>
              <w:right w:val="nil"/>
            </w:tcBorders>
            <w:vAlign w:val="bottom"/>
          </w:tcPr>
          <w:p w14:paraId="0EFA6759" w14:textId="77777777" w:rsidR="00A8587C" w:rsidRPr="006E268E" w:rsidRDefault="00A8587C" w:rsidP="00C41AC1">
            <w:pPr>
              <w:spacing w:line="240" w:lineRule="exact"/>
              <w:ind w:left="500" w:right="80"/>
              <w:jc w:val="right"/>
              <w:rPr>
                <w:rFonts w:ascii="Trebuchet MS" w:hAnsi="Trebuchet MS" w:cs="Arial"/>
                <w:color w:val="000000"/>
                <w:sz w:val="22"/>
                <w:szCs w:val="22"/>
              </w:rPr>
            </w:pPr>
          </w:p>
        </w:tc>
        <w:tc>
          <w:tcPr>
            <w:tcW w:w="1313" w:type="dxa"/>
            <w:tcBorders>
              <w:top w:val="nil"/>
              <w:left w:val="nil"/>
              <w:right w:val="nil"/>
            </w:tcBorders>
            <w:vAlign w:val="bottom"/>
          </w:tcPr>
          <w:p w14:paraId="375B8B23" w14:textId="170BBB10" w:rsidR="00A8587C" w:rsidRPr="006E268E" w:rsidRDefault="0027652E" w:rsidP="00C41AC1">
            <w:pPr>
              <w:tabs>
                <w:tab w:val="left" w:pos="1176"/>
              </w:tabs>
              <w:spacing w:line="240" w:lineRule="exact"/>
              <w:ind w:right="132"/>
              <w:jc w:val="right"/>
              <w:rPr>
                <w:rFonts w:ascii="Trebuchet MS" w:hAnsi="Trebuchet MS" w:cs="Courier New"/>
                <w:color w:val="000000"/>
                <w:sz w:val="22"/>
                <w:szCs w:val="22"/>
              </w:rPr>
            </w:pPr>
            <w:r>
              <w:rPr>
                <w:rFonts w:ascii="Trebuchet MS" w:hAnsi="Trebuchet MS" w:cs="Courier New"/>
                <w:color w:val="000000"/>
                <w:spacing w:val="-3"/>
                <w:sz w:val="22"/>
                <w:szCs w:val="22"/>
              </w:rPr>
              <w:t>11.695</w:t>
            </w:r>
          </w:p>
        </w:tc>
      </w:tr>
      <w:tr w:rsidR="00A8587C" w:rsidRPr="006E268E" w14:paraId="0C3BEE7A" w14:textId="77777777" w:rsidTr="00C41AC1">
        <w:trPr>
          <w:trHeight w:hRule="exact" w:val="306"/>
        </w:trPr>
        <w:tc>
          <w:tcPr>
            <w:tcW w:w="5555" w:type="dxa"/>
            <w:tcBorders>
              <w:top w:val="nil"/>
              <w:left w:val="nil"/>
              <w:bottom w:val="nil"/>
              <w:right w:val="nil"/>
            </w:tcBorders>
            <w:vAlign w:val="bottom"/>
          </w:tcPr>
          <w:p w14:paraId="614859D1" w14:textId="77777777" w:rsidR="00A8587C" w:rsidRPr="006E268E" w:rsidRDefault="00A8587C" w:rsidP="00F75AA3">
            <w:pPr>
              <w:spacing w:line="240" w:lineRule="exact"/>
              <w:ind w:left="40" w:right="-20"/>
              <w:rPr>
                <w:rFonts w:ascii="Trebuchet MS" w:hAnsi="Trebuchet MS" w:cs="Arial"/>
                <w:color w:val="000000"/>
                <w:sz w:val="22"/>
                <w:szCs w:val="22"/>
              </w:rPr>
            </w:pPr>
            <w:r w:rsidRPr="006E268E">
              <w:rPr>
                <w:rFonts w:ascii="Trebuchet MS" w:hAnsi="Trebuchet MS" w:cs="Arial"/>
                <w:color w:val="000000"/>
                <w:sz w:val="22"/>
                <w:szCs w:val="22"/>
              </w:rPr>
              <w:t>Uk</w:t>
            </w:r>
            <w:r w:rsidRPr="006E268E">
              <w:rPr>
                <w:rFonts w:ascii="Trebuchet MS" w:hAnsi="Trebuchet MS" w:cs="Arial"/>
                <w:color w:val="000000"/>
                <w:spacing w:val="2"/>
                <w:sz w:val="22"/>
                <w:szCs w:val="22"/>
              </w:rPr>
              <w:t>i</w:t>
            </w:r>
            <w:r w:rsidRPr="006E268E">
              <w:rPr>
                <w:rFonts w:ascii="Trebuchet MS" w:hAnsi="Trebuchet MS" w:cs="Arial"/>
                <w:color w:val="000000"/>
                <w:spacing w:val="-2"/>
                <w:sz w:val="22"/>
                <w:szCs w:val="22"/>
              </w:rPr>
              <w:t>n</w:t>
            </w:r>
            <w:r w:rsidRPr="006E268E">
              <w:rPr>
                <w:rFonts w:ascii="Trebuchet MS" w:hAnsi="Trebuchet MS" w:cs="Arial"/>
                <w:color w:val="000000"/>
                <w:spacing w:val="-1"/>
                <w:sz w:val="22"/>
                <w:szCs w:val="22"/>
              </w:rPr>
              <w:t>u</w:t>
            </w:r>
            <w:r w:rsidRPr="006E268E">
              <w:rPr>
                <w:rFonts w:ascii="Trebuchet MS" w:hAnsi="Trebuchet MS" w:cs="Arial"/>
                <w:color w:val="000000"/>
                <w:spacing w:val="2"/>
                <w:sz w:val="22"/>
                <w:szCs w:val="22"/>
              </w:rPr>
              <w:t>t</w:t>
            </w:r>
            <w:r w:rsidRPr="006E268E">
              <w:rPr>
                <w:rFonts w:ascii="Trebuchet MS" w:hAnsi="Trebuchet MS" w:cs="Arial"/>
                <w:color w:val="000000"/>
                <w:sz w:val="22"/>
                <w:szCs w:val="22"/>
              </w:rPr>
              <w:t>a</w:t>
            </w:r>
            <w:r w:rsidRPr="006E268E">
              <w:rPr>
                <w:rFonts w:ascii="Trebuchet MS" w:hAnsi="Trebuchet MS"/>
                <w:color w:val="000000"/>
                <w:spacing w:val="-3"/>
                <w:sz w:val="22"/>
                <w:szCs w:val="22"/>
              </w:rPr>
              <w:t xml:space="preserve"> </w:t>
            </w:r>
            <w:r w:rsidRPr="006E268E">
              <w:rPr>
                <w:rFonts w:ascii="Trebuchet MS" w:hAnsi="Trebuchet MS" w:cs="Arial"/>
                <w:color w:val="000000"/>
                <w:spacing w:val="2"/>
                <w:sz w:val="22"/>
                <w:szCs w:val="22"/>
              </w:rPr>
              <w:t>r</w:t>
            </w:r>
            <w:r w:rsidRPr="006E268E">
              <w:rPr>
                <w:rFonts w:ascii="Trebuchet MS" w:hAnsi="Trebuchet MS" w:cs="Arial"/>
                <w:color w:val="000000"/>
                <w:spacing w:val="-3"/>
                <w:sz w:val="22"/>
                <w:szCs w:val="22"/>
              </w:rPr>
              <w:t>e</w:t>
            </w:r>
            <w:r w:rsidRPr="006E268E">
              <w:rPr>
                <w:rFonts w:ascii="Trebuchet MS" w:hAnsi="Trebuchet MS" w:cs="Arial"/>
                <w:color w:val="000000"/>
                <w:spacing w:val="2"/>
                <w:sz w:val="22"/>
                <w:szCs w:val="22"/>
              </w:rPr>
              <w:t>z</w:t>
            </w:r>
            <w:r w:rsidRPr="006E268E">
              <w:rPr>
                <w:rFonts w:ascii="Trebuchet MS" w:hAnsi="Trebuchet MS" w:cs="Arial"/>
                <w:color w:val="000000"/>
                <w:spacing w:val="-1"/>
                <w:sz w:val="22"/>
                <w:szCs w:val="22"/>
              </w:rPr>
              <w:t>erv</w:t>
            </w:r>
            <w:r w:rsidRPr="006E268E">
              <w:rPr>
                <w:rFonts w:ascii="Trebuchet MS" w:hAnsi="Trebuchet MS" w:cs="Arial"/>
                <w:color w:val="000000"/>
                <w:spacing w:val="2"/>
                <w:sz w:val="22"/>
                <w:szCs w:val="22"/>
              </w:rPr>
              <w:t>is</w:t>
            </w:r>
            <w:r w:rsidRPr="006E268E">
              <w:rPr>
                <w:rFonts w:ascii="Trebuchet MS" w:hAnsi="Trebuchet MS" w:cs="Arial"/>
                <w:color w:val="000000"/>
                <w:spacing w:val="-3"/>
                <w:sz w:val="22"/>
                <w:szCs w:val="22"/>
              </w:rPr>
              <w:t>a</w:t>
            </w:r>
            <w:r w:rsidRPr="006E268E">
              <w:rPr>
                <w:rFonts w:ascii="Trebuchet MS" w:hAnsi="Trebuchet MS" w:cs="Arial"/>
                <w:color w:val="000000"/>
                <w:spacing w:val="4"/>
                <w:sz w:val="22"/>
                <w:szCs w:val="22"/>
              </w:rPr>
              <w:t>nj</w:t>
            </w:r>
            <w:r w:rsidRPr="006E268E">
              <w:rPr>
                <w:rFonts w:ascii="Trebuchet MS" w:hAnsi="Trebuchet MS" w:cs="Arial"/>
                <w:color w:val="000000"/>
                <w:sz w:val="22"/>
                <w:szCs w:val="22"/>
              </w:rPr>
              <w:t>a</w:t>
            </w:r>
          </w:p>
        </w:tc>
        <w:tc>
          <w:tcPr>
            <w:tcW w:w="1333" w:type="dxa"/>
            <w:tcBorders>
              <w:top w:val="nil"/>
              <w:left w:val="nil"/>
              <w:right w:val="nil"/>
            </w:tcBorders>
            <w:vAlign w:val="bottom"/>
          </w:tcPr>
          <w:p w14:paraId="2FAA9812" w14:textId="2520B8A2" w:rsidR="00A8587C" w:rsidRPr="006E268E" w:rsidRDefault="00A8587C" w:rsidP="00C41AC1">
            <w:pPr>
              <w:spacing w:line="240" w:lineRule="exact"/>
              <w:ind w:right="146"/>
              <w:jc w:val="right"/>
              <w:rPr>
                <w:rFonts w:ascii="Trebuchet MS" w:hAnsi="Trebuchet MS"/>
                <w:color w:val="000000"/>
                <w:sz w:val="22"/>
                <w:szCs w:val="22"/>
                <w:lang w:val="en-US"/>
              </w:rPr>
            </w:pPr>
          </w:p>
        </w:tc>
        <w:tc>
          <w:tcPr>
            <w:tcW w:w="332" w:type="dxa"/>
            <w:tcBorders>
              <w:top w:val="nil"/>
              <w:left w:val="nil"/>
              <w:bottom w:val="nil"/>
              <w:right w:val="nil"/>
            </w:tcBorders>
            <w:vAlign w:val="bottom"/>
          </w:tcPr>
          <w:p w14:paraId="3E98A8A8" w14:textId="77777777" w:rsidR="00A8587C" w:rsidRPr="006E268E" w:rsidRDefault="00A8587C" w:rsidP="00C41AC1">
            <w:pPr>
              <w:spacing w:line="240" w:lineRule="exact"/>
              <w:ind w:left="500" w:right="80"/>
              <w:jc w:val="right"/>
              <w:rPr>
                <w:rFonts w:ascii="Trebuchet MS" w:hAnsi="Trebuchet MS" w:cs="Arial"/>
                <w:color w:val="000000"/>
                <w:sz w:val="22"/>
                <w:szCs w:val="22"/>
              </w:rPr>
            </w:pPr>
          </w:p>
        </w:tc>
        <w:tc>
          <w:tcPr>
            <w:tcW w:w="1313" w:type="dxa"/>
            <w:tcBorders>
              <w:top w:val="nil"/>
              <w:left w:val="nil"/>
              <w:right w:val="nil"/>
            </w:tcBorders>
            <w:vAlign w:val="bottom"/>
          </w:tcPr>
          <w:p w14:paraId="018AFEC4" w14:textId="47EDC191" w:rsidR="00A8587C" w:rsidRDefault="00A8587C" w:rsidP="007251B2">
            <w:pPr>
              <w:tabs>
                <w:tab w:val="left" w:pos="380"/>
                <w:tab w:val="left" w:pos="1176"/>
              </w:tabs>
              <w:spacing w:line="240" w:lineRule="exact"/>
              <w:ind w:right="132"/>
              <w:rPr>
                <w:rFonts w:ascii="Trebuchet MS" w:hAnsi="Trebuchet MS" w:cs="Courier New"/>
                <w:color w:val="000000"/>
                <w:sz w:val="22"/>
                <w:szCs w:val="22"/>
                <w:u w:color="000000"/>
              </w:rPr>
            </w:pPr>
            <w:r>
              <w:rPr>
                <w:rFonts w:ascii="Trebuchet MS" w:hAnsi="Trebuchet MS" w:cs="Courier New"/>
                <w:color w:val="000000"/>
                <w:spacing w:val="-3"/>
                <w:sz w:val="22"/>
                <w:szCs w:val="22"/>
                <w:u w:color="000000"/>
              </w:rPr>
              <w:t xml:space="preserve">      </w:t>
            </w:r>
            <w:r w:rsidR="0027652E">
              <w:rPr>
                <w:rFonts w:ascii="Trebuchet MS" w:hAnsi="Trebuchet MS" w:cs="Courier New"/>
                <w:color w:val="000000"/>
                <w:spacing w:val="-3"/>
                <w:sz w:val="22"/>
                <w:szCs w:val="22"/>
                <w:u w:color="000000"/>
              </w:rPr>
              <w:t>243.844</w:t>
            </w:r>
          </w:p>
          <w:p w14:paraId="4C5C4E7D" w14:textId="77777777" w:rsidR="00A8587C" w:rsidRPr="006E268E" w:rsidRDefault="00A8587C" w:rsidP="005B398A">
            <w:pPr>
              <w:tabs>
                <w:tab w:val="left" w:pos="380"/>
                <w:tab w:val="left" w:pos="1176"/>
              </w:tabs>
              <w:spacing w:line="240" w:lineRule="exact"/>
              <w:ind w:left="40" w:right="132"/>
              <w:rPr>
                <w:rFonts w:ascii="Trebuchet MS" w:hAnsi="Trebuchet MS" w:cs="Courier New"/>
                <w:color w:val="000000"/>
                <w:sz w:val="22"/>
                <w:szCs w:val="22"/>
              </w:rPr>
            </w:pPr>
          </w:p>
        </w:tc>
      </w:tr>
      <w:tr w:rsidR="00A8587C" w:rsidRPr="006E268E" w14:paraId="64AEFD73" w14:textId="77777777" w:rsidTr="00C41AC1">
        <w:trPr>
          <w:trHeight w:hRule="exact" w:val="306"/>
        </w:trPr>
        <w:tc>
          <w:tcPr>
            <w:tcW w:w="5555" w:type="dxa"/>
            <w:tcBorders>
              <w:top w:val="nil"/>
              <w:left w:val="nil"/>
              <w:bottom w:val="nil"/>
              <w:right w:val="nil"/>
            </w:tcBorders>
            <w:vAlign w:val="bottom"/>
          </w:tcPr>
          <w:p w14:paraId="72386DD2" w14:textId="77777777" w:rsidR="00A8587C" w:rsidRPr="006E268E" w:rsidRDefault="00A8587C" w:rsidP="00F75AA3">
            <w:pPr>
              <w:spacing w:line="240" w:lineRule="exact"/>
              <w:ind w:left="40" w:right="-20"/>
              <w:rPr>
                <w:rFonts w:ascii="Trebuchet MS" w:hAnsi="Trebuchet MS" w:cs="Arial"/>
                <w:color w:val="000000"/>
                <w:sz w:val="22"/>
                <w:szCs w:val="22"/>
              </w:rPr>
            </w:pPr>
            <w:r>
              <w:rPr>
                <w:rFonts w:ascii="Trebuchet MS" w:hAnsi="Trebuchet MS" w:cs="Arial"/>
                <w:color w:val="000000"/>
                <w:sz w:val="22"/>
                <w:szCs w:val="22"/>
              </w:rPr>
              <w:t>Nova rezervisanja</w:t>
            </w:r>
          </w:p>
        </w:tc>
        <w:tc>
          <w:tcPr>
            <w:tcW w:w="1333" w:type="dxa"/>
            <w:tcBorders>
              <w:top w:val="nil"/>
              <w:left w:val="nil"/>
              <w:right w:val="nil"/>
            </w:tcBorders>
            <w:vAlign w:val="bottom"/>
          </w:tcPr>
          <w:p w14:paraId="79DA17A2" w14:textId="77777777" w:rsidR="00A8587C" w:rsidRDefault="00A8587C" w:rsidP="00C41AC1">
            <w:pPr>
              <w:spacing w:line="240" w:lineRule="exact"/>
              <w:ind w:right="146"/>
              <w:jc w:val="right"/>
              <w:rPr>
                <w:rFonts w:ascii="Trebuchet MS" w:hAnsi="Trebuchet MS"/>
                <w:color w:val="000000"/>
                <w:sz w:val="22"/>
                <w:szCs w:val="22"/>
                <w:lang w:val="en-US"/>
              </w:rPr>
            </w:pPr>
          </w:p>
        </w:tc>
        <w:tc>
          <w:tcPr>
            <w:tcW w:w="332" w:type="dxa"/>
            <w:tcBorders>
              <w:top w:val="nil"/>
              <w:left w:val="nil"/>
              <w:bottom w:val="nil"/>
              <w:right w:val="nil"/>
            </w:tcBorders>
            <w:vAlign w:val="bottom"/>
          </w:tcPr>
          <w:p w14:paraId="3EC995EA" w14:textId="77777777" w:rsidR="00A8587C" w:rsidRPr="006E268E" w:rsidRDefault="00A8587C" w:rsidP="00C41AC1">
            <w:pPr>
              <w:spacing w:line="240" w:lineRule="exact"/>
              <w:ind w:left="500" w:right="80"/>
              <w:jc w:val="right"/>
              <w:rPr>
                <w:rFonts w:ascii="Trebuchet MS" w:hAnsi="Trebuchet MS" w:cs="Arial"/>
                <w:color w:val="000000"/>
                <w:sz w:val="22"/>
                <w:szCs w:val="22"/>
              </w:rPr>
            </w:pPr>
          </w:p>
        </w:tc>
        <w:tc>
          <w:tcPr>
            <w:tcW w:w="1313" w:type="dxa"/>
            <w:tcBorders>
              <w:top w:val="nil"/>
              <w:left w:val="nil"/>
              <w:right w:val="nil"/>
            </w:tcBorders>
            <w:vAlign w:val="bottom"/>
          </w:tcPr>
          <w:p w14:paraId="568919C8" w14:textId="77777777" w:rsidR="00A8587C" w:rsidRDefault="00A8587C" w:rsidP="005B398A">
            <w:pPr>
              <w:tabs>
                <w:tab w:val="left" w:pos="380"/>
                <w:tab w:val="left" w:pos="1176"/>
              </w:tabs>
              <w:spacing w:line="240" w:lineRule="exact"/>
              <w:ind w:left="40" w:right="132"/>
              <w:rPr>
                <w:rFonts w:ascii="Trebuchet MS" w:hAnsi="Trebuchet MS" w:cs="Courier New"/>
                <w:color w:val="000000"/>
                <w:spacing w:val="-3"/>
                <w:sz w:val="22"/>
                <w:szCs w:val="22"/>
                <w:u w:color="000000"/>
              </w:rPr>
            </w:pPr>
            <w:r>
              <w:rPr>
                <w:rFonts w:ascii="Trebuchet MS" w:hAnsi="Trebuchet MS" w:cs="Courier New"/>
                <w:color w:val="000000"/>
                <w:spacing w:val="-3"/>
                <w:sz w:val="22"/>
                <w:szCs w:val="22"/>
                <w:u w:color="000000"/>
              </w:rPr>
              <w:t xml:space="preserve">               0</w:t>
            </w:r>
          </w:p>
        </w:tc>
      </w:tr>
      <w:tr w:rsidR="00A8587C" w:rsidRPr="006E268E" w14:paraId="63030AAA" w14:textId="77777777" w:rsidTr="00227A64">
        <w:trPr>
          <w:trHeight w:hRule="exact" w:val="489"/>
        </w:trPr>
        <w:tc>
          <w:tcPr>
            <w:tcW w:w="5555" w:type="dxa"/>
            <w:tcBorders>
              <w:top w:val="nil"/>
              <w:left w:val="nil"/>
              <w:bottom w:val="nil"/>
              <w:right w:val="nil"/>
            </w:tcBorders>
            <w:vAlign w:val="center"/>
          </w:tcPr>
          <w:p w14:paraId="283DFEEB" w14:textId="77777777" w:rsidR="00A8587C" w:rsidRPr="006E268E" w:rsidRDefault="00A8587C" w:rsidP="00870479">
            <w:pPr>
              <w:spacing w:line="240" w:lineRule="exact"/>
              <w:ind w:left="40" w:right="-20"/>
              <w:jc w:val="right"/>
              <w:rPr>
                <w:rFonts w:ascii="Trebuchet MS" w:hAnsi="Trebuchet MS" w:cs="Arial"/>
                <w:b/>
                <w:color w:val="000000"/>
                <w:spacing w:val="1"/>
                <w:sz w:val="22"/>
                <w:szCs w:val="22"/>
              </w:rPr>
            </w:pPr>
            <w:r w:rsidRPr="006E268E">
              <w:rPr>
                <w:rFonts w:ascii="Trebuchet MS" w:hAnsi="Trebuchet MS" w:cs="Arial"/>
                <w:b/>
                <w:color w:val="000000"/>
                <w:spacing w:val="1"/>
                <w:sz w:val="22"/>
                <w:szCs w:val="22"/>
              </w:rPr>
              <w:t xml:space="preserve"> </w:t>
            </w:r>
          </w:p>
          <w:p w14:paraId="6D69448D" w14:textId="77777777" w:rsidR="00A8587C" w:rsidRPr="006E268E" w:rsidRDefault="00A8587C" w:rsidP="00870479">
            <w:pPr>
              <w:spacing w:line="240" w:lineRule="exact"/>
              <w:ind w:left="40" w:right="-20"/>
              <w:jc w:val="right"/>
              <w:rPr>
                <w:rFonts w:ascii="Trebuchet MS" w:hAnsi="Trebuchet MS" w:cs="Arial"/>
                <w:b/>
                <w:color w:val="000000"/>
                <w:spacing w:val="1"/>
                <w:sz w:val="22"/>
                <w:szCs w:val="22"/>
              </w:rPr>
            </w:pPr>
            <w:r w:rsidRPr="006E268E">
              <w:rPr>
                <w:rFonts w:ascii="Trebuchet MS" w:hAnsi="Trebuchet MS" w:cs="Arial"/>
                <w:b/>
                <w:color w:val="000000"/>
                <w:spacing w:val="1"/>
                <w:sz w:val="22"/>
                <w:szCs w:val="22"/>
              </w:rPr>
              <w:t xml:space="preserve"> </w:t>
            </w:r>
          </w:p>
        </w:tc>
        <w:tc>
          <w:tcPr>
            <w:tcW w:w="1333" w:type="dxa"/>
            <w:tcBorders>
              <w:top w:val="single" w:sz="4" w:space="0" w:color="auto"/>
              <w:left w:val="nil"/>
              <w:bottom w:val="double" w:sz="4" w:space="0" w:color="auto"/>
              <w:right w:val="nil"/>
            </w:tcBorders>
            <w:vAlign w:val="center"/>
          </w:tcPr>
          <w:p w14:paraId="7A77C47D" w14:textId="34F2B04B" w:rsidR="00A8587C" w:rsidRPr="00F76B76" w:rsidRDefault="0027652E" w:rsidP="00870479">
            <w:pPr>
              <w:spacing w:line="240" w:lineRule="exact"/>
              <w:ind w:right="146"/>
              <w:jc w:val="right"/>
              <w:rPr>
                <w:rFonts w:ascii="Trebuchet MS" w:hAnsi="Trebuchet MS"/>
                <w:b/>
                <w:color w:val="000000"/>
                <w:sz w:val="22"/>
                <w:szCs w:val="22"/>
                <w:lang w:val="en-US"/>
              </w:rPr>
            </w:pPr>
            <w:r>
              <w:rPr>
                <w:rFonts w:ascii="Trebuchet MS" w:hAnsi="Trebuchet MS"/>
                <w:b/>
                <w:color w:val="000000"/>
                <w:sz w:val="22"/>
                <w:szCs w:val="22"/>
                <w:lang w:val="en-US"/>
              </w:rPr>
              <w:t>170.527</w:t>
            </w:r>
          </w:p>
        </w:tc>
        <w:tc>
          <w:tcPr>
            <w:tcW w:w="332" w:type="dxa"/>
            <w:tcBorders>
              <w:top w:val="nil"/>
              <w:left w:val="nil"/>
              <w:bottom w:val="nil"/>
              <w:right w:val="nil"/>
            </w:tcBorders>
            <w:vAlign w:val="center"/>
          </w:tcPr>
          <w:p w14:paraId="5FB9E592" w14:textId="77777777" w:rsidR="00A8587C" w:rsidRPr="006E268E" w:rsidRDefault="00A8587C" w:rsidP="00870479">
            <w:pPr>
              <w:spacing w:line="240" w:lineRule="exact"/>
              <w:jc w:val="right"/>
              <w:rPr>
                <w:rFonts w:ascii="Trebuchet MS" w:hAnsi="Trebuchet MS"/>
                <w:b/>
                <w:color w:val="000000"/>
                <w:sz w:val="22"/>
                <w:szCs w:val="22"/>
              </w:rPr>
            </w:pPr>
          </w:p>
        </w:tc>
        <w:tc>
          <w:tcPr>
            <w:tcW w:w="1313" w:type="dxa"/>
            <w:tcBorders>
              <w:top w:val="single" w:sz="4" w:space="0" w:color="auto"/>
              <w:left w:val="nil"/>
              <w:bottom w:val="double" w:sz="4" w:space="0" w:color="auto"/>
              <w:right w:val="nil"/>
            </w:tcBorders>
            <w:vAlign w:val="center"/>
          </w:tcPr>
          <w:p w14:paraId="79A8FD1C" w14:textId="4A8B0662" w:rsidR="00A8587C" w:rsidRPr="006E268E" w:rsidRDefault="0027652E" w:rsidP="00870479">
            <w:pPr>
              <w:spacing w:before="92" w:line="240" w:lineRule="exact"/>
              <w:ind w:right="132"/>
              <w:jc w:val="right"/>
              <w:rPr>
                <w:rFonts w:ascii="Trebuchet MS" w:hAnsi="Trebuchet MS" w:cs="Arial"/>
                <w:b/>
                <w:color w:val="000000"/>
                <w:sz w:val="22"/>
                <w:szCs w:val="22"/>
              </w:rPr>
            </w:pPr>
            <w:r>
              <w:rPr>
                <w:rFonts w:ascii="Trebuchet MS" w:hAnsi="Trebuchet MS" w:cs="Arial"/>
                <w:b/>
                <w:color w:val="000000"/>
                <w:sz w:val="22"/>
                <w:szCs w:val="22"/>
              </w:rPr>
              <w:t>157.895</w:t>
            </w:r>
          </w:p>
        </w:tc>
      </w:tr>
    </w:tbl>
    <w:p w14:paraId="06BD0064" w14:textId="77777777" w:rsidR="00A8587C" w:rsidRDefault="00A8587C" w:rsidP="00F0242F">
      <w:pPr>
        <w:widowControl/>
        <w:tabs>
          <w:tab w:val="left" w:pos="-1440"/>
          <w:tab w:val="left" w:pos="-720"/>
          <w:tab w:val="left" w:pos="200"/>
          <w:tab w:val="left" w:pos="538"/>
          <w:tab w:val="left" w:pos="806"/>
          <w:tab w:val="left" w:pos="1075"/>
          <w:tab w:val="left" w:pos="1344"/>
          <w:tab w:val="center" w:pos="6293"/>
          <w:tab w:val="left" w:pos="6498"/>
          <w:tab w:val="right" w:pos="7526"/>
          <w:tab w:val="left" w:pos="7728"/>
          <w:tab w:val="right" w:pos="9005"/>
        </w:tabs>
        <w:rPr>
          <w:rFonts w:ascii="Trebuchet MS" w:hAnsi="Trebuchet MS"/>
          <w:color w:val="FF0000"/>
          <w:sz w:val="22"/>
          <w:szCs w:val="22"/>
          <w:lang w:val="de-DE"/>
        </w:rPr>
      </w:pPr>
      <w:r w:rsidRPr="006E268E">
        <w:rPr>
          <w:rFonts w:ascii="Trebuchet MS" w:hAnsi="Trebuchet MS"/>
          <w:color w:val="FF0000"/>
          <w:sz w:val="22"/>
          <w:szCs w:val="22"/>
          <w:lang w:val="de-DE"/>
        </w:rPr>
        <w:t xml:space="preserve">  </w:t>
      </w:r>
    </w:p>
    <w:p w14:paraId="1BC4ADA2" w14:textId="77777777" w:rsidR="00A8587C" w:rsidRPr="006E268E" w:rsidRDefault="00A8587C" w:rsidP="00721919">
      <w:pPr>
        <w:jc w:val="both"/>
        <w:rPr>
          <w:rFonts w:ascii="Trebuchet MS" w:hAnsi="Trebuchet MS" w:cs="Tahoma"/>
          <w:color w:val="FF0000"/>
          <w:sz w:val="22"/>
          <w:szCs w:val="22"/>
        </w:rPr>
      </w:pPr>
    </w:p>
    <w:p w14:paraId="6345E742" w14:textId="77777777" w:rsidR="00A8587C" w:rsidRDefault="00A8587C" w:rsidP="00B72801">
      <w:pPr>
        <w:widowControl/>
        <w:tabs>
          <w:tab w:val="left" w:pos="180"/>
          <w:tab w:val="left" w:pos="1080"/>
        </w:tabs>
        <w:spacing w:after="120"/>
        <w:jc w:val="both"/>
        <w:rPr>
          <w:rFonts w:ascii="Trebuchet MS" w:hAnsi="Trebuchet MS"/>
          <w:b/>
          <w:sz w:val="22"/>
          <w:szCs w:val="22"/>
          <w:lang w:val="sr-Latn-CS"/>
        </w:rPr>
      </w:pPr>
      <w:r w:rsidRPr="006E268E">
        <w:rPr>
          <w:rFonts w:ascii="Trebuchet MS" w:hAnsi="Trebuchet MS"/>
          <w:b/>
          <w:sz w:val="22"/>
          <w:szCs w:val="22"/>
          <w:lang w:val="sr-Latn-CS"/>
        </w:rPr>
        <w:t>21.    DUGOROČNE  FINANSIJSKE OBAVEZE</w:t>
      </w:r>
    </w:p>
    <w:p w14:paraId="0BC5ACCA" w14:textId="77777777" w:rsidR="00A8587C" w:rsidRPr="006E268E" w:rsidRDefault="00A8587C" w:rsidP="00B72801">
      <w:pPr>
        <w:widowControl/>
        <w:tabs>
          <w:tab w:val="left" w:pos="180"/>
          <w:tab w:val="left" w:pos="1080"/>
        </w:tabs>
        <w:spacing w:after="120"/>
        <w:jc w:val="both"/>
        <w:rPr>
          <w:rFonts w:ascii="Trebuchet MS" w:hAnsi="Trebuchet MS"/>
          <w:sz w:val="22"/>
          <w:szCs w:val="22"/>
          <w:lang w:val="sr-Latn-CS"/>
        </w:rPr>
      </w:pPr>
    </w:p>
    <w:p w14:paraId="398284BE" w14:textId="77777777" w:rsidR="00A8587C" w:rsidRPr="006E268E" w:rsidRDefault="00A8587C" w:rsidP="0038040C">
      <w:pPr>
        <w:widowControl/>
        <w:jc w:val="both"/>
        <w:rPr>
          <w:rFonts w:ascii="Trebuchet MS" w:hAnsi="Trebuchet MS"/>
          <w:sz w:val="22"/>
          <w:szCs w:val="22"/>
          <w:lang w:val="sl-SI"/>
        </w:rPr>
      </w:pPr>
      <w:r w:rsidRPr="006E268E">
        <w:rPr>
          <w:rFonts w:ascii="Trebuchet MS" w:hAnsi="Trebuchet MS"/>
          <w:sz w:val="22"/>
          <w:szCs w:val="22"/>
          <w:lang w:val="sl-SI"/>
        </w:rPr>
        <w:t xml:space="preserve"> Obaveze  po dugoročnom kreditu čine:</w:t>
      </w:r>
    </w:p>
    <w:p w14:paraId="5F2B522D" w14:textId="77777777" w:rsidR="00A8587C" w:rsidRPr="006E268E" w:rsidRDefault="00A8587C" w:rsidP="006D49F7">
      <w:pPr>
        <w:widowControl/>
        <w:tabs>
          <w:tab w:val="left" w:pos="180"/>
          <w:tab w:val="left" w:pos="400"/>
        </w:tabs>
        <w:ind w:left="90"/>
        <w:jc w:val="both"/>
        <w:rPr>
          <w:rFonts w:ascii="Trebuchet MS" w:hAnsi="Trebuchet MS"/>
          <w:sz w:val="22"/>
          <w:szCs w:val="22"/>
        </w:rPr>
      </w:pPr>
    </w:p>
    <w:tbl>
      <w:tblPr>
        <w:tblW w:w="8550" w:type="dxa"/>
        <w:tblInd w:w="108" w:type="dxa"/>
        <w:tblLayout w:type="fixed"/>
        <w:tblLook w:val="0000" w:firstRow="0" w:lastRow="0" w:firstColumn="0" w:lastColumn="0" w:noHBand="0" w:noVBand="0"/>
      </w:tblPr>
      <w:tblGrid>
        <w:gridCol w:w="5760"/>
        <w:gridCol w:w="1440"/>
        <w:gridCol w:w="1350"/>
      </w:tblGrid>
      <w:tr w:rsidR="00A8587C" w:rsidRPr="006E268E" w14:paraId="3D8BCEE2" w14:textId="77777777" w:rsidTr="00227A64">
        <w:trPr>
          <w:trHeight w:val="335"/>
        </w:trPr>
        <w:tc>
          <w:tcPr>
            <w:tcW w:w="8550" w:type="dxa"/>
            <w:gridSpan w:val="3"/>
            <w:vAlign w:val="center"/>
          </w:tcPr>
          <w:p w14:paraId="1BFC6A6E" w14:textId="77777777" w:rsidR="00A8587C" w:rsidRPr="006E268E" w:rsidRDefault="00A8587C" w:rsidP="00227A64">
            <w:pPr>
              <w:pStyle w:val="BodyText2"/>
              <w:numPr>
                <w:ilvl w:val="12"/>
                <w:numId w:val="0"/>
              </w:numPr>
              <w:tabs>
                <w:tab w:val="left" w:pos="180"/>
              </w:tabs>
              <w:ind w:left="90"/>
              <w:rPr>
                <w:rFonts w:ascii="Trebuchet MS" w:hAnsi="Trebuchet MS"/>
                <w:sz w:val="22"/>
                <w:szCs w:val="22"/>
              </w:rPr>
            </w:pPr>
            <w:r w:rsidRPr="006E268E">
              <w:rPr>
                <w:rFonts w:ascii="Trebuchet MS" w:hAnsi="Trebuchet MS"/>
                <w:sz w:val="22"/>
                <w:szCs w:val="22"/>
              </w:rPr>
              <w:t>U konvertibilnim marakama</w:t>
            </w:r>
          </w:p>
        </w:tc>
      </w:tr>
      <w:tr w:rsidR="00A8587C" w:rsidRPr="006E268E" w14:paraId="26AEDB27" w14:textId="77777777" w:rsidTr="00227A64">
        <w:trPr>
          <w:trHeight w:val="326"/>
        </w:trPr>
        <w:tc>
          <w:tcPr>
            <w:tcW w:w="5760" w:type="dxa"/>
          </w:tcPr>
          <w:p w14:paraId="378C9489" w14:textId="77777777" w:rsidR="00A8587C" w:rsidRPr="006E268E" w:rsidRDefault="00A8587C" w:rsidP="006D49F7">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rPr>
            </w:pPr>
          </w:p>
        </w:tc>
        <w:tc>
          <w:tcPr>
            <w:tcW w:w="1440" w:type="dxa"/>
            <w:vAlign w:val="center"/>
          </w:tcPr>
          <w:p w14:paraId="272B1CD8" w14:textId="124381EB" w:rsidR="00A8587C" w:rsidRPr="006E268E" w:rsidRDefault="00A8587C" w:rsidP="00227A64">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center"/>
              <w:rPr>
                <w:rFonts w:ascii="Trebuchet MS" w:hAnsi="Trebuchet MS"/>
                <w:b/>
                <w:sz w:val="22"/>
                <w:szCs w:val="22"/>
                <w:u w:val="single"/>
              </w:rPr>
            </w:pPr>
            <w:r>
              <w:rPr>
                <w:rFonts w:ascii="Trebuchet MS" w:hAnsi="Trebuchet MS"/>
                <w:b/>
                <w:sz w:val="22"/>
                <w:szCs w:val="22"/>
                <w:u w:val="single"/>
              </w:rPr>
              <w:t>20</w:t>
            </w:r>
            <w:r w:rsidR="0027652E">
              <w:rPr>
                <w:rFonts w:ascii="Trebuchet MS" w:hAnsi="Trebuchet MS"/>
                <w:b/>
                <w:sz w:val="22"/>
                <w:szCs w:val="22"/>
                <w:u w:val="single"/>
              </w:rPr>
              <w:t>20</w:t>
            </w:r>
            <w:r w:rsidRPr="006E268E">
              <w:rPr>
                <w:rFonts w:ascii="Trebuchet MS" w:hAnsi="Trebuchet MS"/>
                <w:b/>
                <w:sz w:val="22"/>
                <w:szCs w:val="22"/>
                <w:u w:val="single"/>
              </w:rPr>
              <w:t>.</w:t>
            </w:r>
          </w:p>
        </w:tc>
        <w:tc>
          <w:tcPr>
            <w:tcW w:w="1350" w:type="dxa"/>
            <w:vAlign w:val="center"/>
          </w:tcPr>
          <w:p w14:paraId="3BFE527A" w14:textId="1301BC53" w:rsidR="00A8587C" w:rsidRPr="006E268E" w:rsidRDefault="00A8587C" w:rsidP="00227A64">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center"/>
              <w:rPr>
                <w:rFonts w:ascii="Trebuchet MS" w:hAnsi="Trebuchet MS"/>
                <w:b/>
                <w:sz w:val="22"/>
                <w:szCs w:val="22"/>
                <w:u w:val="single"/>
              </w:rPr>
            </w:pPr>
            <w:r>
              <w:rPr>
                <w:rFonts w:ascii="Trebuchet MS" w:hAnsi="Trebuchet MS"/>
                <w:b/>
                <w:sz w:val="22"/>
                <w:szCs w:val="22"/>
                <w:u w:val="single"/>
              </w:rPr>
              <w:t>201</w:t>
            </w:r>
            <w:r w:rsidR="0027652E">
              <w:rPr>
                <w:rFonts w:ascii="Trebuchet MS" w:hAnsi="Trebuchet MS"/>
                <w:b/>
                <w:sz w:val="22"/>
                <w:szCs w:val="22"/>
                <w:u w:val="single"/>
              </w:rPr>
              <w:t>9</w:t>
            </w:r>
            <w:r w:rsidRPr="006E268E">
              <w:rPr>
                <w:rFonts w:ascii="Trebuchet MS" w:hAnsi="Trebuchet MS"/>
                <w:b/>
                <w:sz w:val="22"/>
                <w:szCs w:val="22"/>
                <w:u w:val="single"/>
              </w:rPr>
              <w:t>.</w:t>
            </w:r>
          </w:p>
        </w:tc>
      </w:tr>
      <w:tr w:rsidR="00A8587C" w:rsidRPr="006E268E" w14:paraId="2728A269" w14:textId="77777777" w:rsidTr="00C41AC1">
        <w:tc>
          <w:tcPr>
            <w:tcW w:w="5760" w:type="dxa"/>
          </w:tcPr>
          <w:p w14:paraId="1D1A2FED" w14:textId="77777777" w:rsidR="00A8587C" w:rsidRPr="006E268E" w:rsidRDefault="00A8587C" w:rsidP="006D49F7">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rPr>
            </w:pPr>
          </w:p>
        </w:tc>
        <w:tc>
          <w:tcPr>
            <w:tcW w:w="1440" w:type="dxa"/>
          </w:tcPr>
          <w:p w14:paraId="10AD58E3" w14:textId="77777777" w:rsidR="00A8587C" w:rsidRPr="006E268E" w:rsidRDefault="00A8587C" w:rsidP="006D49F7">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rPr>
            </w:pPr>
          </w:p>
        </w:tc>
        <w:tc>
          <w:tcPr>
            <w:tcW w:w="1350" w:type="dxa"/>
          </w:tcPr>
          <w:p w14:paraId="6537C25F" w14:textId="77777777" w:rsidR="00A8587C" w:rsidRPr="006E268E" w:rsidRDefault="00A8587C" w:rsidP="006D49F7">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rPr>
            </w:pPr>
          </w:p>
        </w:tc>
      </w:tr>
      <w:tr w:rsidR="00A8587C" w:rsidRPr="006E268E" w14:paraId="50311E1A" w14:textId="77777777" w:rsidTr="00C41AC1">
        <w:tc>
          <w:tcPr>
            <w:tcW w:w="5760" w:type="dxa"/>
          </w:tcPr>
          <w:p w14:paraId="5CEB5F33" w14:textId="0213EA72" w:rsidR="00A8587C" w:rsidRPr="006E268E" w:rsidRDefault="00A8587C" w:rsidP="006D49F7">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rPr>
            </w:pPr>
            <w:r w:rsidRPr="006E268E">
              <w:rPr>
                <w:rFonts w:ascii="Trebuchet MS" w:hAnsi="Trebuchet MS"/>
                <w:sz w:val="22"/>
                <w:szCs w:val="22"/>
              </w:rPr>
              <w:t xml:space="preserve">L                                                                </w:t>
            </w:r>
          </w:p>
        </w:tc>
        <w:tc>
          <w:tcPr>
            <w:tcW w:w="1440" w:type="dxa"/>
            <w:vAlign w:val="bottom"/>
          </w:tcPr>
          <w:p w14:paraId="4CB00530" w14:textId="23795DE5" w:rsidR="00A8587C" w:rsidRPr="006E268E" w:rsidRDefault="00A8587C" w:rsidP="00C41AC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rPr>
            </w:pPr>
          </w:p>
        </w:tc>
        <w:tc>
          <w:tcPr>
            <w:tcW w:w="1350" w:type="dxa"/>
            <w:vAlign w:val="bottom"/>
          </w:tcPr>
          <w:p w14:paraId="17C3DE3A" w14:textId="77777777" w:rsidR="00A8587C" w:rsidRPr="006E268E" w:rsidRDefault="00A8587C" w:rsidP="00C41AC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rPr>
            </w:pPr>
          </w:p>
        </w:tc>
      </w:tr>
      <w:tr w:rsidR="00A8587C" w:rsidRPr="006E268E" w14:paraId="4D17D24D" w14:textId="77777777" w:rsidTr="00C41AC1">
        <w:tc>
          <w:tcPr>
            <w:tcW w:w="5760" w:type="dxa"/>
          </w:tcPr>
          <w:p w14:paraId="075CACC8" w14:textId="77777777" w:rsidR="00A8587C" w:rsidRPr="006E268E" w:rsidRDefault="00A8587C" w:rsidP="006D49F7">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lang w:val="pl-PL"/>
              </w:rPr>
            </w:pPr>
            <w:r w:rsidRPr="006E268E">
              <w:rPr>
                <w:rFonts w:ascii="Trebuchet MS" w:hAnsi="Trebuchet MS"/>
                <w:sz w:val="22"/>
                <w:szCs w:val="22"/>
                <w:lang w:val="pl-PL"/>
              </w:rPr>
              <w:t xml:space="preserve">Obaveze po </w:t>
            </w:r>
            <w:r>
              <w:rPr>
                <w:rFonts w:ascii="Trebuchet MS" w:hAnsi="Trebuchet MS"/>
                <w:sz w:val="22"/>
                <w:szCs w:val="22"/>
                <w:lang w:val="pl-PL"/>
              </w:rPr>
              <w:t>dug.kreditu</w:t>
            </w:r>
            <w:r w:rsidRPr="006E268E">
              <w:rPr>
                <w:rFonts w:ascii="Trebuchet MS" w:hAnsi="Trebuchet MS"/>
                <w:sz w:val="22"/>
                <w:szCs w:val="22"/>
                <w:lang w:val="pl-PL"/>
              </w:rPr>
              <w:t xml:space="preserve">  </w:t>
            </w:r>
          </w:p>
        </w:tc>
        <w:tc>
          <w:tcPr>
            <w:tcW w:w="1440" w:type="dxa"/>
            <w:tcBorders>
              <w:bottom w:val="single" w:sz="4" w:space="0" w:color="auto"/>
            </w:tcBorders>
            <w:vAlign w:val="bottom"/>
          </w:tcPr>
          <w:p w14:paraId="095D2643" w14:textId="6F3D5D18" w:rsidR="00A8587C" w:rsidRPr="006E268E" w:rsidRDefault="003D0D5F" w:rsidP="00C41AC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lang w:val="de-DE"/>
              </w:rPr>
            </w:pPr>
            <w:r>
              <w:rPr>
                <w:rFonts w:ascii="Trebuchet MS" w:hAnsi="Trebuchet MS"/>
                <w:sz w:val="22"/>
                <w:szCs w:val="22"/>
                <w:lang w:val="de-DE"/>
              </w:rPr>
              <w:t>0</w:t>
            </w:r>
          </w:p>
        </w:tc>
        <w:tc>
          <w:tcPr>
            <w:tcW w:w="1350" w:type="dxa"/>
            <w:tcBorders>
              <w:bottom w:val="single" w:sz="4" w:space="0" w:color="auto"/>
            </w:tcBorders>
            <w:vAlign w:val="bottom"/>
          </w:tcPr>
          <w:p w14:paraId="55919541" w14:textId="44A27BC4" w:rsidR="00A8587C" w:rsidRPr="006E268E" w:rsidRDefault="00A8587C" w:rsidP="00C41AC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lang w:val="de-DE"/>
              </w:rPr>
            </w:pPr>
          </w:p>
        </w:tc>
      </w:tr>
      <w:tr w:rsidR="00A8587C" w:rsidRPr="006E268E" w14:paraId="332ACFB5" w14:textId="77777777" w:rsidTr="00870479">
        <w:tc>
          <w:tcPr>
            <w:tcW w:w="5760" w:type="dxa"/>
            <w:vAlign w:val="center"/>
          </w:tcPr>
          <w:p w14:paraId="25EBBF32" w14:textId="77777777" w:rsidR="00A8587C" w:rsidRPr="006E268E" w:rsidRDefault="00A8587C" w:rsidP="00870479">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rPr>
                <w:rFonts w:ascii="Trebuchet MS" w:hAnsi="Trebuchet MS"/>
                <w:b/>
                <w:sz w:val="22"/>
                <w:szCs w:val="22"/>
              </w:rPr>
            </w:pPr>
            <w:r w:rsidRPr="006E268E">
              <w:rPr>
                <w:rFonts w:ascii="Trebuchet MS" w:hAnsi="Trebuchet MS"/>
                <w:b/>
                <w:sz w:val="22"/>
                <w:szCs w:val="22"/>
              </w:rPr>
              <w:t>Stanje 31. decembra</w:t>
            </w:r>
          </w:p>
        </w:tc>
        <w:tc>
          <w:tcPr>
            <w:tcW w:w="1440" w:type="dxa"/>
            <w:tcBorders>
              <w:top w:val="single" w:sz="4" w:space="0" w:color="auto"/>
              <w:bottom w:val="double" w:sz="4" w:space="0" w:color="auto"/>
            </w:tcBorders>
            <w:vAlign w:val="center"/>
          </w:tcPr>
          <w:p w14:paraId="6012B83B" w14:textId="2E55D8BA" w:rsidR="00A8587C" w:rsidRPr="006E268E" w:rsidRDefault="00185D12" w:rsidP="00870479">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b/>
                <w:sz w:val="22"/>
                <w:szCs w:val="22"/>
              </w:rPr>
            </w:pPr>
            <w:r>
              <w:rPr>
                <w:rFonts w:ascii="Trebuchet MS" w:hAnsi="Trebuchet MS"/>
                <w:b/>
                <w:sz w:val="22"/>
                <w:szCs w:val="22"/>
              </w:rPr>
              <w:t>0</w:t>
            </w:r>
          </w:p>
        </w:tc>
        <w:tc>
          <w:tcPr>
            <w:tcW w:w="1350" w:type="dxa"/>
            <w:tcBorders>
              <w:top w:val="single" w:sz="4" w:space="0" w:color="auto"/>
              <w:bottom w:val="double" w:sz="4" w:space="0" w:color="auto"/>
            </w:tcBorders>
            <w:vAlign w:val="center"/>
          </w:tcPr>
          <w:p w14:paraId="49328BD2" w14:textId="42DBDFE6" w:rsidR="00A8587C" w:rsidRPr="006E268E" w:rsidRDefault="00A8587C" w:rsidP="00870479">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b/>
                <w:sz w:val="22"/>
                <w:szCs w:val="22"/>
              </w:rPr>
            </w:pPr>
          </w:p>
        </w:tc>
      </w:tr>
    </w:tbl>
    <w:p w14:paraId="0C6F131F" w14:textId="77777777" w:rsidR="00A8587C" w:rsidRPr="006E268E" w:rsidRDefault="00A8587C" w:rsidP="006D49F7">
      <w:pPr>
        <w:widowControl/>
        <w:tabs>
          <w:tab w:val="left" w:pos="180"/>
          <w:tab w:val="left" w:pos="400"/>
        </w:tabs>
        <w:ind w:left="90"/>
        <w:jc w:val="both"/>
        <w:rPr>
          <w:rFonts w:ascii="Trebuchet MS" w:hAnsi="Trebuchet MS"/>
          <w:sz w:val="22"/>
          <w:szCs w:val="22"/>
        </w:rPr>
      </w:pPr>
    </w:p>
    <w:p w14:paraId="1C3D40DD" w14:textId="77777777" w:rsidR="00A8587C" w:rsidRPr="00952AFC" w:rsidRDefault="00A8587C" w:rsidP="006D49F7">
      <w:pPr>
        <w:widowControl/>
        <w:tabs>
          <w:tab w:val="left" w:pos="180"/>
          <w:tab w:val="left" w:pos="400"/>
        </w:tabs>
        <w:ind w:left="90"/>
        <w:jc w:val="both"/>
        <w:rPr>
          <w:rFonts w:ascii="Trebuchet MS" w:hAnsi="Trebuchet MS"/>
          <w:color w:val="FF0000"/>
          <w:sz w:val="22"/>
          <w:szCs w:val="22"/>
        </w:rPr>
      </w:pPr>
    </w:p>
    <w:p w14:paraId="74EE2564" w14:textId="77777777" w:rsidR="00A8587C" w:rsidRDefault="00A8587C" w:rsidP="00977A6E">
      <w:pPr>
        <w:widowControl/>
        <w:tabs>
          <w:tab w:val="left" w:pos="180"/>
        </w:tabs>
        <w:spacing w:after="80"/>
        <w:jc w:val="both"/>
        <w:rPr>
          <w:rFonts w:ascii="Trebuchet MS" w:hAnsi="Trebuchet MS"/>
          <w:b/>
          <w:color w:val="000000"/>
          <w:sz w:val="22"/>
          <w:szCs w:val="22"/>
          <w:lang w:val="sr-Latn-CS"/>
        </w:rPr>
      </w:pPr>
      <w:r w:rsidRPr="002972B4">
        <w:rPr>
          <w:rFonts w:ascii="Trebuchet MS" w:hAnsi="Trebuchet MS"/>
          <w:b/>
          <w:color w:val="000000"/>
          <w:sz w:val="22"/>
          <w:szCs w:val="22"/>
          <w:lang w:val="sr-Latn-CS"/>
        </w:rPr>
        <w:t xml:space="preserve">22.     ODLOŽENE PORESKE OBAVEZE </w:t>
      </w:r>
    </w:p>
    <w:p w14:paraId="536AD555" w14:textId="77777777" w:rsidR="00A8587C" w:rsidRDefault="00A8587C" w:rsidP="00977A6E">
      <w:pPr>
        <w:jc w:val="both"/>
        <w:rPr>
          <w:rFonts w:ascii="Trebuchet MS" w:hAnsi="Trebuchet MS"/>
          <w:noProof/>
          <w:color w:val="000000"/>
          <w:sz w:val="22"/>
          <w:szCs w:val="22"/>
          <w:lang w:val="sr-Latn-CS"/>
        </w:rPr>
      </w:pPr>
    </w:p>
    <w:p w14:paraId="4487019C" w14:textId="3278D34F" w:rsidR="00A8587C" w:rsidRPr="006E268E" w:rsidRDefault="00A8587C" w:rsidP="00977A6E">
      <w:pPr>
        <w:jc w:val="both"/>
        <w:rPr>
          <w:rFonts w:ascii="Trebuchet MS" w:hAnsi="Trebuchet MS"/>
          <w:noProof/>
          <w:sz w:val="22"/>
          <w:szCs w:val="22"/>
          <w:lang w:val="sr-Latn-CS"/>
        </w:rPr>
      </w:pPr>
      <w:r>
        <w:rPr>
          <w:rFonts w:ascii="Trebuchet MS" w:hAnsi="Trebuchet MS"/>
          <w:noProof/>
          <w:color w:val="000000"/>
          <w:sz w:val="22"/>
          <w:szCs w:val="22"/>
          <w:lang w:val="sr-Latn-CS"/>
        </w:rPr>
        <w:t>Na dan 31.12.20</w:t>
      </w:r>
      <w:r w:rsidR="0027652E">
        <w:rPr>
          <w:rFonts w:ascii="Trebuchet MS" w:hAnsi="Trebuchet MS"/>
          <w:noProof/>
          <w:color w:val="000000"/>
          <w:sz w:val="22"/>
          <w:szCs w:val="22"/>
          <w:lang w:val="sr-Latn-CS"/>
        </w:rPr>
        <w:t>20</w:t>
      </w:r>
      <w:r>
        <w:rPr>
          <w:rFonts w:ascii="Trebuchet MS" w:hAnsi="Trebuchet MS"/>
          <w:noProof/>
          <w:color w:val="000000"/>
          <w:sz w:val="22"/>
          <w:szCs w:val="22"/>
          <w:lang w:val="sr-Latn-CS"/>
        </w:rPr>
        <w:t>.godine nije bilo knjiženja odloženih poreskih obaveza iz razloga što je primjenom novog Zakona i obračuna amortizacije degresivnom metodom na grupisana osnovna sredstva to jednostavno nemoguće.</w:t>
      </w:r>
      <w:r w:rsidRPr="006E268E">
        <w:rPr>
          <w:rFonts w:ascii="Trebuchet MS" w:hAnsi="Trebuchet MS"/>
          <w:noProof/>
          <w:sz w:val="22"/>
          <w:szCs w:val="22"/>
          <w:lang w:val="sr-Latn-CS"/>
        </w:rPr>
        <w:t xml:space="preserve"> </w:t>
      </w:r>
    </w:p>
    <w:p w14:paraId="0F467DEA" w14:textId="77777777" w:rsidR="00A8587C" w:rsidRDefault="00A8587C" w:rsidP="006D49F7">
      <w:pPr>
        <w:tabs>
          <w:tab w:val="left" w:pos="180"/>
          <w:tab w:val="right" w:pos="540"/>
        </w:tabs>
        <w:ind w:left="90"/>
        <w:jc w:val="both"/>
        <w:rPr>
          <w:rFonts w:ascii="Trebuchet MS" w:hAnsi="Trebuchet MS"/>
          <w:noProof/>
          <w:sz w:val="22"/>
          <w:szCs w:val="22"/>
          <w:lang w:val="sr-Latn-CS"/>
        </w:rPr>
      </w:pPr>
    </w:p>
    <w:p w14:paraId="1E592CF6" w14:textId="77777777" w:rsidR="00A8587C" w:rsidRDefault="00A8587C" w:rsidP="006D49F7">
      <w:pPr>
        <w:tabs>
          <w:tab w:val="left" w:pos="180"/>
          <w:tab w:val="right" w:pos="540"/>
        </w:tabs>
        <w:ind w:left="90"/>
        <w:jc w:val="both"/>
        <w:rPr>
          <w:rFonts w:ascii="Trebuchet MS" w:hAnsi="Trebuchet MS"/>
          <w:noProof/>
          <w:sz w:val="22"/>
          <w:szCs w:val="22"/>
          <w:lang w:val="sr-Latn-CS"/>
        </w:rPr>
      </w:pPr>
    </w:p>
    <w:p w14:paraId="5E1EA09F" w14:textId="77777777" w:rsidR="00A8587C" w:rsidRPr="006E268E" w:rsidRDefault="00A8587C" w:rsidP="006D49F7">
      <w:pPr>
        <w:tabs>
          <w:tab w:val="left" w:pos="180"/>
          <w:tab w:val="right" w:pos="540"/>
        </w:tabs>
        <w:ind w:left="90"/>
        <w:jc w:val="both"/>
        <w:rPr>
          <w:rFonts w:ascii="Trebuchet MS" w:hAnsi="Trebuchet MS"/>
          <w:noProof/>
          <w:sz w:val="22"/>
          <w:szCs w:val="22"/>
          <w:lang w:val="sr-Latn-CS"/>
        </w:rPr>
      </w:pPr>
    </w:p>
    <w:p w14:paraId="5804E9FF" w14:textId="77777777" w:rsidR="00A8587C" w:rsidRPr="006E268E" w:rsidRDefault="00A8587C" w:rsidP="0030151E">
      <w:pPr>
        <w:widowControl/>
        <w:spacing w:after="80"/>
        <w:jc w:val="both"/>
        <w:rPr>
          <w:rFonts w:ascii="Trebuchet MS" w:hAnsi="Trebuchet MS"/>
          <w:b/>
          <w:sz w:val="22"/>
          <w:szCs w:val="22"/>
          <w:lang w:val="sr-Latn-CS"/>
        </w:rPr>
      </w:pPr>
      <w:r w:rsidRPr="006E268E">
        <w:rPr>
          <w:rFonts w:ascii="Trebuchet MS" w:hAnsi="Trebuchet MS"/>
          <w:b/>
          <w:sz w:val="22"/>
          <w:szCs w:val="22"/>
          <w:lang w:val="pl-PL"/>
        </w:rPr>
        <w:t xml:space="preserve">23.    </w:t>
      </w:r>
      <w:r w:rsidRPr="002972B4">
        <w:rPr>
          <w:rFonts w:ascii="Trebuchet MS" w:hAnsi="Trebuchet MS"/>
          <w:b/>
          <w:color w:val="000000"/>
          <w:sz w:val="22"/>
          <w:szCs w:val="22"/>
          <w:lang w:val="sr-Latn-CS"/>
        </w:rPr>
        <w:t>OBAVEZE PREMA DOBAVLJAČIMA I PRIMLJENI AVANSI</w:t>
      </w:r>
      <w:r w:rsidRPr="006E268E">
        <w:rPr>
          <w:rFonts w:ascii="Trebuchet MS" w:hAnsi="Trebuchet MS"/>
          <w:b/>
          <w:sz w:val="22"/>
          <w:szCs w:val="22"/>
          <w:lang w:val="sr-Latn-CS"/>
        </w:rPr>
        <w:t xml:space="preserve"> </w:t>
      </w:r>
    </w:p>
    <w:p w14:paraId="4F91CD9A" w14:textId="77777777" w:rsidR="00A8587C" w:rsidRPr="006E268E" w:rsidRDefault="00A8587C" w:rsidP="00B72801">
      <w:pPr>
        <w:widowControl/>
        <w:tabs>
          <w:tab w:val="left" w:pos="180"/>
          <w:tab w:val="left" w:pos="500"/>
        </w:tabs>
        <w:jc w:val="both"/>
        <w:rPr>
          <w:rFonts w:ascii="Trebuchet MS" w:hAnsi="Trebuchet MS"/>
          <w:sz w:val="22"/>
          <w:szCs w:val="22"/>
          <w:lang w:val="sr-Latn-CS"/>
        </w:rPr>
      </w:pPr>
      <w:r w:rsidRPr="006E268E">
        <w:rPr>
          <w:rFonts w:ascii="Trebuchet MS" w:hAnsi="Trebuchet MS"/>
          <w:sz w:val="22"/>
          <w:szCs w:val="22"/>
          <w:lang w:val="sr-Latn-CS"/>
        </w:rPr>
        <w:t>Obaveze prema dobavljačima čine:</w:t>
      </w:r>
    </w:p>
    <w:p w14:paraId="2789715A" w14:textId="77777777" w:rsidR="00A8587C" w:rsidRPr="006E268E" w:rsidRDefault="00A8587C" w:rsidP="00E86D8B">
      <w:pPr>
        <w:widowControl/>
        <w:tabs>
          <w:tab w:val="left" w:pos="180"/>
          <w:tab w:val="left" w:pos="450"/>
        </w:tabs>
        <w:spacing w:after="80"/>
        <w:jc w:val="both"/>
        <w:rPr>
          <w:rFonts w:ascii="Trebuchet MS" w:hAnsi="Trebuchet MS"/>
          <w:sz w:val="22"/>
          <w:szCs w:val="22"/>
          <w:lang w:val="pl-PL"/>
        </w:rPr>
      </w:pPr>
    </w:p>
    <w:tbl>
      <w:tblPr>
        <w:tblW w:w="8820" w:type="dxa"/>
        <w:tblInd w:w="108" w:type="dxa"/>
        <w:tblLayout w:type="fixed"/>
        <w:tblLook w:val="0000" w:firstRow="0" w:lastRow="0" w:firstColumn="0" w:lastColumn="0" w:noHBand="0" w:noVBand="0"/>
      </w:tblPr>
      <w:tblGrid>
        <w:gridCol w:w="5760"/>
        <w:gridCol w:w="1440"/>
        <w:gridCol w:w="1620"/>
      </w:tblGrid>
      <w:tr w:rsidR="00A8587C" w:rsidRPr="006E268E" w14:paraId="68DC721D" w14:textId="77777777" w:rsidTr="00227A64">
        <w:trPr>
          <w:trHeight w:val="623"/>
        </w:trPr>
        <w:tc>
          <w:tcPr>
            <w:tcW w:w="8820" w:type="dxa"/>
            <w:gridSpan w:val="3"/>
          </w:tcPr>
          <w:p w14:paraId="5ECE4C74"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b/>
                <w:sz w:val="22"/>
                <w:szCs w:val="22"/>
                <w:lang w:val="sl-SI"/>
              </w:rPr>
            </w:pPr>
          </w:p>
          <w:p w14:paraId="2B57F846"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b/>
                <w:sz w:val="22"/>
                <w:szCs w:val="22"/>
                <w:lang w:val="sl-SI"/>
              </w:rPr>
            </w:pPr>
            <w:r w:rsidRPr="006E268E">
              <w:rPr>
                <w:rFonts w:ascii="Trebuchet MS" w:hAnsi="Trebuchet MS"/>
                <w:b/>
                <w:sz w:val="22"/>
                <w:szCs w:val="22"/>
                <w:lang w:val="sl-SI"/>
              </w:rPr>
              <w:t>U konvertibilnim marakama</w:t>
            </w:r>
          </w:p>
        </w:tc>
      </w:tr>
      <w:tr w:rsidR="00A8587C" w:rsidRPr="006E268E" w14:paraId="267FFC39" w14:textId="77777777" w:rsidTr="00227A64">
        <w:trPr>
          <w:trHeight w:val="398"/>
        </w:trPr>
        <w:tc>
          <w:tcPr>
            <w:tcW w:w="5760" w:type="dxa"/>
            <w:vAlign w:val="center"/>
          </w:tcPr>
          <w:p w14:paraId="6C12B6D2" w14:textId="77777777" w:rsidR="00A8587C" w:rsidRPr="006E268E" w:rsidRDefault="00A8587C" w:rsidP="00227A64">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b/>
                <w:sz w:val="22"/>
                <w:szCs w:val="22"/>
                <w:lang w:val="sl-SI"/>
              </w:rPr>
            </w:pPr>
          </w:p>
          <w:p w14:paraId="24FC92E6" w14:textId="77777777" w:rsidR="00A8587C" w:rsidRPr="006E268E" w:rsidRDefault="00A8587C" w:rsidP="00227A64">
            <w:pPr>
              <w:tabs>
                <w:tab w:val="left" w:pos="6635"/>
                <w:tab w:val="right" w:pos="8334"/>
              </w:tabs>
              <w:ind w:right="-108"/>
              <w:jc w:val="right"/>
              <w:rPr>
                <w:rFonts w:ascii="Trebuchet MS" w:hAnsi="Trebuchet MS"/>
                <w:b/>
                <w:sz w:val="22"/>
                <w:szCs w:val="22"/>
                <w:lang w:val="sl-SI"/>
              </w:rPr>
            </w:pPr>
          </w:p>
        </w:tc>
        <w:tc>
          <w:tcPr>
            <w:tcW w:w="1440" w:type="dxa"/>
            <w:tcBorders>
              <w:left w:val="nil"/>
            </w:tcBorders>
            <w:vAlign w:val="center"/>
          </w:tcPr>
          <w:p w14:paraId="089C37BB" w14:textId="5D24C1F4" w:rsidR="00A8587C" w:rsidRPr="006E268E" w:rsidRDefault="00A8587C" w:rsidP="00227A64">
            <w:pPr>
              <w:tabs>
                <w:tab w:val="left" w:pos="6635"/>
                <w:tab w:val="right" w:pos="8334"/>
              </w:tabs>
              <w:ind w:right="-115"/>
              <w:jc w:val="center"/>
              <w:rPr>
                <w:rFonts w:ascii="Trebuchet MS" w:hAnsi="Trebuchet MS"/>
                <w:b/>
                <w:sz w:val="22"/>
                <w:szCs w:val="22"/>
                <w:lang w:val="sl-SI"/>
              </w:rPr>
            </w:pPr>
            <w:r w:rsidRPr="006E268E">
              <w:rPr>
                <w:rFonts w:ascii="Trebuchet MS" w:hAnsi="Trebuchet MS"/>
                <w:b/>
                <w:sz w:val="22"/>
                <w:szCs w:val="22"/>
                <w:lang w:val="sl-SI"/>
              </w:rPr>
              <w:t>2</w:t>
            </w:r>
            <w:r>
              <w:rPr>
                <w:rFonts w:ascii="Trebuchet MS" w:hAnsi="Trebuchet MS"/>
                <w:b/>
                <w:sz w:val="22"/>
                <w:szCs w:val="22"/>
                <w:lang w:val="sl-SI"/>
              </w:rPr>
              <w:t>01</w:t>
            </w:r>
            <w:r w:rsidR="00781AFA">
              <w:rPr>
                <w:rFonts w:ascii="Trebuchet MS" w:hAnsi="Trebuchet MS"/>
                <w:b/>
                <w:sz w:val="22"/>
                <w:szCs w:val="22"/>
                <w:lang w:val="sl-SI"/>
              </w:rPr>
              <w:t>9</w:t>
            </w:r>
            <w:r w:rsidRPr="006E268E">
              <w:rPr>
                <w:rFonts w:ascii="Trebuchet MS" w:hAnsi="Trebuchet MS"/>
                <w:b/>
                <w:sz w:val="22"/>
                <w:szCs w:val="22"/>
                <w:lang w:val="sl-SI"/>
              </w:rPr>
              <w:t>.</w:t>
            </w:r>
          </w:p>
        </w:tc>
        <w:tc>
          <w:tcPr>
            <w:tcW w:w="1620" w:type="dxa"/>
            <w:vAlign w:val="center"/>
          </w:tcPr>
          <w:p w14:paraId="6C12C0EC" w14:textId="5A6BCE04" w:rsidR="00A8587C" w:rsidRPr="006E268E" w:rsidRDefault="00A8587C" w:rsidP="00227A64">
            <w:pPr>
              <w:tabs>
                <w:tab w:val="left" w:pos="6635"/>
                <w:tab w:val="right" w:pos="8334"/>
              </w:tabs>
              <w:ind w:left="543" w:right="-115"/>
              <w:jc w:val="center"/>
              <w:rPr>
                <w:rFonts w:ascii="Trebuchet MS" w:hAnsi="Trebuchet MS"/>
                <w:b/>
                <w:sz w:val="22"/>
                <w:szCs w:val="22"/>
                <w:lang w:val="sl-SI"/>
              </w:rPr>
            </w:pPr>
            <w:r w:rsidRPr="006E268E">
              <w:rPr>
                <w:rFonts w:ascii="Trebuchet MS" w:hAnsi="Trebuchet MS"/>
                <w:b/>
                <w:sz w:val="22"/>
                <w:szCs w:val="22"/>
                <w:lang w:val="sl-SI"/>
              </w:rPr>
              <w:t>201</w:t>
            </w:r>
            <w:r w:rsidR="0027652E">
              <w:rPr>
                <w:rFonts w:ascii="Trebuchet MS" w:hAnsi="Trebuchet MS"/>
                <w:b/>
                <w:sz w:val="22"/>
                <w:szCs w:val="22"/>
                <w:lang w:val="sl-SI"/>
              </w:rPr>
              <w:t>9</w:t>
            </w:r>
            <w:r w:rsidRPr="006E268E">
              <w:rPr>
                <w:rFonts w:ascii="Trebuchet MS" w:hAnsi="Trebuchet MS"/>
                <w:sz w:val="22"/>
                <w:szCs w:val="22"/>
                <w:lang w:val="sl-SI"/>
              </w:rPr>
              <w:t>.</w:t>
            </w:r>
          </w:p>
        </w:tc>
      </w:tr>
      <w:tr w:rsidR="00A8587C" w:rsidRPr="006E268E" w14:paraId="2D8A0BCB" w14:textId="77777777" w:rsidTr="007C4F94">
        <w:trPr>
          <w:trHeight w:val="155"/>
        </w:trPr>
        <w:tc>
          <w:tcPr>
            <w:tcW w:w="5760" w:type="dxa"/>
          </w:tcPr>
          <w:p w14:paraId="16FBCC22"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left" w:pos="2302"/>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lang w:val="sl-SI"/>
              </w:rPr>
            </w:pPr>
          </w:p>
        </w:tc>
        <w:tc>
          <w:tcPr>
            <w:tcW w:w="1440" w:type="dxa"/>
            <w:tcBorders>
              <w:left w:val="nil"/>
            </w:tcBorders>
          </w:tcPr>
          <w:p w14:paraId="54D2FB62"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lang w:val="sl-SI"/>
              </w:rPr>
            </w:pPr>
          </w:p>
        </w:tc>
        <w:tc>
          <w:tcPr>
            <w:tcW w:w="1620" w:type="dxa"/>
          </w:tcPr>
          <w:p w14:paraId="3D02BFEF"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ind w:left="90"/>
              <w:jc w:val="right"/>
              <w:rPr>
                <w:rFonts w:ascii="Trebuchet MS" w:hAnsi="Trebuchet MS"/>
                <w:sz w:val="22"/>
                <w:szCs w:val="22"/>
                <w:lang w:val="sl-SI"/>
              </w:rPr>
            </w:pPr>
          </w:p>
        </w:tc>
      </w:tr>
      <w:tr w:rsidR="00A8587C" w:rsidRPr="006E268E" w14:paraId="2E13D443" w14:textId="77777777" w:rsidTr="00747BE1">
        <w:tc>
          <w:tcPr>
            <w:tcW w:w="5760" w:type="dxa"/>
          </w:tcPr>
          <w:p w14:paraId="23F327AA" w14:textId="77777777" w:rsidR="00A8587C" w:rsidRPr="006E268E" w:rsidRDefault="00A8587C" w:rsidP="00A45E6F">
            <w:pPr>
              <w:widowControl/>
              <w:numPr>
                <w:ilvl w:val="12"/>
                <w:numId w:val="0"/>
              </w:numPr>
              <w:tabs>
                <w:tab w:val="left" w:pos="-1440"/>
                <w:tab w:val="left" w:pos="-720"/>
                <w:tab w:val="left" w:pos="0"/>
                <w:tab w:val="left" w:pos="180"/>
                <w:tab w:val="left" w:pos="538"/>
                <w:tab w:val="left" w:pos="889"/>
                <w:tab w:val="left" w:pos="1231"/>
                <w:tab w:val="left" w:pos="2302"/>
                <w:tab w:val="left" w:pos="4514"/>
                <w:tab w:val="right" w:pos="5472"/>
                <w:tab w:val="left" w:pos="5677"/>
                <w:tab w:val="right" w:pos="6635"/>
                <w:tab w:val="left" w:pos="6840"/>
                <w:tab w:val="right" w:pos="7798"/>
                <w:tab w:val="left" w:pos="8003"/>
                <w:tab w:val="right" w:pos="8960"/>
              </w:tabs>
              <w:rPr>
                <w:rFonts w:ascii="Trebuchet MS" w:hAnsi="Trebuchet MS"/>
                <w:sz w:val="22"/>
                <w:szCs w:val="22"/>
                <w:lang w:val="sl-SI"/>
              </w:rPr>
            </w:pPr>
            <w:r w:rsidRPr="006E268E">
              <w:rPr>
                <w:rFonts w:ascii="Trebuchet MS" w:hAnsi="Trebuchet MS"/>
                <w:sz w:val="22"/>
                <w:szCs w:val="22"/>
                <w:lang w:val="sl-SI"/>
              </w:rPr>
              <w:t xml:space="preserve">Dobavljači u zemlji </w:t>
            </w:r>
            <w:r>
              <w:rPr>
                <w:rFonts w:ascii="Trebuchet MS" w:hAnsi="Trebuchet MS"/>
                <w:sz w:val="22"/>
                <w:szCs w:val="22"/>
                <w:lang w:val="sl-SI"/>
              </w:rPr>
              <w:t>-ino</w:t>
            </w:r>
          </w:p>
        </w:tc>
        <w:tc>
          <w:tcPr>
            <w:tcW w:w="1440" w:type="dxa"/>
          </w:tcPr>
          <w:p w14:paraId="42457216" w14:textId="1D00C609" w:rsidR="00A8587C" w:rsidRPr="006E268E" w:rsidRDefault="0027652E" w:rsidP="00781AFA">
            <w:pPr>
              <w:tabs>
                <w:tab w:val="left" w:pos="180"/>
              </w:tabs>
              <w:ind w:left="90"/>
              <w:jc w:val="center"/>
              <w:rPr>
                <w:rFonts w:ascii="Trebuchet MS" w:hAnsi="Trebuchet MS"/>
                <w:bCs/>
                <w:sz w:val="22"/>
                <w:szCs w:val="22"/>
                <w:lang w:val="sl-SI"/>
              </w:rPr>
            </w:pPr>
            <w:r>
              <w:rPr>
                <w:rFonts w:ascii="Trebuchet MS" w:hAnsi="Trebuchet MS"/>
                <w:bCs/>
                <w:sz w:val="22"/>
                <w:szCs w:val="22"/>
                <w:lang w:val="sl-SI"/>
              </w:rPr>
              <w:t>4.509</w:t>
            </w:r>
          </w:p>
        </w:tc>
        <w:tc>
          <w:tcPr>
            <w:tcW w:w="1620" w:type="dxa"/>
          </w:tcPr>
          <w:p w14:paraId="7D367AD9" w14:textId="6713CA45" w:rsidR="00A8587C" w:rsidRPr="006E268E" w:rsidRDefault="0027652E" w:rsidP="00A45E6F">
            <w:pPr>
              <w:tabs>
                <w:tab w:val="left" w:pos="180"/>
              </w:tabs>
              <w:ind w:left="90"/>
              <w:jc w:val="right"/>
              <w:rPr>
                <w:rFonts w:ascii="Trebuchet MS" w:hAnsi="Trebuchet MS"/>
                <w:bCs/>
                <w:sz w:val="22"/>
                <w:szCs w:val="22"/>
                <w:lang w:val="sl-SI"/>
              </w:rPr>
            </w:pPr>
            <w:r>
              <w:rPr>
                <w:rFonts w:ascii="Trebuchet MS" w:hAnsi="Trebuchet MS"/>
                <w:bCs/>
                <w:sz w:val="22"/>
                <w:szCs w:val="22"/>
                <w:lang w:val="sl-SI"/>
              </w:rPr>
              <w:t>17.809</w:t>
            </w:r>
          </w:p>
        </w:tc>
      </w:tr>
      <w:tr w:rsidR="00A8587C" w:rsidRPr="006E268E" w14:paraId="0904FBCD" w14:textId="77777777" w:rsidTr="00747BE1">
        <w:tc>
          <w:tcPr>
            <w:tcW w:w="5760" w:type="dxa"/>
          </w:tcPr>
          <w:p w14:paraId="49C2EAE0" w14:textId="77777777" w:rsidR="00A8587C" w:rsidRPr="006E268E" w:rsidRDefault="00A8587C" w:rsidP="00A45E6F">
            <w:pPr>
              <w:widowControl/>
              <w:numPr>
                <w:ilvl w:val="12"/>
                <w:numId w:val="0"/>
              </w:numPr>
              <w:tabs>
                <w:tab w:val="left" w:pos="-1440"/>
                <w:tab w:val="left" w:pos="-720"/>
                <w:tab w:val="left" w:pos="0"/>
                <w:tab w:val="left" w:pos="4514"/>
                <w:tab w:val="right" w:pos="5472"/>
                <w:tab w:val="left" w:pos="5677"/>
                <w:tab w:val="right" w:pos="6635"/>
                <w:tab w:val="left" w:pos="6840"/>
                <w:tab w:val="right" w:pos="7798"/>
                <w:tab w:val="left" w:pos="8003"/>
                <w:tab w:val="right" w:pos="8960"/>
              </w:tabs>
              <w:rPr>
                <w:rFonts w:ascii="Trebuchet MS" w:hAnsi="Trebuchet MS"/>
                <w:sz w:val="22"/>
                <w:szCs w:val="22"/>
                <w:lang w:val="sl-SI"/>
              </w:rPr>
            </w:pPr>
            <w:r w:rsidRPr="006E268E">
              <w:rPr>
                <w:rFonts w:ascii="Trebuchet MS" w:hAnsi="Trebuchet MS"/>
                <w:sz w:val="22"/>
                <w:szCs w:val="22"/>
                <w:lang w:val="sl-SI"/>
              </w:rPr>
              <w:t>Primljeni avansi</w:t>
            </w:r>
          </w:p>
        </w:tc>
        <w:tc>
          <w:tcPr>
            <w:tcW w:w="1440" w:type="dxa"/>
            <w:tcBorders>
              <w:bottom w:val="single" w:sz="4" w:space="0" w:color="auto"/>
            </w:tcBorders>
          </w:tcPr>
          <w:p w14:paraId="55B979BA" w14:textId="3090A332" w:rsidR="00A8587C" w:rsidRPr="006E268E" w:rsidRDefault="00A8587C" w:rsidP="006E3CA4">
            <w:pPr>
              <w:tabs>
                <w:tab w:val="left" w:pos="180"/>
              </w:tabs>
              <w:rPr>
                <w:rFonts w:ascii="Trebuchet MS" w:hAnsi="Trebuchet MS"/>
                <w:bCs/>
                <w:sz w:val="22"/>
                <w:szCs w:val="22"/>
                <w:lang w:val="sl-SI"/>
              </w:rPr>
            </w:pPr>
          </w:p>
        </w:tc>
        <w:tc>
          <w:tcPr>
            <w:tcW w:w="1620" w:type="dxa"/>
            <w:tcBorders>
              <w:bottom w:val="single" w:sz="4" w:space="0" w:color="auto"/>
            </w:tcBorders>
          </w:tcPr>
          <w:p w14:paraId="477FB30E" w14:textId="7D43B6DE" w:rsidR="00A8587C" w:rsidRPr="006E268E" w:rsidRDefault="00A8587C" w:rsidP="00A45E6F">
            <w:pPr>
              <w:tabs>
                <w:tab w:val="left" w:pos="180"/>
              </w:tabs>
              <w:ind w:left="90"/>
              <w:jc w:val="right"/>
              <w:rPr>
                <w:rFonts w:ascii="Trebuchet MS" w:hAnsi="Trebuchet MS"/>
                <w:bCs/>
                <w:sz w:val="22"/>
                <w:szCs w:val="22"/>
                <w:lang w:val="sl-SI"/>
              </w:rPr>
            </w:pPr>
          </w:p>
        </w:tc>
      </w:tr>
      <w:tr w:rsidR="00A8587C" w:rsidRPr="006E268E" w14:paraId="0FC7BC7D" w14:textId="77777777" w:rsidTr="00747BE1">
        <w:tc>
          <w:tcPr>
            <w:tcW w:w="5760" w:type="dxa"/>
            <w:vAlign w:val="center"/>
          </w:tcPr>
          <w:p w14:paraId="1F3CA78A" w14:textId="77777777" w:rsidR="00A8587C" w:rsidRPr="006E268E" w:rsidRDefault="00A8587C" w:rsidP="00A45E6F">
            <w:pPr>
              <w:widowControl/>
              <w:numPr>
                <w:ilvl w:val="12"/>
                <w:numId w:val="0"/>
              </w:numPr>
              <w:tabs>
                <w:tab w:val="left" w:pos="180"/>
                <w:tab w:val="left" w:pos="342"/>
                <w:tab w:val="left" w:pos="4514"/>
                <w:tab w:val="right" w:pos="5472"/>
                <w:tab w:val="left" w:pos="5677"/>
                <w:tab w:val="right" w:pos="6635"/>
                <w:tab w:val="left" w:pos="6840"/>
                <w:tab w:val="right" w:pos="7798"/>
                <w:tab w:val="left" w:pos="8003"/>
                <w:tab w:val="right" w:pos="8960"/>
              </w:tabs>
              <w:spacing w:after="80"/>
              <w:rPr>
                <w:rFonts w:ascii="Trebuchet MS" w:hAnsi="Trebuchet MS"/>
                <w:sz w:val="22"/>
                <w:szCs w:val="22"/>
              </w:rPr>
            </w:pPr>
            <w:r w:rsidRPr="006E268E">
              <w:rPr>
                <w:rFonts w:ascii="Trebuchet MS" w:hAnsi="Trebuchet MS"/>
                <w:b/>
                <w:sz w:val="22"/>
                <w:szCs w:val="22"/>
              </w:rPr>
              <w:t>Stanje 31. decembra</w:t>
            </w:r>
          </w:p>
        </w:tc>
        <w:tc>
          <w:tcPr>
            <w:tcW w:w="1440" w:type="dxa"/>
            <w:tcBorders>
              <w:top w:val="single" w:sz="4" w:space="0" w:color="auto"/>
              <w:bottom w:val="double" w:sz="4" w:space="0" w:color="auto"/>
            </w:tcBorders>
            <w:vAlign w:val="center"/>
          </w:tcPr>
          <w:p w14:paraId="74F41838" w14:textId="2F770A37" w:rsidR="00A8587C" w:rsidRPr="00395F9A" w:rsidRDefault="0027652E" w:rsidP="00E86D8B">
            <w:pPr>
              <w:tabs>
                <w:tab w:val="left" w:pos="180"/>
              </w:tabs>
              <w:ind w:left="90"/>
              <w:jc w:val="right"/>
              <w:rPr>
                <w:rFonts w:ascii="Trebuchet MS" w:hAnsi="Trebuchet MS"/>
                <w:b/>
                <w:bCs/>
                <w:color w:val="000000"/>
                <w:sz w:val="22"/>
                <w:szCs w:val="22"/>
              </w:rPr>
            </w:pPr>
            <w:r>
              <w:rPr>
                <w:rFonts w:ascii="Trebuchet MS" w:hAnsi="Trebuchet MS"/>
                <w:b/>
                <w:bCs/>
                <w:color w:val="000000"/>
                <w:sz w:val="22"/>
                <w:szCs w:val="22"/>
              </w:rPr>
              <w:t>4.509</w:t>
            </w:r>
          </w:p>
        </w:tc>
        <w:tc>
          <w:tcPr>
            <w:tcW w:w="1620" w:type="dxa"/>
            <w:tcBorders>
              <w:top w:val="single" w:sz="4" w:space="0" w:color="auto"/>
              <w:bottom w:val="double" w:sz="4" w:space="0" w:color="auto"/>
            </w:tcBorders>
            <w:vAlign w:val="center"/>
          </w:tcPr>
          <w:p w14:paraId="53521A4C" w14:textId="6B9FF38F" w:rsidR="00A8587C" w:rsidRPr="006E268E" w:rsidRDefault="0027652E" w:rsidP="00E86D8B">
            <w:pPr>
              <w:tabs>
                <w:tab w:val="left" w:pos="180"/>
              </w:tabs>
              <w:ind w:left="90"/>
              <w:jc w:val="right"/>
              <w:rPr>
                <w:rFonts w:ascii="Trebuchet MS" w:hAnsi="Trebuchet MS"/>
                <w:b/>
                <w:bCs/>
                <w:sz w:val="22"/>
                <w:szCs w:val="22"/>
              </w:rPr>
            </w:pPr>
            <w:r>
              <w:rPr>
                <w:rFonts w:ascii="Trebuchet MS" w:hAnsi="Trebuchet MS"/>
                <w:b/>
                <w:bCs/>
                <w:sz w:val="22"/>
                <w:szCs w:val="22"/>
              </w:rPr>
              <w:t>17.809</w:t>
            </w:r>
          </w:p>
        </w:tc>
      </w:tr>
    </w:tbl>
    <w:p w14:paraId="7C96C9F1" w14:textId="77777777" w:rsidR="00A8587C" w:rsidRPr="006E268E" w:rsidRDefault="00A8587C" w:rsidP="006D49F7">
      <w:pPr>
        <w:widowControl/>
        <w:tabs>
          <w:tab w:val="left" w:pos="180"/>
          <w:tab w:val="left" w:pos="450"/>
        </w:tabs>
        <w:spacing w:after="80"/>
        <w:ind w:left="90"/>
        <w:jc w:val="both"/>
        <w:rPr>
          <w:rFonts w:ascii="Trebuchet MS" w:hAnsi="Trebuchet MS"/>
          <w:sz w:val="22"/>
          <w:szCs w:val="22"/>
          <w:lang w:val="pl-PL"/>
        </w:rPr>
      </w:pPr>
    </w:p>
    <w:p w14:paraId="63CD0433" w14:textId="77777777" w:rsidR="00A8587C" w:rsidRPr="006E268E" w:rsidRDefault="00A8587C" w:rsidP="006D49F7">
      <w:pPr>
        <w:widowControl/>
        <w:tabs>
          <w:tab w:val="left" w:pos="180"/>
          <w:tab w:val="left" w:pos="450"/>
        </w:tabs>
        <w:ind w:left="90"/>
        <w:jc w:val="both"/>
        <w:rPr>
          <w:rFonts w:ascii="Trebuchet MS" w:hAnsi="Trebuchet MS"/>
          <w:sz w:val="22"/>
          <w:szCs w:val="22"/>
          <w:lang w:val="pl-PL"/>
        </w:rPr>
      </w:pPr>
    </w:p>
    <w:p w14:paraId="4B2712A9" w14:textId="77777777" w:rsidR="00A8587C" w:rsidRPr="006E268E" w:rsidRDefault="00A8587C" w:rsidP="006D49F7">
      <w:pPr>
        <w:widowControl/>
        <w:tabs>
          <w:tab w:val="left" w:pos="180"/>
          <w:tab w:val="left" w:pos="450"/>
        </w:tabs>
        <w:ind w:left="90"/>
        <w:jc w:val="both"/>
        <w:rPr>
          <w:rFonts w:ascii="Trebuchet MS" w:hAnsi="Trebuchet MS"/>
          <w:sz w:val="22"/>
          <w:szCs w:val="22"/>
          <w:lang w:val="pl-PL"/>
        </w:rPr>
      </w:pPr>
    </w:p>
    <w:p w14:paraId="3503BA15" w14:textId="77777777" w:rsidR="00A8587C" w:rsidRPr="006E268E" w:rsidRDefault="00A8587C" w:rsidP="006D49F7">
      <w:pPr>
        <w:widowControl/>
        <w:tabs>
          <w:tab w:val="left" w:pos="180"/>
        </w:tabs>
        <w:ind w:left="90"/>
        <w:jc w:val="both"/>
        <w:rPr>
          <w:rFonts w:ascii="Trebuchet MS" w:hAnsi="Trebuchet MS"/>
          <w:b/>
          <w:sz w:val="22"/>
          <w:szCs w:val="22"/>
          <w:lang w:val="pl-PL"/>
        </w:rPr>
      </w:pPr>
      <w:r w:rsidRPr="006E268E">
        <w:rPr>
          <w:rFonts w:ascii="Trebuchet MS" w:hAnsi="Trebuchet MS"/>
          <w:b/>
          <w:sz w:val="22"/>
          <w:szCs w:val="22"/>
          <w:lang w:val="pl-PL"/>
        </w:rPr>
        <w:t>24.</w:t>
      </w:r>
      <w:r w:rsidRPr="006E268E">
        <w:rPr>
          <w:rFonts w:ascii="Trebuchet MS" w:hAnsi="Trebuchet MS"/>
          <w:b/>
          <w:sz w:val="22"/>
          <w:szCs w:val="22"/>
          <w:lang w:val="pl-PL"/>
        </w:rPr>
        <w:tab/>
        <w:t>OSTALE KRATKOROČNE OBAVEZE I PVR</w:t>
      </w:r>
    </w:p>
    <w:p w14:paraId="6B06858D" w14:textId="77777777" w:rsidR="00A8587C" w:rsidRPr="006E268E" w:rsidRDefault="00A8587C" w:rsidP="006D49F7">
      <w:pPr>
        <w:widowControl/>
        <w:tabs>
          <w:tab w:val="left" w:pos="180"/>
          <w:tab w:val="left" w:pos="450"/>
        </w:tabs>
        <w:ind w:left="90"/>
        <w:jc w:val="both"/>
        <w:rPr>
          <w:rFonts w:ascii="Trebuchet MS" w:hAnsi="Trebuchet MS"/>
          <w:sz w:val="22"/>
          <w:szCs w:val="22"/>
          <w:lang w:val="pl-PL"/>
        </w:rPr>
      </w:pPr>
    </w:p>
    <w:p w14:paraId="743E6ED3" w14:textId="77777777" w:rsidR="00A8587C" w:rsidRPr="006E268E" w:rsidRDefault="00A8587C" w:rsidP="006D49F7">
      <w:pPr>
        <w:widowControl/>
        <w:tabs>
          <w:tab w:val="left" w:pos="180"/>
          <w:tab w:val="left" w:pos="450"/>
        </w:tabs>
        <w:ind w:left="90"/>
        <w:jc w:val="both"/>
        <w:rPr>
          <w:rFonts w:ascii="Trebuchet MS" w:hAnsi="Trebuchet MS"/>
          <w:sz w:val="22"/>
          <w:szCs w:val="22"/>
          <w:lang w:val="pl-PL"/>
        </w:rPr>
      </w:pPr>
      <w:r w:rsidRPr="006E268E">
        <w:rPr>
          <w:rFonts w:ascii="Trebuchet MS" w:hAnsi="Trebuchet MS"/>
          <w:sz w:val="22"/>
          <w:szCs w:val="22"/>
          <w:lang w:val="pl-PL"/>
        </w:rPr>
        <w:t>Ostale tekuće obaveze obuhvataju:</w:t>
      </w:r>
    </w:p>
    <w:p w14:paraId="1A2E978E" w14:textId="77777777" w:rsidR="00A8587C" w:rsidRPr="006E268E" w:rsidRDefault="00A8587C" w:rsidP="006D49F7">
      <w:pPr>
        <w:widowControl/>
        <w:numPr>
          <w:ilvl w:val="12"/>
          <w:numId w:val="0"/>
        </w:numPr>
        <w:tabs>
          <w:tab w:val="left" w:pos="-1440"/>
          <w:tab w:val="left" w:pos="-720"/>
          <w:tab w:val="left" w:pos="180"/>
          <w:tab w:val="left" w:pos="426"/>
          <w:tab w:val="left" w:pos="1231"/>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rPr>
      </w:pPr>
    </w:p>
    <w:tbl>
      <w:tblPr>
        <w:tblW w:w="8838" w:type="dxa"/>
        <w:tblLayout w:type="fixed"/>
        <w:tblLook w:val="0000" w:firstRow="0" w:lastRow="0" w:firstColumn="0" w:lastColumn="0" w:noHBand="0" w:noVBand="0"/>
      </w:tblPr>
      <w:tblGrid>
        <w:gridCol w:w="18"/>
        <w:gridCol w:w="5940"/>
        <w:gridCol w:w="1417"/>
        <w:gridCol w:w="23"/>
        <w:gridCol w:w="1440"/>
      </w:tblGrid>
      <w:tr w:rsidR="00A8587C" w:rsidRPr="006E268E" w14:paraId="209BDFC3" w14:textId="77777777" w:rsidTr="00870479">
        <w:trPr>
          <w:gridBefore w:val="1"/>
          <w:wBefore w:w="18" w:type="dxa"/>
          <w:trHeight w:val="254"/>
        </w:trPr>
        <w:tc>
          <w:tcPr>
            <w:tcW w:w="8820" w:type="dxa"/>
            <w:gridSpan w:val="4"/>
          </w:tcPr>
          <w:p w14:paraId="0878E2A7"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b/>
                <w:sz w:val="22"/>
                <w:szCs w:val="22"/>
              </w:rPr>
            </w:pPr>
            <w:r w:rsidRPr="006E268E">
              <w:rPr>
                <w:rFonts w:ascii="Trebuchet MS" w:hAnsi="Trebuchet MS"/>
                <w:b/>
                <w:sz w:val="22"/>
                <w:szCs w:val="22"/>
              </w:rPr>
              <w:t>U  konvertibilnim marakama</w:t>
            </w:r>
          </w:p>
        </w:tc>
      </w:tr>
      <w:tr w:rsidR="00A8587C" w:rsidRPr="006E268E" w14:paraId="0469CA1A" w14:textId="77777777" w:rsidTr="00870479">
        <w:trPr>
          <w:gridBefore w:val="1"/>
          <w:wBefore w:w="18" w:type="dxa"/>
          <w:trHeight w:val="254"/>
        </w:trPr>
        <w:tc>
          <w:tcPr>
            <w:tcW w:w="5940" w:type="dxa"/>
          </w:tcPr>
          <w:p w14:paraId="16E3ED12" w14:textId="77777777" w:rsidR="00A8587C" w:rsidRPr="006E268E" w:rsidRDefault="00A8587C" w:rsidP="00EC1071">
            <w:pPr>
              <w:widowControl/>
              <w:numPr>
                <w:ilvl w:val="12"/>
                <w:numId w:val="0"/>
              </w:numPr>
              <w:tabs>
                <w:tab w:val="left" w:pos="-1440"/>
                <w:tab w:val="left" w:pos="-720"/>
                <w:tab w:val="left" w:pos="0"/>
                <w:tab w:val="left" w:pos="180"/>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both"/>
              <w:rPr>
                <w:rFonts w:ascii="Trebuchet MS" w:hAnsi="Trebuchet MS"/>
                <w:sz w:val="22"/>
                <w:szCs w:val="22"/>
              </w:rPr>
            </w:pPr>
          </w:p>
        </w:tc>
        <w:tc>
          <w:tcPr>
            <w:tcW w:w="1440" w:type="dxa"/>
            <w:gridSpan w:val="2"/>
            <w:tcBorders>
              <w:bottom w:val="single" w:sz="4" w:space="0" w:color="auto"/>
            </w:tcBorders>
          </w:tcPr>
          <w:p w14:paraId="410A8BFA" w14:textId="43383D4A"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center"/>
              <w:rPr>
                <w:rFonts w:ascii="Trebuchet MS" w:hAnsi="Trebuchet MS"/>
                <w:b/>
                <w:sz w:val="22"/>
                <w:szCs w:val="22"/>
              </w:rPr>
            </w:pPr>
            <w:r>
              <w:rPr>
                <w:rFonts w:ascii="Trebuchet MS" w:hAnsi="Trebuchet MS"/>
                <w:b/>
                <w:sz w:val="22"/>
                <w:szCs w:val="22"/>
              </w:rPr>
              <w:t>201</w:t>
            </w:r>
            <w:r w:rsidR="00F01866">
              <w:rPr>
                <w:rFonts w:ascii="Trebuchet MS" w:hAnsi="Trebuchet MS"/>
                <w:b/>
                <w:sz w:val="22"/>
                <w:szCs w:val="22"/>
              </w:rPr>
              <w:t>9</w:t>
            </w:r>
          </w:p>
        </w:tc>
        <w:tc>
          <w:tcPr>
            <w:tcW w:w="1440" w:type="dxa"/>
            <w:tcBorders>
              <w:bottom w:val="single" w:sz="6" w:space="0" w:color="auto"/>
            </w:tcBorders>
          </w:tcPr>
          <w:p w14:paraId="4CA8D7C0" w14:textId="30BF3776"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center"/>
              <w:rPr>
                <w:rFonts w:ascii="Trebuchet MS" w:hAnsi="Trebuchet MS"/>
                <w:b/>
                <w:sz w:val="22"/>
                <w:szCs w:val="22"/>
              </w:rPr>
            </w:pPr>
            <w:r>
              <w:rPr>
                <w:rFonts w:ascii="Trebuchet MS" w:hAnsi="Trebuchet MS"/>
                <w:b/>
                <w:sz w:val="22"/>
                <w:szCs w:val="22"/>
              </w:rPr>
              <w:t>201</w:t>
            </w:r>
            <w:r w:rsidR="0027652E">
              <w:rPr>
                <w:rFonts w:ascii="Trebuchet MS" w:hAnsi="Trebuchet MS"/>
                <w:b/>
                <w:sz w:val="22"/>
                <w:szCs w:val="22"/>
              </w:rPr>
              <w:t>9</w:t>
            </w:r>
            <w:r w:rsidRPr="006E268E">
              <w:rPr>
                <w:rFonts w:ascii="Trebuchet MS" w:hAnsi="Trebuchet MS"/>
                <w:b/>
                <w:sz w:val="22"/>
                <w:szCs w:val="22"/>
              </w:rPr>
              <w:t>.</w:t>
            </w:r>
          </w:p>
        </w:tc>
      </w:tr>
      <w:tr w:rsidR="00A8587C" w:rsidRPr="006E268E" w14:paraId="67268A5B" w14:textId="77777777" w:rsidTr="00870479">
        <w:trPr>
          <w:gridBefore w:val="1"/>
          <w:wBefore w:w="18" w:type="dxa"/>
          <w:trHeight w:val="254"/>
        </w:trPr>
        <w:tc>
          <w:tcPr>
            <w:tcW w:w="5940" w:type="dxa"/>
          </w:tcPr>
          <w:p w14:paraId="697B09C1"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2302"/>
                <w:tab w:val="left" w:pos="4514"/>
                <w:tab w:val="right" w:pos="5472"/>
                <w:tab w:val="left" w:pos="5677"/>
                <w:tab w:val="right" w:pos="6635"/>
                <w:tab w:val="left" w:pos="6840"/>
                <w:tab w:val="right" w:pos="7798"/>
                <w:tab w:val="left" w:pos="8003"/>
                <w:tab w:val="right" w:pos="8960"/>
              </w:tabs>
              <w:spacing w:line="240" w:lineRule="exact"/>
              <w:ind w:left="90"/>
              <w:jc w:val="both"/>
              <w:rPr>
                <w:rFonts w:ascii="Trebuchet MS" w:hAnsi="Trebuchet MS"/>
                <w:sz w:val="22"/>
                <w:szCs w:val="22"/>
              </w:rPr>
            </w:pPr>
          </w:p>
        </w:tc>
        <w:tc>
          <w:tcPr>
            <w:tcW w:w="1440" w:type="dxa"/>
            <w:gridSpan w:val="2"/>
            <w:tcBorders>
              <w:top w:val="single" w:sz="4" w:space="0" w:color="auto"/>
            </w:tcBorders>
          </w:tcPr>
          <w:p w14:paraId="303227CD"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c>
          <w:tcPr>
            <w:tcW w:w="1440" w:type="dxa"/>
          </w:tcPr>
          <w:p w14:paraId="0F2DB286"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r>
      <w:tr w:rsidR="00A8587C" w:rsidRPr="006E268E" w14:paraId="4495558A" w14:textId="77777777" w:rsidTr="00870479">
        <w:trPr>
          <w:trHeight w:val="254"/>
        </w:trPr>
        <w:tc>
          <w:tcPr>
            <w:tcW w:w="5958" w:type="dxa"/>
            <w:gridSpan w:val="2"/>
          </w:tcPr>
          <w:p w14:paraId="4C96B06E" w14:textId="77777777" w:rsidR="00A8587C" w:rsidRPr="006E268E" w:rsidRDefault="00A8587C" w:rsidP="00EC1071">
            <w:pPr>
              <w:widowControl/>
              <w:numPr>
                <w:ilvl w:val="12"/>
                <w:numId w:val="0"/>
              </w:numPr>
              <w:tabs>
                <w:tab w:val="left" w:pos="-1440"/>
                <w:tab w:val="left" w:pos="180"/>
                <w:tab w:val="left" w:pos="2302"/>
                <w:tab w:val="left" w:pos="4514"/>
                <w:tab w:val="right" w:pos="5472"/>
                <w:tab w:val="left" w:pos="5677"/>
                <w:tab w:val="right" w:pos="6635"/>
                <w:tab w:val="left" w:pos="6840"/>
                <w:tab w:val="right" w:pos="7798"/>
                <w:tab w:val="left" w:pos="8003"/>
                <w:tab w:val="right" w:pos="8960"/>
              </w:tabs>
              <w:spacing w:line="240" w:lineRule="exact"/>
              <w:ind w:left="90"/>
              <w:jc w:val="both"/>
              <w:rPr>
                <w:rFonts w:ascii="Trebuchet MS" w:hAnsi="Trebuchet MS"/>
                <w:sz w:val="22"/>
                <w:szCs w:val="22"/>
                <w:lang w:val="pl-PL"/>
              </w:rPr>
            </w:pPr>
            <w:r w:rsidRPr="006E268E">
              <w:rPr>
                <w:rFonts w:ascii="Trebuchet MS" w:hAnsi="Trebuchet MS"/>
                <w:sz w:val="22"/>
                <w:szCs w:val="22"/>
                <w:lang w:val="pl-PL"/>
              </w:rPr>
              <w:t>Obaveze za neto zarade i naknade zarada</w:t>
            </w:r>
          </w:p>
        </w:tc>
        <w:tc>
          <w:tcPr>
            <w:tcW w:w="1417" w:type="dxa"/>
          </w:tcPr>
          <w:p w14:paraId="4BFB50F7" w14:textId="6118B3D6" w:rsidR="00A8587C" w:rsidRPr="006E268E" w:rsidRDefault="0027652E" w:rsidP="00611A3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3.767</w:t>
            </w:r>
          </w:p>
        </w:tc>
        <w:tc>
          <w:tcPr>
            <w:tcW w:w="1463" w:type="dxa"/>
            <w:gridSpan w:val="2"/>
          </w:tcPr>
          <w:p w14:paraId="035DE7E1" w14:textId="5428B0EF" w:rsidR="00A8587C" w:rsidRPr="006E268E" w:rsidRDefault="0027652E"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3.764</w:t>
            </w:r>
          </w:p>
        </w:tc>
      </w:tr>
      <w:tr w:rsidR="00A8587C" w:rsidRPr="006E268E" w14:paraId="02A8405C" w14:textId="77777777" w:rsidTr="00870479">
        <w:trPr>
          <w:trHeight w:val="254"/>
        </w:trPr>
        <w:tc>
          <w:tcPr>
            <w:tcW w:w="5958" w:type="dxa"/>
            <w:gridSpan w:val="2"/>
          </w:tcPr>
          <w:p w14:paraId="2FFF6ED1" w14:textId="77777777" w:rsidR="00A8587C" w:rsidRPr="006E268E" w:rsidRDefault="00A8587C" w:rsidP="00EC1071">
            <w:pPr>
              <w:widowControl/>
              <w:numPr>
                <w:ilvl w:val="12"/>
                <w:numId w:val="0"/>
              </w:numPr>
              <w:tabs>
                <w:tab w:val="left" w:pos="-1440"/>
                <w:tab w:val="left" w:pos="180"/>
                <w:tab w:val="left" w:pos="2302"/>
                <w:tab w:val="left" w:pos="4514"/>
                <w:tab w:val="right" w:pos="5472"/>
                <w:tab w:val="left" w:pos="5677"/>
                <w:tab w:val="right" w:pos="6635"/>
                <w:tab w:val="left" w:pos="6840"/>
                <w:tab w:val="right" w:pos="7798"/>
                <w:tab w:val="left" w:pos="8003"/>
                <w:tab w:val="right" w:pos="8960"/>
              </w:tabs>
              <w:spacing w:line="240" w:lineRule="exact"/>
              <w:ind w:left="90"/>
              <w:jc w:val="both"/>
              <w:rPr>
                <w:rFonts w:ascii="Trebuchet MS" w:hAnsi="Trebuchet MS"/>
                <w:sz w:val="22"/>
                <w:szCs w:val="22"/>
                <w:lang w:val="pl-PL"/>
              </w:rPr>
            </w:pPr>
            <w:r w:rsidRPr="006E268E">
              <w:rPr>
                <w:rFonts w:ascii="Trebuchet MS" w:hAnsi="Trebuchet MS"/>
                <w:sz w:val="22"/>
                <w:szCs w:val="22"/>
                <w:lang w:val="pl-PL"/>
              </w:rPr>
              <w:t xml:space="preserve">Obaveze za poreze i doprinose na  zarade </w:t>
            </w:r>
          </w:p>
        </w:tc>
        <w:tc>
          <w:tcPr>
            <w:tcW w:w="1417" w:type="dxa"/>
          </w:tcPr>
          <w:p w14:paraId="754B200A" w14:textId="442CC8D3" w:rsidR="00A8587C" w:rsidRPr="006E268E" w:rsidRDefault="00A8587C" w:rsidP="00611A3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 xml:space="preserve">      </w:t>
            </w:r>
            <w:r w:rsidR="0027652E">
              <w:rPr>
                <w:rFonts w:ascii="Trebuchet MS" w:hAnsi="Trebuchet MS"/>
                <w:sz w:val="22"/>
                <w:szCs w:val="22"/>
              </w:rPr>
              <w:t>2.846</w:t>
            </w:r>
          </w:p>
        </w:tc>
        <w:tc>
          <w:tcPr>
            <w:tcW w:w="1463" w:type="dxa"/>
            <w:gridSpan w:val="2"/>
          </w:tcPr>
          <w:p w14:paraId="5E1910D9" w14:textId="2DA82AE4" w:rsidR="00A8587C" w:rsidRPr="006E268E" w:rsidRDefault="0027652E" w:rsidP="000E3352">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2.990</w:t>
            </w:r>
          </w:p>
        </w:tc>
      </w:tr>
      <w:tr w:rsidR="00A8587C" w:rsidRPr="006E268E" w14:paraId="61A24490" w14:textId="77777777" w:rsidTr="00870479">
        <w:trPr>
          <w:trHeight w:val="254"/>
        </w:trPr>
        <w:tc>
          <w:tcPr>
            <w:tcW w:w="5958" w:type="dxa"/>
            <w:gridSpan w:val="2"/>
          </w:tcPr>
          <w:p w14:paraId="0BB9AFA4" w14:textId="77777777" w:rsidR="00A8587C" w:rsidRPr="006E268E" w:rsidRDefault="00A8587C" w:rsidP="00EC1071">
            <w:pPr>
              <w:widowControl/>
              <w:numPr>
                <w:ilvl w:val="12"/>
                <w:numId w:val="0"/>
              </w:numPr>
              <w:tabs>
                <w:tab w:val="left" w:pos="-1440"/>
                <w:tab w:val="left" w:pos="180"/>
                <w:tab w:val="left" w:pos="2302"/>
                <w:tab w:val="left" w:pos="4514"/>
                <w:tab w:val="right" w:pos="5472"/>
                <w:tab w:val="left" w:pos="5677"/>
                <w:tab w:val="right" w:pos="6635"/>
                <w:tab w:val="left" w:pos="6840"/>
                <w:tab w:val="right" w:pos="7798"/>
                <w:tab w:val="left" w:pos="8003"/>
                <w:tab w:val="right" w:pos="8960"/>
              </w:tabs>
              <w:spacing w:line="240" w:lineRule="exact"/>
              <w:ind w:left="90"/>
              <w:jc w:val="both"/>
              <w:rPr>
                <w:rFonts w:ascii="Trebuchet MS" w:hAnsi="Trebuchet MS"/>
                <w:sz w:val="22"/>
                <w:szCs w:val="22"/>
                <w:lang w:val="pl-PL"/>
              </w:rPr>
            </w:pPr>
            <w:r>
              <w:rPr>
                <w:rFonts w:ascii="Trebuchet MS" w:hAnsi="Trebuchet MS"/>
                <w:sz w:val="22"/>
                <w:szCs w:val="22"/>
                <w:lang w:val="pl-PL"/>
              </w:rPr>
              <w:t>Druge</w:t>
            </w:r>
            <w:r w:rsidRPr="006E268E">
              <w:rPr>
                <w:rFonts w:ascii="Trebuchet MS" w:hAnsi="Trebuchet MS"/>
                <w:sz w:val="22"/>
                <w:szCs w:val="22"/>
                <w:lang w:val="pl-PL"/>
              </w:rPr>
              <w:t xml:space="preserve"> obaveze        </w:t>
            </w:r>
          </w:p>
        </w:tc>
        <w:tc>
          <w:tcPr>
            <w:tcW w:w="1417" w:type="dxa"/>
          </w:tcPr>
          <w:p w14:paraId="6D93CC1E" w14:textId="44E582F2" w:rsidR="00A8587C" w:rsidRPr="006E268E" w:rsidRDefault="00A8587C" w:rsidP="00611A3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 xml:space="preserve">       </w:t>
            </w:r>
            <w:r w:rsidR="0027652E">
              <w:rPr>
                <w:rFonts w:ascii="Trebuchet MS" w:hAnsi="Trebuchet MS"/>
                <w:sz w:val="22"/>
                <w:szCs w:val="22"/>
              </w:rPr>
              <w:t>3.512</w:t>
            </w:r>
          </w:p>
        </w:tc>
        <w:tc>
          <w:tcPr>
            <w:tcW w:w="1463" w:type="dxa"/>
            <w:gridSpan w:val="2"/>
          </w:tcPr>
          <w:p w14:paraId="5A0A8BCE" w14:textId="78E640FF" w:rsidR="00A8587C" w:rsidRPr="006E268E" w:rsidRDefault="0027652E"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2.412</w:t>
            </w:r>
          </w:p>
        </w:tc>
      </w:tr>
      <w:tr w:rsidR="00A8587C" w:rsidRPr="006E268E" w14:paraId="125B1168" w14:textId="77777777" w:rsidTr="00870479">
        <w:trPr>
          <w:trHeight w:val="254"/>
        </w:trPr>
        <w:tc>
          <w:tcPr>
            <w:tcW w:w="5958" w:type="dxa"/>
            <w:gridSpan w:val="2"/>
          </w:tcPr>
          <w:p w14:paraId="292D2347" w14:textId="77777777" w:rsidR="00A8587C" w:rsidRPr="006E268E" w:rsidRDefault="00A8587C" w:rsidP="00EC1071">
            <w:pPr>
              <w:widowControl/>
              <w:numPr>
                <w:ilvl w:val="12"/>
                <w:numId w:val="0"/>
              </w:numPr>
              <w:tabs>
                <w:tab w:val="left" w:pos="-1440"/>
                <w:tab w:val="left" w:pos="180"/>
                <w:tab w:val="left" w:pos="2302"/>
                <w:tab w:val="left" w:pos="4514"/>
                <w:tab w:val="right" w:pos="5472"/>
                <w:tab w:val="left" w:pos="5677"/>
                <w:tab w:val="right" w:pos="6635"/>
                <w:tab w:val="left" w:pos="6840"/>
                <w:tab w:val="right" w:pos="7798"/>
                <w:tab w:val="left" w:pos="8003"/>
                <w:tab w:val="right" w:pos="8960"/>
              </w:tabs>
              <w:spacing w:line="240" w:lineRule="exact"/>
              <w:ind w:left="90"/>
              <w:jc w:val="both"/>
              <w:rPr>
                <w:rFonts w:ascii="Trebuchet MS" w:hAnsi="Trebuchet MS"/>
                <w:sz w:val="22"/>
                <w:szCs w:val="22"/>
                <w:lang w:val="pl-PL"/>
              </w:rPr>
            </w:pPr>
            <w:r w:rsidRPr="006E268E">
              <w:rPr>
                <w:rFonts w:ascii="Trebuchet MS" w:hAnsi="Trebuchet MS"/>
                <w:sz w:val="22"/>
                <w:szCs w:val="22"/>
                <w:lang w:val="pl-PL"/>
              </w:rPr>
              <w:t>Obaveze za porez na dodanu vrijednost</w:t>
            </w:r>
          </w:p>
        </w:tc>
        <w:tc>
          <w:tcPr>
            <w:tcW w:w="1417" w:type="dxa"/>
          </w:tcPr>
          <w:p w14:paraId="43AF21E6"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c>
          <w:tcPr>
            <w:tcW w:w="1463" w:type="dxa"/>
            <w:gridSpan w:val="2"/>
          </w:tcPr>
          <w:p w14:paraId="30B45CDB"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r>
      <w:tr w:rsidR="00A8587C" w:rsidRPr="006E268E" w14:paraId="60992573" w14:textId="77777777" w:rsidTr="00870479">
        <w:trPr>
          <w:trHeight w:val="254"/>
        </w:trPr>
        <w:tc>
          <w:tcPr>
            <w:tcW w:w="5958" w:type="dxa"/>
            <w:gridSpan w:val="2"/>
          </w:tcPr>
          <w:p w14:paraId="4AB78013"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both"/>
              <w:rPr>
                <w:rFonts w:ascii="Trebuchet MS" w:hAnsi="Trebuchet MS"/>
                <w:sz w:val="22"/>
                <w:szCs w:val="22"/>
                <w:lang w:val="pl-PL"/>
              </w:rPr>
            </w:pPr>
            <w:r w:rsidRPr="006E268E">
              <w:rPr>
                <w:rFonts w:ascii="Trebuchet MS" w:hAnsi="Trebuchet MS"/>
                <w:sz w:val="22"/>
                <w:szCs w:val="22"/>
                <w:lang w:val="pl-PL"/>
              </w:rPr>
              <w:t>Ostale obaveze za poreze i druge dažbine</w:t>
            </w:r>
          </w:p>
        </w:tc>
        <w:tc>
          <w:tcPr>
            <w:tcW w:w="1417" w:type="dxa"/>
          </w:tcPr>
          <w:p w14:paraId="7CB922B4" w14:textId="4D0320CE" w:rsidR="00A8587C" w:rsidRPr="00431901" w:rsidRDefault="0027652E"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56.603</w:t>
            </w:r>
          </w:p>
        </w:tc>
        <w:tc>
          <w:tcPr>
            <w:tcW w:w="1463" w:type="dxa"/>
            <w:gridSpan w:val="2"/>
          </w:tcPr>
          <w:p w14:paraId="6575505E" w14:textId="5A435F29" w:rsidR="00A8587C" w:rsidRPr="006E268E" w:rsidRDefault="0027652E"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59.725</w:t>
            </w:r>
          </w:p>
        </w:tc>
      </w:tr>
      <w:tr w:rsidR="00A8587C" w:rsidRPr="006E268E" w14:paraId="34839BB1" w14:textId="77777777" w:rsidTr="00870479">
        <w:trPr>
          <w:trHeight w:val="254"/>
        </w:trPr>
        <w:tc>
          <w:tcPr>
            <w:tcW w:w="5958" w:type="dxa"/>
            <w:gridSpan w:val="2"/>
          </w:tcPr>
          <w:p w14:paraId="6E3E9DEB"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rPr>
                <w:rFonts w:ascii="Trebuchet MS" w:hAnsi="Trebuchet MS"/>
                <w:color w:val="000000"/>
                <w:sz w:val="22"/>
                <w:szCs w:val="22"/>
                <w:lang w:val="de-DE"/>
              </w:rPr>
            </w:pPr>
            <w:r w:rsidRPr="006E268E">
              <w:rPr>
                <w:rFonts w:ascii="Trebuchet MS" w:hAnsi="Trebuchet MS"/>
                <w:color w:val="000000"/>
                <w:sz w:val="22"/>
                <w:szCs w:val="22"/>
                <w:lang w:val="de-DE"/>
              </w:rPr>
              <w:t xml:space="preserve">Obaveze za porez na dobit                    </w:t>
            </w:r>
          </w:p>
        </w:tc>
        <w:tc>
          <w:tcPr>
            <w:tcW w:w="1417" w:type="dxa"/>
          </w:tcPr>
          <w:p w14:paraId="733D24D9" w14:textId="3AC60E74" w:rsidR="00A8587C" w:rsidRPr="002972B4"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color w:val="000000"/>
                <w:sz w:val="22"/>
                <w:szCs w:val="22"/>
              </w:rPr>
            </w:pPr>
          </w:p>
        </w:tc>
        <w:tc>
          <w:tcPr>
            <w:tcW w:w="1463" w:type="dxa"/>
            <w:gridSpan w:val="2"/>
          </w:tcPr>
          <w:p w14:paraId="0BBB8901" w14:textId="65A68D92"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p>
        </w:tc>
      </w:tr>
      <w:tr w:rsidR="00A8587C" w:rsidRPr="006E268E" w14:paraId="4CAE27BA" w14:textId="77777777" w:rsidTr="00870479">
        <w:trPr>
          <w:trHeight w:val="254"/>
        </w:trPr>
        <w:tc>
          <w:tcPr>
            <w:tcW w:w="5958" w:type="dxa"/>
            <w:gridSpan w:val="2"/>
          </w:tcPr>
          <w:p w14:paraId="37F8B536" w14:textId="77777777" w:rsidR="00A8587C" w:rsidRPr="006E268E" w:rsidRDefault="00A8587C"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rPr>
                <w:rFonts w:ascii="Trebuchet MS" w:hAnsi="Trebuchet MS"/>
                <w:sz w:val="22"/>
                <w:szCs w:val="22"/>
                <w:lang w:val="de-DE"/>
              </w:rPr>
            </w:pPr>
            <w:r w:rsidRPr="006E268E">
              <w:rPr>
                <w:rFonts w:ascii="Trebuchet MS" w:hAnsi="Trebuchet MS"/>
                <w:sz w:val="22"/>
                <w:szCs w:val="22"/>
                <w:lang w:val="de-DE"/>
              </w:rPr>
              <w:t xml:space="preserve">  PVR</w:t>
            </w:r>
          </w:p>
        </w:tc>
        <w:tc>
          <w:tcPr>
            <w:tcW w:w="1417" w:type="dxa"/>
            <w:tcBorders>
              <w:bottom w:val="single" w:sz="4" w:space="0" w:color="auto"/>
            </w:tcBorders>
          </w:tcPr>
          <w:p w14:paraId="5B4C9F46" w14:textId="6B6D8538" w:rsidR="00A8587C" w:rsidRPr="006E268E" w:rsidRDefault="00A8587C" w:rsidP="001D06FD">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center"/>
              <w:rPr>
                <w:rFonts w:ascii="Trebuchet MS" w:hAnsi="Trebuchet MS"/>
                <w:sz w:val="22"/>
                <w:szCs w:val="22"/>
              </w:rPr>
            </w:pPr>
            <w:r>
              <w:rPr>
                <w:rFonts w:ascii="Trebuchet MS" w:hAnsi="Trebuchet MS"/>
                <w:sz w:val="22"/>
                <w:szCs w:val="22"/>
              </w:rPr>
              <w:t xml:space="preserve">        </w:t>
            </w:r>
            <w:r w:rsidR="00F01866">
              <w:rPr>
                <w:rFonts w:ascii="Trebuchet MS" w:hAnsi="Trebuchet MS"/>
                <w:sz w:val="22"/>
                <w:szCs w:val="22"/>
              </w:rPr>
              <w:t>1.342</w:t>
            </w:r>
          </w:p>
        </w:tc>
        <w:tc>
          <w:tcPr>
            <w:tcW w:w="1463" w:type="dxa"/>
            <w:gridSpan w:val="2"/>
            <w:tcBorders>
              <w:bottom w:val="single" w:sz="4" w:space="0" w:color="auto"/>
            </w:tcBorders>
          </w:tcPr>
          <w:p w14:paraId="25872549" w14:textId="08AC9CFC" w:rsidR="00A8587C" w:rsidRPr="006E268E" w:rsidRDefault="0027652E"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sz w:val="22"/>
                <w:szCs w:val="22"/>
              </w:rPr>
            </w:pPr>
            <w:r>
              <w:rPr>
                <w:rFonts w:ascii="Trebuchet MS" w:hAnsi="Trebuchet MS"/>
                <w:sz w:val="22"/>
                <w:szCs w:val="22"/>
              </w:rPr>
              <w:t>1.342</w:t>
            </w:r>
          </w:p>
        </w:tc>
      </w:tr>
      <w:tr w:rsidR="00A8587C" w:rsidRPr="006E268E" w14:paraId="45585E21" w14:textId="77777777" w:rsidTr="00870479">
        <w:trPr>
          <w:trHeight w:val="254"/>
        </w:trPr>
        <w:tc>
          <w:tcPr>
            <w:tcW w:w="5958" w:type="dxa"/>
            <w:gridSpan w:val="2"/>
          </w:tcPr>
          <w:p w14:paraId="5036EBFA" w14:textId="77777777" w:rsidR="00A8587C" w:rsidRPr="006E268E" w:rsidRDefault="00A8587C" w:rsidP="00EC1071">
            <w:pPr>
              <w:widowControl/>
              <w:numPr>
                <w:ilvl w:val="12"/>
                <w:numId w:val="0"/>
              </w:numPr>
              <w:tabs>
                <w:tab w:val="left" w:pos="180"/>
                <w:tab w:val="left" w:pos="342"/>
                <w:tab w:val="left" w:pos="4514"/>
                <w:tab w:val="right" w:pos="5472"/>
                <w:tab w:val="left" w:pos="5677"/>
                <w:tab w:val="right" w:pos="6635"/>
                <w:tab w:val="left" w:pos="6840"/>
                <w:tab w:val="right" w:pos="7798"/>
                <w:tab w:val="left" w:pos="8003"/>
                <w:tab w:val="right" w:pos="8960"/>
              </w:tabs>
              <w:spacing w:line="240" w:lineRule="exact"/>
              <w:jc w:val="both"/>
              <w:rPr>
                <w:rFonts w:ascii="Trebuchet MS" w:hAnsi="Trebuchet MS"/>
                <w:sz w:val="22"/>
                <w:szCs w:val="22"/>
              </w:rPr>
            </w:pPr>
            <w:r w:rsidRPr="006E268E">
              <w:rPr>
                <w:rFonts w:ascii="Trebuchet MS" w:hAnsi="Trebuchet MS"/>
                <w:b/>
                <w:sz w:val="22"/>
                <w:szCs w:val="22"/>
              </w:rPr>
              <w:t xml:space="preserve"> Stanje 31. decembra</w:t>
            </w:r>
          </w:p>
        </w:tc>
        <w:tc>
          <w:tcPr>
            <w:tcW w:w="1417" w:type="dxa"/>
            <w:tcBorders>
              <w:top w:val="single" w:sz="4" w:space="0" w:color="auto"/>
              <w:bottom w:val="double" w:sz="4" w:space="0" w:color="auto"/>
            </w:tcBorders>
          </w:tcPr>
          <w:p w14:paraId="6607B4C1" w14:textId="56C64253" w:rsidR="00A8587C" w:rsidRPr="00431901" w:rsidRDefault="00CF590B"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b/>
                <w:bCs/>
                <w:sz w:val="22"/>
                <w:szCs w:val="22"/>
              </w:rPr>
            </w:pPr>
            <w:r>
              <w:rPr>
                <w:rFonts w:ascii="Trebuchet MS" w:hAnsi="Trebuchet MS"/>
                <w:b/>
                <w:bCs/>
                <w:sz w:val="22"/>
                <w:szCs w:val="22"/>
              </w:rPr>
              <w:t>68.070</w:t>
            </w:r>
          </w:p>
        </w:tc>
        <w:tc>
          <w:tcPr>
            <w:tcW w:w="1463" w:type="dxa"/>
            <w:gridSpan w:val="2"/>
            <w:tcBorders>
              <w:top w:val="single" w:sz="4" w:space="0" w:color="auto"/>
              <w:bottom w:val="double" w:sz="6" w:space="0" w:color="auto"/>
            </w:tcBorders>
          </w:tcPr>
          <w:p w14:paraId="50AE2F46" w14:textId="2D5C25FB" w:rsidR="00A8587C" w:rsidRPr="006E268E" w:rsidRDefault="0027652E" w:rsidP="00EC1071">
            <w:pPr>
              <w:widowControl/>
              <w:numPr>
                <w:ilvl w:val="12"/>
                <w:numId w:val="0"/>
              </w:numPr>
              <w:tabs>
                <w:tab w:val="left" w:pos="-1440"/>
                <w:tab w:val="left" w:pos="-720"/>
                <w:tab w:val="left" w:pos="0"/>
                <w:tab w:val="left" w:pos="180"/>
                <w:tab w:val="left" w:pos="538"/>
                <w:tab w:val="left" w:pos="889"/>
                <w:tab w:val="left" w:pos="1231"/>
                <w:tab w:val="left" w:pos="4514"/>
                <w:tab w:val="right" w:pos="5472"/>
                <w:tab w:val="left" w:pos="5677"/>
                <w:tab w:val="right" w:pos="6635"/>
                <w:tab w:val="left" w:pos="6840"/>
                <w:tab w:val="right" w:pos="7798"/>
                <w:tab w:val="left" w:pos="8003"/>
                <w:tab w:val="right" w:pos="8960"/>
              </w:tabs>
              <w:spacing w:line="240" w:lineRule="exact"/>
              <w:ind w:left="90"/>
              <w:jc w:val="right"/>
              <w:rPr>
                <w:rFonts w:ascii="Trebuchet MS" w:hAnsi="Trebuchet MS"/>
                <w:b/>
                <w:bCs/>
                <w:sz w:val="22"/>
                <w:szCs w:val="22"/>
              </w:rPr>
            </w:pPr>
            <w:r>
              <w:rPr>
                <w:rFonts w:ascii="Trebuchet MS" w:hAnsi="Trebuchet MS"/>
                <w:b/>
                <w:bCs/>
                <w:sz w:val="22"/>
                <w:szCs w:val="22"/>
              </w:rPr>
              <w:t>70.233</w:t>
            </w:r>
          </w:p>
        </w:tc>
      </w:tr>
    </w:tbl>
    <w:p w14:paraId="6A1FFFB0" w14:textId="77777777" w:rsidR="00A8587C" w:rsidRPr="006E268E" w:rsidRDefault="00A8587C" w:rsidP="006D49F7">
      <w:pPr>
        <w:widowControl/>
        <w:numPr>
          <w:ilvl w:val="12"/>
          <w:numId w:val="0"/>
        </w:numPr>
        <w:tabs>
          <w:tab w:val="left" w:pos="-1440"/>
          <w:tab w:val="left" w:pos="-720"/>
          <w:tab w:val="left" w:pos="180"/>
          <w:tab w:val="left" w:pos="426"/>
          <w:tab w:val="left" w:pos="1231"/>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rPr>
      </w:pPr>
    </w:p>
    <w:p w14:paraId="68A0EBC3" w14:textId="77777777" w:rsidR="00A8587C" w:rsidRPr="006E268E" w:rsidRDefault="00A8587C" w:rsidP="006D49F7">
      <w:pPr>
        <w:widowControl/>
        <w:numPr>
          <w:ilvl w:val="12"/>
          <w:numId w:val="0"/>
        </w:numPr>
        <w:tabs>
          <w:tab w:val="left" w:pos="-1440"/>
          <w:tab w:val="left" w:pos="-720"/>
          <w:tab w:val="left" w:pos="180"/>
          <w:tab w:val="left" w:pos="426"/>
          <w:tab w:val="left" w:pos="1231"/>
          <w:tab w:val="left" w:pos="4514"/>
          <w:tab w:val="right" w:pos="5472"/>
          <w:tab w:val="left" w:pos="5677"/>
          <w:tab w:val="right" w:pos="6635"/>
          <w:tab w:val="left" w:pos="6840"/>
          <w:tab w:val="right" w:pos="7798"/>
          <w:tab w:val="left" w:pos="8003"/>
          <w:tab w:val="right" w:pos="8960"/>
        </w:tabs>
        <w:ind w:left="90"/>
        <w:jc w:val="both"/>
        <w:rPr>
          <w:rFonts w:ascii="Trebuchet MS" w:hAnsi="Trebuchet MS"/>
          <w:sz w:val="22"/>
          <w:szCs w:val="22"/>
        </w:rPr>
      </w:pPr>
    </w:p>
    <w:p w14:paraId="0081761B" w14:textId="63245792" w:rsidR="00A8587C" w:rsidRPr="006E268E" w:rsidRDefault="00A8587C" w:rsidP="006D49F7">
      <w:pPr>
        <w:widowControl/>
        <w:numPr>
          <w:ilvl w:val="12"/>
          <w:numId w:val="0"/>
        </w:numPr>
        <w:tabs>
          <w:tab w:val="left" w:pos="-1440"/>
          <w:tab w:val="left" w:pos="-720"/>
          <w:tab w:val="left" w:pos="180"/>
          <w:tab w:val="left" w:pos="426"/>
          <w:tab w:val="left" w:pos="1231"/>
          <w:tab w:val="left" w:pos="4514"/>
          <w:tab w:val="right" w:pos="5472"/>
          <w:tab w:val="left" w:pos="5677"/>
          <w:tab w:val="right" w:pos="6635"/>
          <w:tab w:val="left" w:pos="6840"/>
          <w:tab w:val="right" w:pos="7798"/>
          <w:tab w:val="left" w:pos="8003"/>
          <w:tab w:val="right" w:pos="8960"/>
        </w:tabs>
        <w:spacing w:before="120" w:after="80"/>
        <w:ind w:left="90"/>
        <w:jc w:val="both"/>
        <w:rPr>
          <w:rFonts w:ascii="Trebuchet MS" w:hAnsi="Trebuchet MS"/>
          <w:sz w:val="22"/>
          <w:szCs w:val="22"/>
          <w:lang w:val="pl-PL"/>
        </w:rPr>
      </w:pPr>
      <w:r w:rsidRPr="006E268E">
        <w:rPr>
          <w:rFonts w:ascii="Trebuchet MS" w:hAnsi="Trebuchet MS"/>
          <w:sz w:val="22"/>
          <w:szCs w:val="22"/>
          <w:lang w:val="pl-PL"/>
        </w:rPr>
        <w:t>Obaveze za neto zarade i naknade zarada od  predstavljaju obaveze za mjesec decembar 20</w:t>
      </w:r>
      <w:r w:rsidR="00CF590B">
        <w:rPr>
          <w:rFonts w:ascii="Trebuchet MS" w:hAnsi="Trebuchet MS"/>
          <w:sz w:val="22"/>
          <w:szCs w:val="22"/>
          <w:lang w:val="pl-PL"/>
        </w:rPr>
        <w:t>20</w:t>
      </w:r>
      <w:r w:rsidRPr="006E268E">
        <w:rPr>
          <w:rFonts w:ascii="Trebuchet MS" w:hAnsi="Trebuchet MS"/>
          <w:sz w:val="22"/>
          <w:szCs w:val="22"/>
          <w:lang w:val="pl-PL"/>
        </w:rPr>
        <w:t xml:space="preserve"> godine koje su izmirene u januaru 20</w:t>
      </w:r>
      <w:r w:rsidR="00F01866">
        <w:rPr>
          <w:rFonts w:ascii="Trebuchet MS" w:hAnsi="Trebuchet MS"/>
          <w:sz w:val="22"/>
          <w:szCs w:val="22"/>
          <w:lang w:val="pl-PL"/>
        </w:rPr>
        <w:t>2</w:t>
      </w:r>
      <w:r w:rsidR="00CF590B">
        <w:rPr>
          <w:rFonts w:ascii="Trebuchet MS" w:hAnsi="Trebuchet MS"/>
          <w:sz w:val="22"/>
          <w:szCs w:val="22"/>
          <w:lang w:val="pl-PL"/>
        </w:rPr>
        <w:t>1</w:t>
      </w:r>
      <w:r w:rsidRPr="006E268E">
        <w:rPr>
          <w:rFonts w:ascii="Trebuchet MS" w:hAnsi="Trebuchet MS"/>
          <w:sz w:val="22"/>
          <w:szCs w:val="22"/>
          <w:lang w:val="pl-PL"/>
        </w:rPr>
        <w:t xml:space="preserve"> godine. </w:t>
      </w:r>
    </w:p>
    <w:p w14:paraId="019C8A42" w14:textId="77777777" w:rsidR="00A8587C" w:rsidRDefault="00A8587C" w:rsidP="006D49F7">
      <w:pPr>
        <w:widowControl/>
        <w:numPr>
          <w:ilvl w:val="12"/>
          <w:numId w:val="0"/>
        </w:numPr>
        <w:tabs>
          <w:tab w:val="left" w:pos="-1440"/>
          <w:tab w:val="left" w:pos="-720"/>
          <w:tab w:val="left" w:pos="180"/>
          <w:tab w:val="left" w:pos="426"/>
          <w:tab w:val="left" w:pos="1231"/>
          <w:tab w:val="left" w:pos="4514"/>
          <w:tab w:val="right" w:pos="5472"/>
          <w:tab w:val="left" w:pos="5677"/>
          <w:tab w:val="right" w:pos="6635"/>
          <w:tab w:val="left" w:pos="6840"/>
          <w:tab w:val="right" w:pos="7798"/>
          <w:tab w:val="left" w:pos="8003"/>
          <w:tab w:val="right" w:pos="8960"/>
        </w:tabs>
        <w:spacing w:before="120"/>
        <w:ind w:left="90"/>
        <w:jc w:val="both"/>
        <w:rPr>
          <w:rFonts w:ascii="Trebuchet MS" w:hAnsi="Trebuchet MS"/>
          <w:color w:val="000000"/>
          <w:sz w:val="22"/>
          <w:szCs w:val="22"/>
          <w:lang w:val="pl-PL"/>
        </w:rPr>
      </w:pPr>
    </w:p>
    <w:p w14:paraId="6D70AC0A" w14:textId="3FC23556" w:rsidR="00A8587C" w:rsidRPr="006E268E" w:rsidRDefault="00A8587C" w:rsidP="006D49F7">
      <w:pPr>
        <w:widowControl/>
        <w:numPr>
          <w:ilvl w:val="12"/>
          <w:numId w:val="0"/>
        </w:numPr>
        <w:tabs>
          <w:tab w:val="left" w:pos="-1440"/>
          <w:tab w:val="left" w:pos="-720"/>
          <w:tab w:val="left" w:pos="180"/>
          <w:tab w:val="left" w:pos="426"/>
          <w:tab w:val="left" w:pos="1231"/>
          <w:tab w:val="left" w:pos="4514"/>
          <w:tab w:val="right" w:pos="5472"/>
          <w:tab w:val="left" w:pos="5677"/>
          <w:tab w:val="right" w:pos="6635"/>
          <w:tab w:val="left" w:pos="6840"/>
          <w:tab w:val="right" w:pos="7798"/>
          <w:tab w:val="left" w:pos="8003"/>
          <w:tab w:val="right" w:pos="8960"/>
        </w:tabs>
        <w:spacing w:before="120"/>
        <w:ind w:left="90"/>
        <w:jc w:val="both"/>
        <w:rPr>
          <w:rFonts w:ascii="Trebuchet MS" w:hAnsi="Trebuchet MS"/>
          <w:b/>
          <w:color w:val="000000"/>
          <w:sz w:val="22"/>
          <w:szCs w:val="22"/>
          <w:lang w:val="pl-PL"/>
        </w:rPr>
      </w:pPr>
      <w:r w:rsidRPr="006E268E">
        <w:rPr>
          <w:rFonts w:ascii="Trebuchet MS" w:hAnsi="Trebuchet MS"/>
          <w:color w:val="000000"/>
          <w:sz w:val="22"/>
          <w:szCs w:val="22"/>
          <w:lang w:val="pl-PL"/>
        </w:rPr>
        <w:t xml:space="preserve">Ostale obaveze </w:t>
      </w:r>
      <w:r w:rsidR="00031934">
        <w:rPr>
          <w:rFonts w:ascii="Trebuchet MS" w:hAnsi="Trebuchet MS"/>
          <w:color w:val="000000"/>
          <w:sz w:val="22"/>
          <w:szCs w:val="22"/>
          <w:lang w:val="pl-PL"/>
        </w:rPr>
        <w:t>se odnose za neisplaćene obaveze Upravnom odboru kao i obaveze za kom.naknadu Gradu Banjaluka u iznosu od 56.602 KM</w:t>
      </w:r>
      <w:r>
        <w:rPr>
          <w:rFonts w:ascii="Trebuchet MS" w:hAnsi="Trebuchet MS"/>
          <w:color w:val="000000"/>
          <w:sz w:val="22"/>
          <w:szCs w:val="22"/>
          <w:lang w:val="pl-PL"/>
        </w:rPr>
        <w:t>.</w:t>
      </w:r>
    </w:p>
    <w:p w14:paraId="1684EB77" w14:textId="77777777" w:rsidR="00A8587C" w:rsidRPr="006E268E" w:rsidRDefault="00A8587C" w:rsidP="006D49F7">
      <w:pPr>
        <w:widowControl/>
        <w:numPr>
          <w:ilvl w:val="12"/>
          <w:numId w:val="0"/>
        </w:numPr>
        <w:tabs>
          <w:tab w:val="left" w:pos="-1440"/>
          <w:tab w:val="left" w:pos="-720"/>
          <w:tab w:val="left" w:pos="180"/>
          <w:tab w:val="left" w:pos="426"/>
          <w:tab w:val="left" w:pos="1231"/>
          <w:tab w:val="left" w:pos="4514"/>
          <w:tab w:val="right" w:pos="5472"/>
          <w:tab w:val="left" w:pos="5677"/>
          <w:tab w:val="right" w:pos="6635"/>
          <w:tab w:val="left" w:pos="6840"/>
          <w:tab w:val="right" w:pos="7798"/>
          <w:tab w:val="left" w:pos="8003"/>
          <w:tab w:val="right" w:pos="8960"/>
        </w:tabs>
        <w:spacing w:before="120"/>
        <w:ind w:left="90"/>
        <w:jc w:val="both"/>
        <w:rPr>
          <w:rFonts w:ascii="Trebuchet MS" w:hAnsi="Trebuchet MS"/>
          <w:color w:val="000000"/>
          <w:sz w:val="22"/>
          <w:szCs w:val="22"/>
          <w:lang w:val="pl-PL"/>
        </w:rPr>
      </w:pPr>
    </w:p>
    <w:p w14:paraId="0449E7B6" w14:textId="77777777" w:rsidR="00A8587C" w:rsidRPr="006E268E" w:rsidRDefault="00A8587C" w:rsidP="00771283">
      <w:pPr>
        <w:ind w:left="90"/>
        <w:rPr>
          <w:rFonts w:ascii="Trebuchet MS" w:hAnsi="Trebuchet MS"/>
          <w:b/>
          <w:sz w:val="22"/>
          <w:szCs w:val="22"/>
        </w:rPr>
      </w:pPr>
      <w:r w:rsidRPr="006E268E">
        <w:rPr>
          <w:rFonts w:ascii="Trebuchet MS" w:hAnsi="Trebuchet MS"/>
          <w:b/>
          <w:sz w:val="22"/>
          <w:szCs w:val="22"/>
        </w:rPr>
        <w:t>25. TRANSAKCIJE SA POVEZANIM PRAVNIM LICIMA</w:t>
      </w:r>
    </w:p>
    <w:p w14:paraId="224ADC6E" w14:textId="77777777" w:rsidR="00A8587C" w:rsidRPr="006E268E" w:rsidRDefault="00A8587C" w:rsidP="00D57130">
      <w:pPr>
        <w:ind w:left="-400"/>
        <w:rPr>
          <w:rFonts w:ascii="Trebuchet MS" w:hAnsi="Trebuchet MS"/>
          <w:sz w:val="22"/>
          <w:szCs w:val="22"/>
        </w:rPr>
      </w:pPr>
    </w:p>
    <w:p w14:paraId="2CF71AFD" w14:textId="77777777" w:rsidR="00A8587C" w:rsidRPr="006E268E" w:rsidRDefault="00A8587C" w:rsidP="00D57130">
      <w:pPr>
        <w:jc w:val="both"/>
        <w:rPr>
          <w:rFonts w:ascii="Trebuchet MS" w:hAnsi="Trebuchet MS"/>
          <w:sz w:val="22"/>
          <w:szCs w:val="22"/>
        </w:rPr>
      </w:pPr>
      <w:r w:rsidRPr="006E268E">
        <w:rPr>
          <w:rFonts w:ascii="Trebuchet MS" w:hAnsi="Trebuchet MS"/>
          <w:sz w:val="22"/>
          <w:szCs w:val="22"/>
        </w:rPr>
        <w:t xml:space="preserve">U toku redovnog poslovanja Društvo stupa u odnose sa povezanim licima. Povezana lica </w:t>
      </w:r>
      <w:r w:rsidRPr="006E268E">
        <w:rPr>
          <w:rFonts w:ascii="Trebuchet MS" w:hAnsi="Trebuchet MS"/>
          <w:sz w:val="22"/>
          <w:szCs w:val="22"/>
        </w:rPr>
        <w:lastRenderedPageBreak/>
        <w:t>obuhvataju osnivače Društva, pravna lica u kojim Društvo ima većinsko vlasništvo, kao i pravna lica nad kojima Društvo ima kontrolu, odnosno ima značajan uticaj na donošenje finansijskih, poslovnih i ostalih odluka, a po osnovu rodbinskih i porodičnih odnosa vlasnika i osnivača Društva, sa osnivačima i vlasnicima povezanih Društva.</w:t>
      </w:r>
    </w:p>
    <w:p w14:paraId="1ED32A23" w14:textId="77777777" w:rsidR="00A8587C" w:rsidRPr="006E268E" w:rsidRDefault="00A8587C" w:rsidP="00D57130">
      <w:pPr>
        <w:jc w:val="both"/>
        <w:rPr>
          <w:rFonts w:ascii="Trebuchet MS" w:hAnsi="Trebuchet MS"/>
          <w:sz w:val="22"/>
          <w:szCs w:val="22"/>
        </w:rPr>
      </w:pPr>
    </w:p>
    <w:p w14:paraId="26044C78" w14:textId="2881930B" w:rsidR="00A8587C" w:rsidRDefault="00A8587C" w:rsidP="00D57130">
      <w:pPr>
        <w:jc w:val="both"/>
        <w:rPr>
          <w:rFonts w:ascii="Trebuchet MS" w:hAnsi="Trebuchet MS"/>
          <w:sz w:val="22"/>
          <w:szCs w:val="22"/>
        </w:rPr>
      </w:pPr>
      <w:r w:rsidRPr="006E268E">
        <w:rPr>
          <w:rFonts w:ascii="Trebuchet MS" w:hAnsi="Trebuchet MS"/>
          <w:sz w:val="22"/>
          <w:szCs w:val="22"/>
        </w:rPr>
        <w:t>Pravna lica u  kojima Društvo na  dan  31. decembra 20</w:t>
      </w:r>
      <w:r w:rsidR="00CF590B">
        <w:rPr>
          <w:rFonts w:ascii="Trebuchet MS" w:hAnsi="Trebuchet MS"/>
          <w:sz w:val="22"/>
          <w:szCs w:val="22"/>
        </w:rPr>
        <w:t>20</w:t>
      </w:r>
      <w:r w:rsidRPr="006E268E">
        <w:rPr>
          <w:rFonts w:ascii="Trebuchet MS" w:hAnsi="Trebuchet MS"/>
          <w:sz w:val="22"/>
          <w:szCs w:val="22"/>
        </w:rPr>
        <w:t xml:space="preserve"> godine ima potpuno ili </w:t>
      </w:r>
    </w:p>
    <w:p w14:paraId="0DF66393" w14:textId="77777777" w:rsidR="00A8587C" w:rsidRDefault="00A8587C" w:rsidP="00D57130">
      <w:pPr>
        <w:jc w:val="both"/>
        <w:rPr>
          <w:rFonts w:ascii="Trebuchet MS" w:hAnsi="Trebuchet MS"/>
          <w:sz w:val="22"/>
          <w:szCs w:val="22"/>
        </w:rPr>
      </w:pPr>
      <w:r w:rsidRPr="006E268E">
        <w:rPr>
          <w:rFonts w:ascii="Trebuchet MS" w:hAnsi="Trebuchet MS"/>
          <w:sz w:val="22"/>
          <w:szCs w:val="22"/>
        </w:rPr>
        <w:t>većinsko vlasništvo (preko 50%) su sljedeća:</w:t>
      </w:r>
    </w:p>
    <w:p w14:paraId="4056B8EC" w14:textId="77777777" w:rsidR="00A8587C" w:rsidRPr="006E268E" w:rsidRDefault="00A8587C" w:rsidP="00D57130">
      <w:pPr>
        <w:jc w:val="both"/>
        <w:rPr>
          <w:rFonts w:ascii="Trebuchet MS" w:hAnsi="Trebuchet MS"/>
          <w:sz w:val="22"/>
          <w:szCs w:val="22"/>
        </w:rPr>
      </w:pPr>
    </w:p>
    <w:tbl>
      <w:tblPr>
        <w:tblW w:w="8405" w:type="dxa"/>
        <w:tblInd w:w="93" w:type="dxa"/>
        <w:tblLook w:val="0000" w:firstRow="0" w:lastRow="0" w:firstColumn="0" w:lastColumn="0" w:noHBand="0" w:noVBand="0"/>
      </w:tblPr>
      <w:tblGrid>
        <w:gridCol w:w="6665"/>
        <w:gridCol w:w="520"/>
        <w:gridCol w:w="1220"/>
      </w:tblGrid>
      <w:tr w:rsidR="00A8587C" w:rsidRPr="006E268E" w14:paraId="3C5C233A" w14:textId="77777777" w:rsidTr="005D3312">
        <w:trPr>
          <w:trHeight w:val="578"/>
        </w:trPr>
        <w:tc>
          <w:tcPr>
            <w:tcW w:w="6665" w:type="dxa"/>
            <w:tcBorders>
              <w:top w:val="nil"/>
              <w:left w:val="nil"/>
              <w:bottom w:val="nil"/>
              <w:right w:val="nil"/>
            </w:tcBorders>
            <w:noWrap/>
            <w:vAlign w:val="center"/>
          </w:tcPr>
          <w:p w14:paraId="5A010A41" w14:textId="77777777" w:rsidR="00A8587C" w:rsidRPr="006E268E" w:rsidRDefault="00A8587C" w:rsidP="007C4F94">
            <w:pPr>
              <w:widowControl/>
              <w:rPr>
                <w:rFonts w:ascii="Trebuchet MS" w:hAnsi="Trebuchet MS" w:cs="Arial"/>
                <w:b/>
                <w:bCs/>
                <w:sz w:val="22"/>
                <w:szCs w:val="22"/>
                <w:lang w:val="en-US"/>
              </w:rPr>
            </w:pPr>
            <w:r w:rsidRPr="006E268E">
              <w:rPr>
                <w:rFonts w:ascii="Trebuchet MS" w:hAnsi="Trebuchet MS" w:cs="Arial"/>
                <w:b/>
                <w:bCs/>
                <w:sz w:val="22"/>
                <w:szCs w:val="22"/>
                <w:lang w:val="en-US"/>
              </w:rPr>
              <w:t xml:space="preserve">Naziv </w:t>
            </w:r>
          </w:p>
        </w:tc>
        <w:tc>
          <w:tcPr>
            <w:tcW w:w="520" w:type="dxa"/>
            <w:tcBorders>
              <w:top w:val="nil"/>
              <w:left w:val="nil"/>
              <w:bottom w:val="nil"/>
              <w:right w:val="nil"/>
            </w:tcBorders>
            <w:noWrap/>
            <w:vAlign w:val="bottom"/>
          </w:tcPr>
          <w:p w14:paraId="74F33541" w14:textId="77777777" w:rsidR="00A8587C" w:rsidRPr="006E268E" w:rsidRDefault="00A8587C" w:rsidP="00074A6A">
            <w:pPr>
              <w:widowControl/>
              <w:rPr>
                <w:rFonts w:ascii="Trebuchet MS" w:hAnsi="Trebuchet MS" w:cs="Arial"/>
                <w:sz w:val="22"/>
                <w:szCs w:val="22"/>
                <w:lang w:val="en-US"/>
              </w:rPr>
            </w:pPr>
          </w:p>
        </w:tc>
        <w:tc>
          <w:tcPr>
            <w:tcW w:w="1220" w:type="dxa"/>
            <w:tcBorders>
              <w:top w:val="nil"/>
              <w:left w:val="nil"/>
              <w:bottom w:val="nil"/>
              <w:right w:val="nil"/>
            </w:tcBorders>
            <w:noWrap/>
            <w:vAlign w:val="bottom"/>
          </w:tcPr>
          <w:p w14:paraId="314EF00E" w14:textId="77777777" w:rsidR="00A8587C" w:rsidRPr="006E268E" w:rsidRDefault="00A8587C" w:rsidP="00074A6A">
            <w:pPr>
              <w:widowControl/>
              <w:jc w:val="center"/>
              <w:rPr>
                <w:rFonts w:ascii="Trebuchet MS" w:hAnsi="Trebuchet MS" w:cs="Arial"/>
                <w:b/>
                <w:bCs/>
                <w:sz w:val="22"/>
                <w:szCs w:val="22"/>
                <w:lang w:val="en-US"/>
              </w:rPr>
            </w:pPr>
            <w:r w:rsidRPr="006E268E">
              <w:rPr>
                <w:rFonts w:ascii="Trebuchet MS" w:hAnsi="Trebuchet MS" w:cs="Arial"/>
                <w:b/>
                <w:bCs/>
                <w:sz w:val="22"/>
                <w:szCs w:val="22"/>
                <w:lang w:val="en-US"/>
              </w:rPr>
              <w:t>% vlasnistva</w:t>
            </w:r>
          </w:p>
        </w:tc>
      </w:tr>
      <w:tr w:rsidR="00A8587C" w:rsidRPr="006E268E" w14:paraId="203D8AAA" w14:textId="77777777" w:rsidTr="005D3312">
        <w:trPr>
          <w:trHeight w:val="255"/>
        </w:trPr>
        <w:tc>
          <w:tcPr>
            <w:tcW w:w="6665" w:type="dxa"/>
            <w:tcBorders>
              <w:top w:val="nil"/>
              <w:left w:val="nil"/>
              <w:bottom w:val="nil"/>
              <w:right w:val="nil"/>
            </w:tcBorders>
            <w:noWrap/>
            <w:vAlign w:val="bottom"/>
          </w:tcPr>
          <w:p w14:paraId="35C02F41" w14:textId="77777777" w:rsidR="00A8587C" w:rsidRPr="006E268E" w:rsidRDefault="00A8587C" w:rsidP="00074A6A">
            <w:pPr>
              <w:widowControl/>
              <w:jc w:val="both"/>
              <w:rPr>
                <w:rFonts w:ascii="Trebuchet MS" w:hAnsi="Trebuchet MS" w:cs="Arial"/>
                <w:sz w:val="22"/>
                <w:szCs w:val="22"/>
                <w:lang w:val="en-US"/>
              </w:rPr>
            </w:pPr>
          </w:p>
        </w:tc>
        <w:tc>
          <w:tcPr>
            <w:tcW w:w="520" w:type="dxa"/>
            <w:tcBorders>
              <w:top w:val="nil"/>
              <w:left w:val="nil"/>
              <w:bottom w:val="nil"/>
              <w:right w:val="nil"/>
            </w:tcBorders>
            <w:noWrap/>
            <w:vAlign w:val="bottom"/>
          </w:tcPr>
          <w:p w14:paraId="28E19985" w14:textId="77777777" w:rsidR="00A8587C" w:rsidRPr="006E268E" w:rsidRDefault="00A8587C" w:rsidP="00074A6A">
            <w:pPr>
              <w:widowControl/>
              <w:rPr>
                <w:rFonts w:ascii="Trebuchet MS" w:hAnsi="Trebuchet MS" w:cs="Arial"/>
                <w:sz w:val="22"/>
                <w:szCs w:val="22"/>
                <w:lang w:val="en-US"/>
              </w:rPr>
            </w:pPr>
          </w:p>
        </w:tc>
        <w:tc>
          <w:tcPr>
            <w:tcW w:w="1220" w:type="dxa"/>
            <w:tcBorders>
              <w:top w:val="nil"/>
              <w:left w:val="nil"/>
              <w:bottom w:val="nil"/>
              <w:right w:val="nil"/>
            </w:tcBorders>
            <w:noWrap/>
            <w:vAlign w:val="bottom"/>
          </w:tcPr>
          <w:p w14:paraId="71CB530A" w14:textId="77777777" w:rsidR="00A8587C" w:rsidRPr="006E268E" w:rsidRDefault="00A8587C" w:rsidP="00074A6A">
            <w:pPr>
              <w:widowControl/>
              <w:rPr>
                <w:rFonts w:ascii="Trebuchet MS" w:hAnsi="Trebuchet MS" w:cs="Arial"/>
                <w:sz w:val="22"/>
                <w:szCs w:val="22"/>
                <w:lang w:val="en-US"/>
              </w:rPr>
            </w:pPr>
          </w:p>
        </w:tc>
      </w:tr>
      <w:tr w:rsidR="00A8587C" w:rsidRPr="006E268E" w14:paraId="5D9F5A9C" w14:textId="77777777" w:rsidTr="005D3312">
        <w:trPr>
          <w:trHeight w:val="255"/>
        </w:trPr>
        <w:tc>
          <w:tcPr>
            <w:tcW w:w="6665" w:type="dxa"/>
            <w:tcBorders>
              <w:top w:val="nil"/>
              <w:left w:val="nil"/>
              <w:bottom w:val="nil"/>
              <w:right w:val="nil"/>
            </w:tcBorders>
            <w:noWrap/>
            <w:vAlign w:val="bottom"/>
          </w:tcPr>
          <w:p w14:paraId="73FD621D" w14:textId="77777777" w:rsidR="00A8587C" w:rsidRPr="006E268E" w:rsidRDefault="00A8587C" w:rsidP="00074A6A">
            <w:pPr>
              <w:widowControl/>
              <w:jc w:val="both"/>
              <w:rPr>
                <w:rFonts w:ascii="Trebuchet MS" w:hAnsi="Trebuchet MS" w:cs="Arial"/>
                <w:sz w:val="22"/>
                <w:szCs w:val="22"/>
                <w:u w:val="single"/>
                <w:lang w:val="en-US"/>
              </w:rPr>
            </w:pPr>
            <w:r w:rsidRPr="006E268E">
              <w:rPr>
                <w:rFonts w:ascii="Trebuchet MS" w:hAnsi="Trebuchet MS" w:cs="Arial"/>
                <w:sz w:val="22"/>
                <w:szCs w:val="22"/>
                <w:u w:val="single"/>
                <w:lang w:val="en-US"/>
              </w:rPr>
              <w:t>U zemlji:</w:t>
            </w:r>
          </w:p>
        </w:tc>
        <w:tc>
          <w:tcPr>
            <w:tcW w:w="520" w:type="dxa"/>
            <w:tcBorders>
              <w:top w:val="nil"/>
              <w:left w:val="nil"/>
              <w:bottom w:val="nil"/>
              <w:right w:val="nil"/>
            </w:tcBorders>
            <w:noWrap/>
            <w:vAlign w:val="bottom"/>
          </w:tcPr>
          <w:p w14:paraId="5AA9E1E1" w14:textId="77777777" w:rsidR="00A8587C" w:rsidRPr="006E268E" w:rsidRDefault="00A8587C" w:rsidP="00074A6A">
            <w:pPr>
              <w:widowControl/>
              <w:rPr>
                <w:rFonts w:ascii="Trebuchet MS" w:hAnsi="Trebuchet MS" w:cs="Arial"/>
                <w:sz w:val="22"/>
                <w:szCs w:val="22"/>
                <w:lang w:val="en-US"/>
              </w:rPr>
            </w:pPr>
          </w:p>
        </w:tc>
        <w:tc>
          <w:tcPr>
            <w:tcW w:w="1220" w:type="dxa"/>
            <w:tcBorders>
              <w:top w:val="nil"/>
              <w:left w:val="nil"/>
              <w:bottom w:val="nil"/>
              <w:right w:val="nil"/>
            </w:tcBorders>
            <w:noWrap/>
            <w:vAlign w:val="bottom"/>
          </w:tcPr>
          <w:p w14:paraId="424B4B95" w14:textId="77777777" w:rsidR="00A8587C" w:rsidRPr="006E268E" w:rsidRDefault="00A8587C" w:rsidP="00074A6A">
            <w:pPr>
              <w:widowControl/>
              <w:rPr>
                <w:rFonts w:ascii="Trebuchet MS" w:hAnsi="Trebuchet MS" w:cs="Arial"/>
                <w:sz w:val="22"/>
                <w:szCs w:val="22"/>
                <w:lang w:val="en-US"/>
              </w:rPr>
            </w:pPr>
          </w:p>
        </w:tc>
      </w:tr>
      <w:tr w:rsidR="00A8587C" w:rsidRPr="006E268E" w14:paraId="3765EFC3" w14:textId="77777777" w:rsidTr="005D3312">
        <w:trPr>
          <w:trHeight w:val="255"/>
        </w:trPr>
        <w:tc>
          <w:tcPr>
            <w:tcW w:w="6665" w:type="dxa"/>
            <w:tcBorders>
              <w:top w:val="nil"/>
              <w:left w:val="nil"/>
              <w:bottom w:val="nil"/>
              <w:right w:val="nil"/>
            </w:tcBorders>
            <w:noWrap/>
            <w:vAlign w:val="bottom"/>
          </w:tcPr>
          <w:p w14:paraId="4563F773" w14:textId="77777777" w:rsidR="00A8587C" w:rsidRPr="006E268E" w:rsidRDefault="00A8587C" w:rsidP="00074A6A">
            <w:pPr>
              <w:widowControl/>
              <w:jc w:val="both"/>
              <w:rPr>
                <w:rFonts w:ascii="Trebuchet MS" w:hAnsi="Trebuchet MS" w:cs="Arial"/>
                <w:sz w:val="22"/>
                <w:szCs w:val="22"/>
                <w:lang w:val="en-US"/>
              </w:rPr>
            </w:pPr>
            <w:r w:rsidRPr="006E268E">
              <w:rPr>
                <w:rFonts w:ascii="Trebuchet MS" w:hAnsi="Trebuchet MS" w:cs="Arial"/>
                <w:sz w:val="22"/>
                <w:szCs w:val="22"/>
                <w:lang w:val="en-US"/>
              </w:rPr>
              <w:t xml:space="preserve">1. UNICEP GROUP a.d., Banja Luka              </w:t>
            </w:r>
          </w:p>
        </w:tc>
        <w:tc>
          <w:tcPr>
            <w:tcW w:w="520" w:type="dxa"/>
            <w:tcBorders>
              <w:top w:val="nil"/>
              <w:left w:val="nil"/>
              <w:bottom w:val="nil"/>
              <w:right w:val="nil"/>
            </w:tcBorders>
            <w:noWrap/>
            <w:vAlign w:val="bottom"/>
          </w:tcPr>
          <w:p w14:paraId="2718DC62" w14:textId="77777777" w:rsidR="00A8587C" w:rsidRPr="006E268E" w:rsidRDefault="00A8587C" w:rsidP="00074A6A">
            <w:pPr>
              <w:widowControl/>
              <w:rPr>
                <w:rFonts w:ascii="Trebuchet MS" w:hAnsi="Trebuchet MS" w:cs="Arial"/>
                <w:sz w:val="22"/>
                <w:szCs w:val="22"/>
                <w:lang w:val="en-US"/>
              </w:rPr>
            </w:pPr>
          </w:p>
        </w:tc>
        <w:tc>
          <w:tcPr>
            <w:tcW w:w="1220" w:type="dxa"/>
            <w:tcBorders>
              <w:top w:val="nil"/>
              <w:left w:val="nil"/>
              <w:bottom w:val="nil"/>
              <w:right w:val="nil"/>
            </w:tcBorders>
            <w:noWrap/>
            <w:vAlign w:val="bottom"/>
          </w:tcPr>
          <w:p w14:paraId="7FCB5AC3" w14:textId="5F6C111D" w:rsidR="00A8587C" w:rsidRPr="006E268E" w:rsidRDefault="00C942EA" w:rsidP="00074A6A">
            <w:pPr>
              <w:widowControl/>
              <w:jc w:val="right"/>
              <w:rPr>
                <w:rFonts w:ascii="Trebuchet MS" w:hAnsi="Trebuchet MS" w:cs="Arial"/>
                <w:sz w:val="22"/>
                <w:szCs w:val="22"/>
                <w:lang w:val="en-US"/>
              </w:rPr>
            </w:pPr>
            <w:r>
              <w:rPr>
                <w:rFonts w:ascii="Trebuchet MS" w:hAnsi="Trebuchet MS" w:cs="Arial"/>
                <w:sz w:val="22"/>
                <w:szCs w:val="22"/>
                <w:lang w:val="en-US"/>
              </w:rPr>
              <w:t>50</w:t>
            </w:r>
            <w:r w:rsidR="00A8587C" w:rsidRPr="006E268E">
              <w:rPr>
                <w:rFonts w:ascii="Trebuchet MS" w:hAnsi="Trebuchet MS" w:cs="Arial"/>
                <w:sz w:val="22"/>
                <w:szCs w:val="22"/>
                <w:lang w:val="en-US"/>
              </w:rPr>
              <w:t>.0</w:t>
            </w:r>
            <w:r w:rsidR="00EF2746">
              <w:rPr>
                <w:rFonts w:ascii="Trebuchet MS" w:hAnsi="Trebuchet MS" w:cs="Arial"/>
                <w:sz w:val="22"/>
                <w:szCs w:val="22"/>
                <w:lang w:val="en-US"/>
              </w:rPr>
              <w:t>0</w:t>
            </w:r>
          </w:p>
        </w:tc>
      </w:tr>
      <w:tr w:rsidR="00A8587C" w:rsidRPr="006E268E" w14:paraId="73284054" w14:textId="77777777" w:rsidTr="005D3312">
        <w:trPr>
          <w:trHeight w:val="255"/>
        </w:trPr>
        <w:tc>
          <w:tcPr>
            <w:tcW w:w="6665" w:type="dxa"/>
            <w:tcBorders>
              <w:top w:val="nil"/>
              <w:left w:val="nil"/>
              <w:bottom w:val="nil"/>
              <w:right w:val="nil"/>
            </w:tcBorders>
            <w:noWrap/>
            <w:vAlign w:val="bottom"/>
          </w:tcPr>
          <w:p w14:paraId="5CABEEAB" w14:textId="609D4CAE" w:rsidR="00A8587C" w:rsidRPr="006E268E" w:rsidRDefault="00F01866" w:rsidP="00F01866">
            <w:pPr>
              <w:widowControl/>
              <w:numPr>
                <w:ilvl w:val="0"/>
                <w:numId w:val="5"/>
              </w:numPr>
              <w:jc w:val="both"/>
              <w:rPr>
                <w:rFonts w:ascii="Trebuchet MS" w:hAnsi="Trebuchet MS" w:cs="Arial"/>
                <w:sz w:val="22"/>
                <w:szCs w:val="22"/>
                <w:lang w:val="en-US"/>
              </w:rPr>
            </w:pPr>
            <w:r>
              <w:rPr>
                <w:rFonts w:ascii="Trebuchet MS" w:hAnsi="Trebuchet MS" w:cs="Arial"/>
                <w:sz w:val="22"/>
                <w:szCs w:val="22"/>
                <w:lang w:val="en-US"/>
              </w:rPr>
              <w:t>TC Zenit doo</w:t>
            </w:r>
          </w:p>
        </w:tc>
        <w:tc>
          <w:tcPr>
            <w:tcW w:w="520" w:type="dxa"/>
            <w:tcBorders>
              <w:top w:val="nil"/>
              <w:left w:val="nil"/>
              <w:bottom w:val="nil"/>
              <w:right w:val="nil"/>
            </w:tcBorders>
            <w:noWrap/>
            <w:vAlign w:val="bottom"/>
          </w:tcPr>
          <w:p w14:paraId="4AF0065D" w14:textId="77777777" w:rsidR="00A8587C" w:rsidRPr="006E268E" w:rsidRDefault="00A8587C" w:rsidP="00074A6A">
            <w:pPr>
              <w:widowControl/>
              <w:rPr>
                <w:rFonts w:ascii="Trebuchet MS" w:hAnsi="Trebuchet MS" w:cs="Arial"/>
                <w:sz w:val="22"/>
                <w:szCs w:val="22"/>
                <w:lang w:val="en-US"/>
              </w:rPr>
            </w:pPr>
          </w:p>
        </w:tc>
        <w:tc>
          <w:tcPr>
            <w:tcW w:w="1220" w:type="dxa"/>
            <w:tcBorders>
              <w:top w:val="nil"/>
              <w:left w:val="nil"/>
              <w:bottom w:val="nil"/>
              <w:right w:val="nil"/>
            </w:tcBorders>
            <w:noWrap/>
            <w:vAlign w:val="bottom"/>
          </w:tcPr>
          <w:p w14:paraId="7530FB5E" w14:textId="4FD973FB" w:rsidR="00A8587C" w:rsidRPr="006E268E" w:rsidRDefault="00F01866" w:rsidP="00074A6A">
            <w:pPr>
              <w:widowControl/>
              <w:jc w:val="right"/>
              <w:rPr>
                <w:rFonts w:ascii="Trebuchet MS" w:hAnsi="Trebuchet MS" w:cs="Arial"/>
                <w:sz w:val="22"/>
                <w:szCs w:val="22"/>
                <w:lang w:val="en-US"/>
              </w:rPr>
            </w:pPr>
            <w:r>
              <w:rPr>
                <w:rFonts w:ascii="Trebuchet MS" w:hAnsi="Trebuchet MS" w:cs="Arial"/>
                <w:sz w:val="22"/>
                <w:szCs w:val="22"/>
                <w:lang w:val="en-US"/>
              </w:rPr>
              <w:t>100.0</w:t>
            </w:r>
            <w:r w:rsidR="00EF2746">
              <w:rPr>
                <w:rFonts w:ascii="Trebuchet MS" w:hAnsi="Trebuchet MS" w:cs="Arial"/>
                <w:sz w:val="22"/>
                <w:szCs w:val="22"/>
                <w:lang w:val="en-US"/>
              </w:rPr>
              <w:t>0</w:t>
            </w:r>
          </w:p>
        </w:tc>
      </w:tr>
      <w:tr w:rsidR="00A8587C" w:rsidRPr="006E268E" w14:paraId="528A2F57" w14:textId="77777777" w:rsidTr="005D3312">
        <w:trPr>
          <w:trHeight w:val="255"/>
        </w:trPr>
        <w:tc>
          <w:tcPr>
            <w:tcW w:w="6665" w:type="dxa"/>
            <w:tcBorders>
              <w:top w:val="nil"/>
              <w:left w:val="nil"/>
              <w:bottom w:val="nil"/>
              <w:right w:val="nil"/>
            </w:tcBorders>
            <w:noWrap/>
            <w:vAlign w:val="bottom"/>
          </w:tcPr>
          <w:p w14:paraId="6A38C808" w14:textId="275AF2E0" w:rsidR="00A8587C" w:rsidRPr="00987876" w:rsidRDefault="00987876" w:rsidP="00987876">
            <w:pPr>
              <w:pStyle w:val="ListParagraph"/>
              <w:widowControl/>
              <w:numPr>
                <w:ilvl w:val="0"/>
                <w:numId w:val="5"/>
              </w:numPr>
              <w:jc w:val="both"/>
              <w:rPr>
                <w:rFonts w:ascii="Trebuchet MS" w:hAnsi="Trebuchet MS" w:cs="Arial"/>
                <w:sz w:val="22"/>
                <w:szCs w:val="22"/>
                <w:lang w:val="en-US"/>
              </w:rPr>
            </w:pPr>
            <w:r>
              <w:rPr>
                <w:rFonts w:ascii="Trebuchet MS" w:hAnsi="Trebuchet MS" w:cs="Arial"/>
                <w:sz w:val="22"/>
                <w:szCs w:val="22"/>
                <w:lang w:val="en-US"/>
              </w:rPr>
              <w:t>Jahorinska dvotišta a.d.</w:t>
            </w:r>
          </w:p>
        </w:tc>
        <w:tc>
          <w:tcPr>
            <w:tcW w:w="520" w:type="dxa"/>
            <w:tcBorders>
              <w:top w:val="nil"/>
              <w:left w:val="nil"/>
              <w:bottom w:val="nil"/>
              <w:right w:val="nil"/>
            </w:tcBorders>
            <w:noWrap/>
            <w:vAlign w:val="bottom"/>
          </w:tcPr>
          <w:p w14:paraId="1F5EBBF1" w14:textId="77777777" w:rsidR="00A8587C" w:rsidRPr="006E268E" w:rsidRDefault="00A8587C" w:rsidP="00074A6A">
            <w:pPr>
              <w:widowControl/>
              <w:rPr>
                <w:rFonts w:ascii="Trebuchet MS" w:hAnsi="Trebuchet MS" w:cs="Arial"/>
                <w:sz w:val="22"/>
                <w:szCs w:val="22"/>
                <w:lang w:val="en-US"/>
              </w:rPr>
            </w:pPr>
          </w:p>
        </w:tc>
        <w:tc>
          <w:tcPr>
            <w:tcW w:w="1220" w:type="dxa"/>
            <w:tcBorders>
              <w:top w:val="nil"/>
              <w:left w:val="nil"/>
              <w:bottom w:val="nil"/>
              <w:right w:val="nil"/>
            </w:tcBorders>
            <w:noWrap/>
            <w:vAlign w:val="bottom"/>
          </w:tcPr>
          <w:p w14:paraId="105CC8A6" w14:textId="644333FB" w:rsidR="00A8587C" w:rsidRPr="006E268E" w:rsidRDefault="00987876" w:rsidP="00074A6A">
            <w:pPr>
              <w:widowControl/>
              <w:jc w:val="right"/>
              <w:rPr>
                <w:rFonts w:ascii="Trebuchet MS" w:hAnsi="Trebuchet MS" w:cs="Arial"/>
                <w:sz w:val="22"/>
                <w:szCs w:val="22"/>
                <w:lang w:val="en-US"/>
              </w:rPr>
            </w:pPr>
            <w:r>
              <w:rPr>
                <w:rFonts w:ascii="Trebuchet MS" w:hAnsi="Trebuchet MS" w:cs="Arial"/>
                <w:sz w:val="22"/>
                <w:szCs w:val="22"/>
                <w:lang w:val="en-US"/>
              </w:rPr>
              <w:t>100,0</w:t>
            </w:r>
            <w:r w:rsidR="00EF2746">
              <w:rPr>
                <w:rFonts w:ascii="Trebuchet MS" w:hAnsi="Trebuchet MS" w:cs="Arial"/>
                <w:sz w:val="22"/>
                <w:szCs w:val="22"/>
                <w:lang w:val="en-US"/>
              </w:rPr>
              <w:t>0</w:t>
            </w:r>
          </w:p>
        </w:tc>
      </w:tr>
      <w:tr w:rsidR="00987876" w:rsidRPr="006E268E" w14:paraId="3B0ED4E7" w14:textId="77777777" w:rsidTr="005D3312">
        <w:trPr>
          <w:trHeight w:val="255"/>
        </w:trPr>
        <w:tc>
          <w:tcPr>
            <w:tcW w:w="6665" w:type="dxa"/>
            <w:tcBorders>
              <w:top w:val="nil"/>
              <w:left w:val="nil"/>
              <w:bottom w:val="nil"/>
              <w:right w:val="nil"/>
            </w:tcBorders>
            <w:noWrap/>
            <w:vAlign w:val="bottom"/>
          </w:tcPr>
          <w:p w14:paraId="35E9BC70" w14:textId="77777777" w:rsidR="00987876" w:rsidRPr="00987876" w:rsidRDefault="00987876" w:rsidP="00987876">
            <w:pPr>
              <w:widowControl/>
              <w:jc w:val="both"/>
              <w:rPr>
                <w:rFonts w:ascii="Trebuchet MS" w:hAnsi="Trebuchet MS" w:cs="Arial"/>
                <w:sz w:val="22"/>
                <w:szCs w:val="22"/>
                <w:lang w:val="en-US"/>
              </w:rPr>
            </w:pPr>
          </w:p>
        </w:tc>
        <w:tc>
          <w:tcPr>
            <w:tcW w:w="520" w:type="dxa"/>
            <w:tcBorders>
              <w:top w:val="nil"/>
              <w:left w:val="nil"/>
              <w:bottom w:val="nil"/>
              <w:right w:val="nil"/>
            </w:tcBorders>
            <w:noWrap/>
            <w:vAlign w:val="bottom"/>
          </w:tcPr>
          <w:p w14:paraId="62EED3C6" w14:textId="77777777" w:rsidR="00987876" w:rsidRPr="006E268E" w:rsidRDefault="00987876" w:rsidP="00074A6A">
            <w:pPr>
              <w:widowControl/>
              <w:rPr>
                <w:rFonts w:ascii="Trebuchet MS" w:hAnsi="Trebuchet MS" w:cs="Arial"/>
                <w:sz w:val="22"/>
                <w:szCs w:val="22"/>
                <w:lang w:val="en-US"/>
              </w:rPr>
            </w:pPr>
          </w:p>
        </w:tc>
        <w:tc>
          <w:tcPr>
            <w:tcW w:w="1220" w:type="dxa"/>
            <w:tcBorders>
              <w:top w:val="nil"/>
              <w:left w:val="nil"/>
              <w:bottom w:val="nil"/>
              <w:right w:val="nil"/>
            </w:tcBorders>
            <w:noWrap/>
            <w:vAlign w:val="bottom"/>
          </w:tcPr>
          <w:p w14:paraId="7F3F50E1" w14:textId="77777777" w:rsidR="00987876" w:rsidRPr="006E268E" w:rsidRDefault="00987876" w:rsidP="00074A6A">
            <w:pPr>
              <w:widowControl/>
              <w:jc w:val="right"/>
              <w:rPr>
                <w:rFonts w:ascii="Trebuchet MS" w:hAnsi="Trebuchet MS" w:cs="Arial"/>
                <w:sz w:val="22"/>
                <w:szCs w:val="22"/>
                <w:lang w:val="en-US"/>
              </w:rPr>
            </w:pPr>
          </w:p>
        </w:tc>
      </w:tr>
    </w:tbl>
    <w:p w14:paraId="1A470ECC" w14:textId="77777777" w:rsidR="00A8587C" w:rsidRPr="006E268E" w:rsidRDefault="00A8587C" w:rsidP="006D49F7">
      <w:pPr>
        <w:widowControl/>
        <w:tabs>
          <w:tab w:val="left" w:pos="180"/>
        </w:tabs>
        <w:ind w:left="90"/>
        <w:jc w:val="both"/>
        <w:rPr>
          <w:rFonts w:ascii="Trebuchet MS" w:hAnsi="Trebuchet MS"/>
          <w:b/>
          <w:sz w:val="22"/>
          <w:szCs w:val="22"/>
          <w:lang w:val="pl-PL"/>
        </w:rPr>
      </w:pPr>
    </w:p>
    <w:p w14:paraId="330F7B0E" w14:textId="77777777" w:rsidR="00A8587C" w:rsidRPr="006E268E" w:rsidRDefault="00A8587C" w:rsidP="008704AF">
      <w:pPr>
        <w:ind w:left="100"/>
        <w:rPr>
          <w:rFonts w:ascii="Trebuchet MS" w:hAnsi="Trebuchet MS"/>
          <w:sz w:val="22"/>
          <w:szCs w:val="22"/>
        </w:rPr>
      </w:pPr>
    </w:p>
    <w:p w14:paraId="73F0A4D8" w14:textId="77777777" w:rsidR="00A8587C" w:rsidRDefault="00A8587C" w:rsidP="008704AF">
      <w:pPr>
        <w:rPr>
          <w:rFonts w:ascii="Trebuchet MS" w:hAnsi="Trebuchet MS"/>
          <w:sz w:val="22"/>
          <w:szCs w:val="22"/>
        </w:rPr>
      </w:pPr>
      <w:r w:rsidRPr="006E268E">
        <w:rPr>
          <w:rFonts w:ascii="Trebuchet MS" w:hAnsi="Trebuchet MS"/>
          <w:sz w:val="22"/>
          <w:szCs w:val="22"/>
        </w:rPr>
        <w:t>Sljedeće transakcije su proizašle iz transakcija obavljenih sa povezanim pravnim licima:</w:t>
      </w:r>
    </w:p>
    <w:p w14:paraId="71F0EDB9" w14:textId="77777777" w:rsidR="00A8587C" w:rsidRDefault="00A8587C" w:rsidP="008704AF">
      <w:pPr>
        <w:rPr>
          <w:rFonts w:ascii="Trebuchet MS" w:hAnsi="Trebuchet MS"/>
          <w:sz w:val="22"/>
          <w:szCs w:val="22"/>
        </w:rPr>
      </w:pPr>
    </w:p>
    <w:p w14:paraId="42DCCAC4" w14:textId="77777777" w:rsidR="00A8587C" w:rsidRPr="006E268E" w:rsidRDefault="00A8587C" w:rsidP="008704AF">
      <w:pPr>
        <w:rPr>
          <w:rFonts w:ascii="Trebuchet MS" w:hAnsi="Trebuchet MS"/>
          <w:sz w:val="22"/>
          <w:szCs w:val="22"/>
        </w:rPr>
      </w:pPr>
    </w:p>
    <w:p w14:paraId="2B5BA516" w14:textId="77777777" w:rsidR="00A8587C" w:rsidRPr="006E268E" w:rsidRDefault="00A8587C" w:rsidP="00D57130">
      <w:pPr>
        <w:jc w:val="both"/>
        <w:rPr>
          <w:rFonts w:ascii="Trebuchet MS" w:hAnsi="Trebuchet MS"/>
          <w:color w:val="000000"/>
          <w:sz w:val="22"/>
          <w:szCs w:val="22"/>
        </w:rPr>
      </w:pPr>
    </w:p>
    <w:tbl>
      <w:tblPr>
        <w:tblW w:w="9100" w:type="dxa"/>
        <w:tblInd w:w="8" w:type="dxa"/>
        <w:tblLayout w:type="fixed"/>
        <w:tblLook w:val="0000" w:firstRow="0" w:lastRow="0" w:firstColumn="0" w:lastColumn="0" w:noHBand="0" w:noVBand="0"/>
      </w:tblPr>
      <w:tblGrid>
        <w:gridCol w:w="5800"/>
        <w:gridCol w:w="1600"/>
        <w:gridCol w:w="236"/>
        <w:gridCol w:w="1464"/>
      </w:tblGrid>
      <w:tr w:rsidR="00A8587C" w:rsidRPr="006E268E" w14:paraId="481AD60F" w14:textId="77777777" w:rsidTr="00074A6A">
        <w:trPr>
          <w:trHeight w:val="253"/>
        </w:trPr>
        <w:tc>
          <w:tcPr>
            <w:tcW w:w="5800" w:type="dxa"/>
          </w:tcPr>
          <w:p w14:paraId="75D8F556" w14:textId="77777777" w:rsidR="00A8587C" w:rsidRPr="006E268E" w:rsidRDefault="00A8587C" w:rsidP="00074A6A">
            <w:pPr>
              <w:rPr>
                <w:rFonts w:ascii="Trebuchet MS" w:hAnsi="Trebuchet MS"/>
                <w:color w:val="000000"/>
                <w:sz w:val="22"/>
                <w:szCs w:val="22"/>
              </w:rPr>
            </w:pPr>
          </w:p>
        </w:tc>
        <w:tc>
          <w:tcPr>
            <w:tcW w:w="3300" w:type="dxa"/>
            <w:gridSpan w:val="3"/>
            <w:vAlign w:val="bottom"/>
          </w:tcPr>
          <w:p w14:paraId="1F48D4DD" w14:textId="77777777" w:rsidR="00A8587C" w:rsidRPr="006E268E" w:rsidRDefault="00A8587C" w:rsidP="00074A6A">
            <w:pPr>
              <w:jc w:val="center"/>
              <w:rPr>
                <w:rFonts w:ascii="Trebuchet MS" w:hAnsi="Trebuchet MS"/>
                <w:b/>
                <w:color w:val="000000"/>
                <w:sz w:val="22"/>
                <w:szCs w:val="22"/>
              </w:rPr>
            </w:pPr>
            <w:r w:rsidRPr="006E268E">
              <w:rPr>
                <w:rFonts w:ascii="Trebuchet MS" w:hAnsi="Trebuchet MS"/>
                <w:b/>
                <w:color w:val="000000"/>
                <w:sz w:val="22"/>
                <w:szCs w:val="22"/>
              </w:rPr>
              <w:t>U konvertinilnim markama</w:t>
            </w:r>
          </w:p>
        </w:tc>
      </w:tr>
      <w:tr w:rsidR="00A8587C" w:rsidRPr="006E268E" w14:paraId="169E0139" w14:textId="77777777" w:rsidTr="00074A6A">
        <w:trPr>
          <w:trHeight w:val="245"/>
        </w:trPr>
        <w:tc>
          <w:tcPr>
            <w:tcW w:w="5800" w:type="dxa"/>
          </w:tcPr>
          <w:p w14:paraId="4892EAFF" w14:textId="77777777" w:rsidR="00A8587C" w:rsidRPr="006E268E" w:rsidRDefault="00A8587C" w:rsidP="00074A6A">
            <w:pPr>
              <w:rPr>
                <w:rFonts w:ascii="Trebuchet MS" w:hAnsi="Trebuchet MS"/>
                <w:color w:val="000000"/>
                <w:sz w:val="22"/>
                <w:szCs w:val="22"/>
              </w:rPr>
            </w:pPr>
          </w:p>
        </w:tc>
        <w:tc>
          <w:tcPr>
            <w:tcW w:w="3300" w:type="dxa"/>
            <w:gridSpan w:val="3"/>
            <w:vAlign w:val="bottom"/>
          </w:tcPr>
          <w:p w14:paraId="474E018B" w14:textId="77777777" w:rsidR="00A8587C" w:rsidRPr="006E268E" w:rsidRDefault="00A8587C" w:rsidP="00074A6A">
            <w:pPr>
              <w:jc w:val="center"/>
              <w:rPr>
                <w:rFonts w:ascii="Trebuchet MS" w:hAnsi="Trebuchet MS"/>
                <w:b/>
                <w:color w:val="000000"/>
                <w:sz w:val="22"/>
                <w:szCs w:val="22"/>
              </w:rPr>
            </w:pPr>
            <w:r w:rsidRPr="006E268E">
              <w:rPr>
                <w:rFonts w:ascii="Trebuchet MS" w:hAnsi="Trebuchet MS"/>
                <w:b/>
                <w:color w:val="000000"/>
                <w:sz w:val="22"/>
                <w:szCs w:val="22"/>
              </w:rPr>
              <w:t>31. decembra</w:t>
            </w:r>
          </w:p>
        </w:tc>
      </w:tr>
      <w:tr w:rsidR="00A8587C" w:rsidRPr="006E268E" w14:paraId="3A865341" w14:textId="77777777" w:rsidTr="00074A6A">
        <w:trPr>
          <w:trHeight w:val="245"/>
        </w:trPr>
        <w:tc>
          <w:tcPr>
            <w:tcW w:w="5800" w:type="dxa"/>
            <w:vAlign w:val="bottom"/>
          </w:tcPr>
          <w:p w14:paraId="46A1A55F" w14:textId="77777777" w:rsidR="00A8587C" w:rsidRPr="006E268E" w:rsidRDefault="00A8587C" w:rsidP="00074A6A">
            <w:pPr>
              <w:widowControl/>
              <w:tabs>
                <w:tab w:val="left" w:pos="-1440"/>
                <w:tab w:val="left" w:pos="-720"/>
                <w:tab w:val="left" w:pos="0"/>
                <w:tab w:val="left" w:pos="538"/>
                <w:tab w:val="left" w:pos="806"/>
                <w:tab w:val="left" w:pos="1075"/>
                <w:tab w:val="left" w:pos="1344"/>
                <w:tab w:val="center" w:pos="6293"/>
                <w:tab w:val="left" w:pos="6498"/>
                <w:tab w:val="right" w:pos="7526"/>
                <w:tab w:val="left" w:pos="7728"/>
                <w:tab w:val="right" w:pos="9005"/>
              </w:tabs>
              <w:rPr>
                <w:rFonts w:ascii="Trebuchet MS" w:hAnsi="Trebuchet MS"/>
                <w:b/>
                <w:color w:val="000000"/>
                <w:sz w:val="22"/>
                <w:szCs w:val="22"/>
              </w:rPr>
            </w:pPr>
            <w:r w:rsidRPr="006E268E">
              <w:rPr>
                <w:rFonts w:ascii="Trebuchet MS" w:hAnsi="Trebuchet MS"/>
                <w:b/>
                <w:color w:val="000000"/>
                <w:sz w:val="22"/>
                <w:szCs w:val="22"/>
              </w:rPr>
              <w:t xml:space="preserve">BILANS STANJA </w:t>
            </w:r>
          </w:p>
        </w:tc>
        <w:tc>
          <w:tcPr>
            <w:tcW w:w="1600" w:type="dxa"/>
            <w:tcBorders>
              <w:bottom w:val="single" w:sz="4" w:space="0" w:color="auto"/>
            </w:tcBorders>
            <w:vAlign w:val="bottom"/>
          </w:tcPr>
          <w:p w14:paraId="42521A28" w14:textId="03863DA8" w:rsidR="00A8587C" w:rsidRPr="006E268E" w:rsidRDefault="00A8587C" w:rsidP="00074A6A">
            <w:pPr>
              <w:widowControl/>
              <w:jc w:val="right"/>
              <w:rPr>
                <w:rFonts w:ascii="Trebuchet MS" w:hAnsi="Trebuchet MS"/>
                <w:b/>
                <w:bCs/>
                <w:color w:val="000000"/>
                <w:sz w:val="22"/>
                <w:szCs w:val="22"/>
                <w:lang w:val="hr-HR" w:eastAsia="sr-Cyrl-CS"/>
              </w:rPr>
            </w:pPr>
            <w:r>
              <w:rPr>
                <w:rFonts w:ascii="Trebuchet MS" w:hAnsi="Trebuchet MS"/>
                <w:b/>
                <w:bCs/>
                <w:color w:val="000000"/>
                <w:sz w:val="22"/>
                <w:szCs w:val="22"/>
                <w:lang w:val="hr-HR" w:eastAsia="sr-Cyrl-CS"/>
              </w:rPr>
              <w:t>20</w:t>
            </w:r>
            <w:r w:rsidR="00CF590B">
              <w:rPr>
                <w:rFonts w:ascii="Trebuchet MS" w:hAnsi="Trebuchet MS"/>
                <w:b/>
                <w:bCs/>
                <w:color w:val="000000"/>
                <w:sz w:val="22"/>
                <w:szCs w:val="22"/>
                <w:lang w:val="hr-HR" w:eastAsia="sr-Cyrl-CS"/>
              </w:rPr>
              <w:t>20</w:t>
            </w:r>
          </w:p>
        </w:tc>
        <w:tc>
          <w:tcPr>
            <w:tcW w:w="236" w:type="dxa"/>
            <w:vAlign w:val="bottom"/>
          </w:tcPr>
          <w:p w14:paraId="62C258E8" w14:textId="77777777" w:rsidR="00A8587C" w:rsidRPr="006E268E" w:rsidRDefault="00A8587C" w:rsidP="00074A6A">
            <w:pPr>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jc w:val="right"/>
              <w:rPr>
                <w:rFonts w:ascii="Trebuchet MS" w:hAnsi="Trebuchet MS"/>
                <w:b/>
                <w:bCs/>
                <w:color w:val="000000"/>
                <w:sz w:val="22"/>
                <w:szCs w:val="22"/>
              </w:rPr>
            </w:pPr>
          </w:p>
        </w:tc>
        <w:tc>
          <w:tcPr>
            <w:tcW w:w="1464" w:type="dxa"/>
            <w:tcBorders>
              <w:bottom w:val="single" w:sz="4" w:space="0" w:color="auto"/>
            </w:tcBorders>
            <w:vAlign w:val="bottom"/>
          </w:tcPr>
          <w:p w14:paraId="54D99718" w14:textId="377AD4DA" w:rsidR="00A8587C" w:rsidRPr="006E268E" w:rsidRDefault="00A8587C" w:rsidP="00074A6A">
            <w:pPr>
              <w:widowControl/>
              <w:jc w:val="right"/>
              <w:rPr>
                <w:rFonts w:ascii="Trebuchet MS" w:hAnsi="Trebuchet MS"/>
                <w:b/>
                <w:bCs/>
                <w:color w:val="000000"/>
                <w:sz w:val="22"/>
                <w:szCs w:val="22"/>
                <w:lang w:val="hr-HR" w:eastAsia="sr-Cyrl-CS"/>
              </w:rPr>
            </w:pPr>
            <w:r>
              <w:rPr>
                <w:rFonts w:ascii="Trebuchet MS" w:hAnsi="Trebuchet MS"/>
                <w:b/>
                <w:bCs/>
                <w:color w:val="000000"/>
                <w:sz w:val="22"/>
                <w:szCs w:val="22"/>
                <w:lang w:val="hr-HR" w:eastAsia="sr-Cyrl-CS"/>
              </w:rPr>
              <w:t>201</w:t>
            </w:r>
            <w:r w:rsidR="00CF590B">
              <w:rPr>
                <w:rFonts w:ascii="Trebuchet MS" w:hAnsi="Trebuchet MS"/>
                <w:b/>
                <w:bCs/>
                <w:color w:val="000000"/>
                <w:sz w:val="22"/>
                <w:szCs w:val="22"/>
                <w:lang w:val="hr-HR" w:eastAsia="sr-Cyrl-CS"/>
              </w:rPr>
              <w:t>9</w:t>
            </w:r>
            <w:r w:rsidRPr="006E268E">
              <w:rPr>
                <w:rFonts w:ascii="Trebuchet MS" w:hAnsi="Trebuchet MS"/>
                <w:b/>
                <w:bCs/>
                <w:color w:val="000000"/>
                <w:sz w:val="22"/>
                <w:szCs w:val="22"/>
                <w:lang w:val="hr-HR" w:eastAsia="sr-Cyrl-CS"/>
              </w:rPr>
              <w:t>.</w:t>
            </w:r>
          </w:p>
        </w:tc>
      </w:tr>
      <w:tr w:rsidR="00A8587C" w:rsidRPr="006E268E" w14:paraId="3134A349" w14:textId="77777777" w:rsidTr="00883DD8">
        <w:trPr>
          <w:trHeight w:val="245"/>
        </w:trPr>
        <w:tc>
          <w:tcPr>
            <w:tcW w:w="5800" w:type="dxa"/>
            <w:vAlign w:val="bottom"/>
          </w:tcPr>
          <w:p w14:paraId="4E34AECB" w14:textId="77777777" w:rsidR="00A8587C" w:rsidRPr="006E268E" w:rsidRDefault="00A8587C" w:rsidP="00074A6A">
            <w:pPr>
              <w:widowControl/>
              <w:tabs>
                <w:tab w:val="left" w:pos="-1440"/>
                <w:tab w:val="left" w:pos="-720"/>
                <w:tab w:val="left" w:pos="0"/>
                <w:tab w:val="left" w:pos="538"/>
                <w:tab w:val="left" w:pos="806"/>
                <w:tab w:val="left" w:pos="1075"/>
                <w:tab w:val="left" w:pos="1344"/>
                <w:tab w:val="center" w:pos="6293"/>
                <w:tab w:val="left" w:pos="6498"/>
                <w:tab w:val="right" w:pos="7526"/>
                <w:tab w:val="left" w:pos="7728"/>
                <w:tab w:val="right" w:pos="9005"/>
              </w:tabs>
              <w:rPr>
                <w:rFonts w:ascii="Trebuchet MS" w:hAnsi="Trebuchet MS"/>
                <w:b/>
                <w:color w:val="000000"/>
                <w:sz w:val="22"/>
                <w:szCs w:val="22"/>
              </w:rPr>
            </w:pPr>
            <w:r w:rsidRPr="006E268E">
              <w:rPr>
                <w:rFonts w:ascii="Trebuchet MS" w:hAnsi="Trebuchet MS"/>
                <w:b/>
                <w:color w:val="000000"/>
                <w:sz w:val="22"/>
                <w:szCs w:val="22"/>
              </w:rPr>
              <w:t>AKTIVA</w:t>
            </w:r>
          </w:p>
        </w:tc>
        <w:tc>
          <w:tcPr>
            <w:tcW w:w="1600" w:type="dxa"/>
            <w:tcBorders>
              <w:top w:val="single" w:sz="4" w:space="0" w:color="auto"/>
            </w:tcBorders>
            <w:vAlign w:val="bottom"/>
          </w:tcPr>
          <w:p w14:paraId="562274D7" w14:textId="77777777" w:rsidR="00A8587C" w:rsidRPr="006E268E" w:rsidRDefault="00A8587C" w:rsidP="00074A6A">
            <w:pPr>
              <w:widowControl/>
              <w:jc w:val="right"/>
              <w:rPr>
                <w:rFonts w:ascii="Trebuchet MS" w:hAnsi="Trebuchet MS"/>
                <w:bCs/>
                <w:color w:val="000000"/>
                <w:sz w:val="22"/>
                <w:szCs w:val="22"/>
                <w:lang w:val="hr-HR" w:eastAsia="sr-Cyrl-CS"/>
              </w:rPr>
            </w:pPr>
          </w:p>
        </w:tc>
        <w:tc>
          <w:tcPr>
            <w:tcW w:w="236" w:type="dxa"/>
            <w:vAlign w:val="bottom"/>
          </w:tcPr>
          <w:p w14:paraId="02E946CF" w14:textId="77777777" w:rsidR="00A8587C" w:rsidRPr="006E268E" w:rsidRDefault="00A8587C" w:rsidP="00074A6A">
            <w:pPr>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jc w:val="right"/>
              <w:rPr>
                <w:rFonts w:ascii="Trebuchet MS" w:hAnsi="Trebuchet MS"/>
                <w:bCs/>
                <w:color w:val="000000"/>
                <w:sz w:val="22"/>
                <w:szCs w:val="22"/>
              </w:rPr>
            </w:pPr>
          </w:p>
        </w:tc>
        <w:tc>
          <w:tcPr>
            <w:tcW w:w="1464" w:type="dxa"/>
            <w:vAlign w:val="bottom"/>
          </w:tcPr>
          <w:p w14:paraId="4A4E197D" w14:textId="77777777" w:rsidR="00A8587C" w:rsidRPr="006E268E" w:rsidRDefault="00A8587C" w:rsidP="00074A6A">
            <w:pPr>
              <w:widowControl/>
              <w:jc w:val="right"/>
              <w:rPr>
                <w:rFonts w:ascii="Trebuchet MS" w:hAnsi="Trebuchet MS"/>
                <w:bCs/>
                <w:color w:val="000000"/>
                <w:sz w:val="22"/>
                <w:szCs w:val="22"/>
                <w:lang w:val="hr-HR" w:eastAsia="sr-Cyrl-CS"/>
              </w:rPr>
            </w:pPr>
          </w:p>
        </w:tc>
      </w:tr>
      <w:tr w:rsidR="00A8587C" w:rsidRPr="006E268E" w14:paraId="35608A3D" w14:textId="77777777" w:rsidTr="00074A6A">
        <w:tc>
          <w:tcPr>
            <w:tcW w:w="5800" w:type="dxa"/>
            <w:vAlign w:val="bottom"/>
          </w:tcPr>
          <w:p w14:paraId="4B68EDF4" w14:textId="77777777" w:rsidR="00A8587C" w:rsidRPr="006E268E" w:rsidRDefault="00A8587C" w:rsidP="00074A6A">
            <w:pPr>
              <w:autoSpaceDE w:val="0"/>
              <w:autoSpaceDN w:val="0"/>
              <w:adjustRightInd w:val="0"/>
              <w:spacing w:line="240" w:lineRule="exact"/>
              <w:rPr>
                <w:rFonts w:ascii="Trebuchet MS" w:hAnsi="Trebuchet MS"/>
                <w:b/>
                <w:i/>
                <w:color w:val="000000"/>
                <w:sz w:val="22"/>
                <w:szCs w:val="22"/>
                <w:lang w:val="sr-Latn-CS"/>
              </w:rPr>
            </w:pPr>
            <w:r w:rsidRPr="006E268E">
              <w:rPr>
                <w:rFonts w:ascii="Trebuchet MS" w:hAnsi="Trebuchet MS"/>
                <w:b/>
                <w:i/>
                <w:color w:val="000000"/>
                <w:sz w:val="22"/>
                <w:szCs w:val="22"/>
                <w:lang w:val="sr-Latn-CS"/>
              </w:rPr>
              <w:t>Kratkoročne pozajmice povezanim pravnim licima fizičkim licima u zemlji</w:t>
            </w:r>
          </w:p>
        </w:tc>
        <w:tc>
          <w:tcPr>
            <w:tcW w:w="1600" w:type="dxa"/>
          </w:tcPr>
          <w:p w14:paraId="137D7998" w14:textId="77777777" w:rsidR="00A8587C" w:rsidRPr="006E268E" w:rsidRDefault="00A8587C" w:rsidP="00074A6A">
            <w:pPr>
              <w:numPr>
                <w:ilvl w:val="12"/>
                <w:numId w:val="0"/>
              </w:numPr>
              <w:jc w:val="right"/>
              <w:rPr>
                <w:rFonts w:ascii="Trebuchet MS" w:hAnsi="Trebuchet MS"/>
                <w:color w:val="000000"/>
                <w:sz w:val="22"/>
                <w:szCs w:val="22"/>
              </w:rPr>
            </w:pPr>
          </w:p>
        </w:tc>
        <w:tc>
          <w:tcPr>
            <w:tcW w:w="236" w:type="dxa"/>
          </w:tcPr>
          <w:p w14:paraId="4FAE686D" w14:textId="77777777" w:rsidR="00A8587C" w:rsidRPr="006E268E" w:rsidRDefault="00A8587C" w:rsidP="00074A6A">
            <w:pPr>
              <w:numPr>
                <w:ilvl w:val="12"/>
                <w:numId w:val="0"/>
              </w:numPr>
              <w:jc w:val="right"/>
              <w:rPr>
                <w:rFonts w:ascii="Trebuchet MS" w:hAnsi="Trebuchet MS"/>
                <w:color w:val="000000"/>
                <w:sz w:val="22"/>
                <w:szCs w:val="22"/>
              </w:rPr>
            </w:pPr>
          </w:p>
        </w:tc>
        <w:tc>
          <w:tcPr>
            <w:tcW w:w="1464" w:type="dxa"/>
          </w:tcPr>
          <w:p w14:paraId="70E8FDE1" w14:textId="77777777" w:rsidR="00A8587C" w:rsidRPr="006E268E" w:rsidRDefault="00A8587C" w:rsidP="00074A6A">
            <w:pPr>
              <w:numPr>
                <w:ilvl w:val="12"/>
                <w:numId w:val="0"/>
              </w:numPr>
              <w:jc w:val="right"/>
              <w:rPr>
                <w:rFonts w:ascii="Trebuchet MS" w:hAnsi="Trebuchet MS"/>
                <w:color w:val="000000"/>
                <w:sz w:val="22"/>
                <w:szCs w:val="22"/>
              </w:rPr>
            </w:pPr>
          </w:p>
        </w:tc>
      </w:tr>
      <w:tr w:rsidR="00A8587C" w:rsidRPr="006E268E" w14:paraId="21C6BF78" w14:textId="77777777" w:rsidTr="00074A6A">
        <w:tc>
          <w:tcPr>
            <w:tcW w:w="5800" w:type="dxa"/>
            <w:vAlign w:val="bottom"/>
          </w:tcPr>
          <w:p w14:paraId="53A41668" w14:textId="77777777" w:rsidR="00A8587C" w:rsidRPr="006E268E" w:rsidRDefault="00A8587C" w:rsidP="006D75D9">
            <w:pPr>
              <w:autoSpaceDE w:val="0"/>
              <w:autoSpaceDN w:val="0"/>
              <w:adjustRightInd w:val="0"/>
              <w:spacing w:line="240" w:lineRule="exact"/>
              <w:rPr>
                <w:rFonts w:ascii="Trebuchet MS" w:hAnsi="Trebuchet MS"/>
                <w:b/>
                <w:i/>
                <w:color w:val="000000"/>
                <w:sz w:val="22"/>
                <w:szCs w:val="22"/>
                <w:lang w:val="sr-Latn-CS"/>
              </w:rPr>
            </w:pPr>
          </w:p>
        </w:tc>
        <w:tc>
          <w:tcPr>
            <w:tcW w:w="1600" w:type="dxa"/>
          </w:tcPr>
          <w:p w14:paraId="58FC8239" w14:textId="77777777" w:rsidR="00A8587C" w:rsidRPr="006E268E" w:rsidRDefault="00A8587C" w:rsidP="00074A6A">
            <w:pPr>
              <w:numPr>
                <w:ilvl w:val="12"/>
                <w:numId w:val="0"/>
              </w:numPr>
              <w:jc w:val="right"/>
              <w:rPr>
                <w:rFonts w:ascii="Trebuchet MS" w:hAnsi="Trebuchet MS"/>
                <w:color w:val="000000"/>
                <w:sz w:val="22"/>
                <w:szCs w:val="22"/>
              </w:rPr>
            </w:pPr>
          </w:p>
        </w:tc>
        <w:tc>
          <w:tcPr>
            <w:tcW w:w="236" w:type="dxa"/>
          </w:tcPr>
          <w:p w14:paraId="6A1CBADE" w14:textId="77777777" w:rsidR="00A8587C" w:rsidRPr="006E268E" w:rsidRDefault="00A8587C" w:rsidP="00074A6A">
            <w:pPr>
              <w:numPr>
                <w:ilvl w:val="12"/>
                <w:numId w:val="0"/>
              </w:numPr>
              <w:jc w:val="right"/>
              <w:rPr>
                <w:rFonts w:ascii="Trebuchet MS" w:hAnsi="Trebuchet MS"/>
                <w:color w:val="000000"/>
                <w:sz w:val="22"/>
                <w:szCs w:val="22"/>
              </w:rPr>
            </w:pPr>
          </w:p>
        </w:tc>
        <w:tc>
          <w:tcPr>
            <w:tcW w:w="1464" w:type="dxa"/>
          </w:tcPr>
          <w:p w14:paraId="6B39C1A5" w14:textId="77777777" w:rsidR="00A8587C" w:rsidRPr="006E268E" w:rsidRDefault="00A8587C" w:rsidP="00074A6A">
            <w:pPr>
              <w:numPr>
                <w:ilvl w:val="12"/>
                <w:numId w:val="0"/>
              </w:numPr>
              <w:jc w:val="right"/>
              <w:rPr>
                <w:rFonts w:ascii="Trebuchet MS" w:hAnsi="Trebuchet MS"/>
                <w:color w:val="000000"/>
                <w:sz w:val="22"/>
                <w:szCs w:val="22"/>
              </w:rPr>
            </w:pPr>
          </w:p>
        </w:tc>
      </w:tr>
      <w:tr w:rsidR="00A8587C" w:rsidRPr="006E268E" w14:paraId="70FC8F31" w14:textId="77777777" w:rsidTr="00074A6A">
        <w:tc>
          <w:tcPr>
            <w:tcW w:w="5800" w:type="dxa"/>
            <w:vAlign w:val="bottom"/>
          </w:tcPr>
          <w:p w14:paraId="57E5D73B" w14:textId="77777777" w:rsidR="00A8587C" w:rsidRDefault="00184791" w:rsidP="00074A6A">
            <w:pPr>
              <w:autoSpaceDE w:val="0"/>
              <w:autoSpaceDN w:val="0"/>
              <w:adjustRightInd w:val="0"/>
              <w:spacing w:line="240" w:lineRule="exact"/>
              <w:rPr>
                <w:rFonts w:ascii="Trebuchet MS" w:hAnsi="Trebuchet MS"/>
                <w:b/>
                <w:i/>
                <w:color w:val="000000"/>
                <w:sz w:val="22"/>
                <w:szCs w:val="22"/>
                <w:lang w:val="sr-Latn-CS"/>
              </w:rPr>
            </w:pPr>
            <w:r>
              <w:rPr>
                <w:rFonts w:ascii="Trebuchet MS" w:hAnsi="Trebuchet MS"/>
                <w:b/>
                <w:i/>
                <w:color w:val="000000"/>
                <w:sz w:val="22"/>
                <w:szCs w:val="22"/>
                <w:lang w:val="sr-Latn-CS"/>
              </w:rPr>
              <w:t>TC ZENIT DOO</w:t>
            </w:r>
          </w:p>
          <w:p w14:paraId="60AC210E" w14:textId="277EDC62" w:rsidR="009D1D9F" w:rsidRPr="006E268E" w:rsidRDefault="009D1D9F" w:rsidP="00074A6A">
            <w:pPr>
              <w:autoSpaceDE w:val="0"/>
              <w:autoSpaceDN w:val="0"/>
              <w:adjustRightInd w:val="0"/>
              <w:spacing w:line="240" w:lineRule="exact"/>
              <w:rPr>
                <w:rFonts w:ascii="Trebuchet MS" w:hAnsi="Trebuchet MS"/>
                <w:b/>
                <w:i/>
                <w:color w:val="000000"/>
                <w:sz w:val="22"/>
                <w:szCs w:val="22"/>
                <w:lang w:val="sr-Latn-CS"/>
              </w:rPr>
            </w:pPr>
            <w:r>
              <w:rPr>
                <w:rFonts w:ascii="Trebuchet MS" w:hAnsi="Trebuchet MS"/>
                <w:b/>
                <w:i/>
                <w:color w:val="000000"/>
                <w:sz w:val="22"/>
                <w:szCs w:val="22"/>
                <w:lang w:val="sr-Latn-CS"/>
              </w:rPr>
              <w:t xml:space="preserve">Unicep Group doo                                                                            </w:t>
            </w:r>
          </w:p>
        </w:tc>
        <w:tc>
          <w:tcPr>
            <w:tcW w:w="1600" w:type="dxa"/>
          </w:tcPr>
          <w:p w14:paraId="467CF458" w14:textId="4E21E5F1" w:rsidR="00A8587C" w:rsidRPr="006E268E" w:rsidRDefault="00CF590B" w:rsidP="00074A6A">
            <w:pPr>
              <w:numPr>
                <w:ilvl w:val="12"/>
                <w:numId w:val="0"/>
              </w:numPr>
              <w:jc w:val="right"/>
              <w:rPr>
                <w:rFonts w:ascii="Trebuchet MS" w:hAnsi="Trebuchet MS"/>
                <w:color w:val="000000"/>
                <w:sz w:val="22"/>
                <w:szCs w:val="22"/>
              </w:rPr>
            </w:pPr>
            <w:r>
              <w:rPr>
                <w:rFonts w:ascii="Trebuchet MS" w:hAnsi="Trebuchet MS"/>
                <w:color w:val="000000"/>
                <w:sz w:val="22"/>
                <w:szCs w:val="22"/>
              </w:rPr>
              <w:t>1.712.651</w:t>
            </w:r>
          </w:p>
        </w:tc>
        <w:tc>
          <w:tcPr>
            <w:tcW w:w="236" w:type="dxa"/>
          </w:tcPr>
          <w:p w14:paraId="42B6C124" w14:textId="77777777" w:rsidR="00A8587C" w:rsidRPr="006E268E" w:rsidRDefault="00A8587C" w:rsidP="00074A6A">
            <w:pPr>
              <w:numPr>
                <w:ilvl w:val="12"/>
                <w:numId w:val="0"/>
              </w:numPr>
              <w:jc w:val="right"/>
              <w:rPr>
                <w:rFonts w:ascii="Trebuchet MS" w:hAnsi="Trebuchet MS"/>
                <w:color w:val="000000"/>
                <w:sz w:val="22"/>
                <w:szCs w:val="22"/>
              </w:rPr>
            </w:pPr>
          </w:p>
        </w:tc>
        <w:tc>
          <w:tcPr>
            <w:tcW w:w="1464" w:type="dxa"/>
          </w:tcPr>
          <w:p w14:paraId="2FDE1E2E" w14:textId="77777777" w:rsidR="00A8587C" w:rsidRDefault="00CF590B" w:rsidP="006D75D9">
            <w:pPr>
              <w:numPr>
                <w:ilvl w:val="12"/>
                <w:numId w:val="0"/>
              </w:numPr>
              <w:ind w:right="-18"/>
              <w:jc w:val="right"/>
              <w:rPr>
                <w:rFonts w:ascii="Trebuchet MS" w:hAnsi="Trebuchet MS"/>
                <w:color w:val="000000"/>
                <w:sz w:val="22"/>
                <w:szCs w:val="22"/>
              </w:rPr>
            </w:pPr>
            <w:r>
              <w:rPr>
                <w:rFonts w:ascii="Trebuchet MS" w:hAnsi="Trebuchet MS"/>
                <w:color w:val="000000"/>
                <w:sz w:val="22"/>
                <w:szCs w:val="22"/>
              </w:rPr>
              <w:t>1.898.509</w:t>
            </w:r>
          </w:p>
          <w:p w14:paraId="7C97C75F" w14:textId="77777777" w:rsidR="009D1D9F" w:rsidRDefault="009D1D9F" w:rsidP="00C942EA">
            <w:pPr>
              <w:numPr>
                <w:ilvl w:val="12"/>
                <w:numId w:val="0"/>
              </w:numPr>
              <w:ind w:right="-18"/>
              <w:rPr>
                <w:rFonts w:ascii="Trebuchet MS" w:hAnsi="Trebuchet MS"/>
                <w:color w:val="000000"/>
                <w:sz w:val="22"/>
                <w:szCs w:val="22"/>
              </w:rPr>
            </w:pPr>
            <w:r>
              <w:rPr>
                <w:rFonts w:ascii="Trebuchet MS" w:hAnsi="Trebuchet MS"/>
                <w:color w:val="000000"/>
                <w:sz w:val="22"/>
                <w:szCs w:val="22"/>
              </w:rPr>
              <w:t>1.329.457</w:t>
            </w:r>
          </w:p>
          <w:p w14:paraId="781C4E80" w14:textId="7738AAB1" w:rsidR="006B3609" w:rsidRPr="006E268E" w:rsidRDefault="006B3609" w:rsidP="00C942EA">
            <w:pPr>
              <w:numPr>
                <w:ilvl w:val="12"/>
                <w:numId w:val="0"/>
              </w:numPr>
              <w:ind w:right="-18"/>
              <w:rPr>
                <w:rFonts w:ascii="Trebuchet MS" w:hAnsi="Trebuchet MS"/>
                <w:color w:val="000000"/>
                <w:sz w:val="22"/>
                <w:szCs w:val="22"/>
              </w:rPr>
            </w:pPr>
          </w:p>
        </w:tc>
      </w:tr>
      <w:tr w:rsidR="00A8587C" w:rsidRPr="006E268E" w14:paraId="70C8BE1E" w14:textId="77777777" w:rsidTr="00074A6A">
        <w:tc>
          <w:tcPr>
            <w:tcW w:w="5800" w:type="dxa"/>
            <w:vAlign w:val="bottom"/>
          </w:tcPr>
          <w:p w14:paraId="588F8C53" w14:textId="77777777" w:rsidR="009D1D9F" w:rsidRDefault="009D1D9F" w:rsidP="00074A6A">
            <w:pPr>
              <w:autoSpaceDE w:val="0"/>
              <w:autoSpaceDN w:val="0"/>
              <w:adjustRightInd w:val="0"/>
              <w:spacing w:line="240" w:lineRule="exact"/>
              <w:rPr>
                <w:rFonts w:ascii="Trebuchet MS" w:hAnsi="Trebuchet MS"/>
                <w:b/>
                <w:i/>
                <w:color w:val="000000"/>
                <w:sz w:val="22"/>
                <w:szCs w:val="22"/>
                <w:lang w:val="sr-Latn-CS"/>
              </w:rPr>
            </w:pPr>
          </w:p>
          <w:p w14:paraId="240E2D09" w14:textId="6EA15388" w:rsidR="00A8587C" w:rsidRPr="006E268E" w:rsidRDefault="00CF590B" w:rsidP="00074A6A">
            <w:pPr>
              <w:autoSpaceDE w:val="0"/>
              <w:autoSpaceDN w:val="0"/>
              <w:adjustRightInd w:val="0"/>
              <w:spacing w:line="240" w:lineRule="exact"/>
              <w:rPr>
                <w:rFonts w:ascii="Trebuchet MS" w:hAnsi="Trebuchet MS"/>
                <w:b/>
                <w:i/>
                <w:color w:val="000000"/>
                <w:sz w:val="22"/>
                <w:szCs w:val="22"/>
                <w:lang w:val="sr-Latn-CS"/>
              </w:rPr>
            </w:pPr>
            <w:r>
              <w:rPr>
                <w:rFonts w:ascii="Trebuchet MS" w:hAnsi="Trebuchet MS"/>
                <w:b/>
                <w:i/>
                <w:color w:val="000000"/>
                <w:sz w:val="22"/>
                <w:szCs w:val="22"/>
                <w:lang w:val="sr-Latn-CS"/>
              </w:rPr>
              <w:t>Jahorinska dvorišta a.d.</w:t>
            </w:r>
            <w:r w:rsidR="00A8587C" w:rsidRPr="006E268E">
              <w:rPr>
                <w:rFonts w:ascii="Trebuchet MS" w:hAnsi="Trebuchet MS"/>
                <w:b/>
                <w:i/>
                <w:color w:val="000000"/>
                <w:sz w:val="22"/>
                <w:szCs w:val="22"/>
                <w:lang w:val="sr-Latn-CS"/>
              </w:rPr>
              <w:t>, Banja Luka</w:t>
            </w:r>
          </w:p>
        </w:tc>
        <w:tc>
          <w:tcPr>
            <w:tcW w:w="1600" w:type="dxa"/>
          </w:tcPr>
          <w:p w14:paraId="16074491" w14:textId="77777777" w:rsidR="009D1D9F" w:rsidRDefault="009D1D9F" w:rsidP="00074A6A">
            <w:pPr>
              <w:numPr>
                <w:ilvl w:val="12"/>
                <w:numId w:val="0"/>
              </w:numPr>
              <w:jc w:val="right"/>
              <w:rPr>
                <w:rFonts w:ascii="Trebuchet MS" w:hAnsi="Trebuchet MS"/>
                <w:color w:val="000000"/>
                <w:sz w:val="22"/>
                <w:szCs w:val="22"/>
              </w:rPr>
            </w:pPr>
          </w:p>
          <w:p w14:paraId="4EE26AD7" w14:textId="2474C940" w:rsidR="00A8587C" w:rsidRPr="006E268E" w:rsidRDefault="00CF590B" w:rsidP="00074A6A">
            <w:pPr>
              <w:numPr>
                <w:ilvl w:val="12"/>
                <w:numId w:val="0"/>
              </w:numPr>
              <w:jc w:val="right"/>
              <w:rPr>
                <w:rFonts w:ascii="Trebuchet MS" w:hAnsi="Trebuchet MS"/>
                <w:color w:val="000000"/>
                <w:sz w:val="22"/>
                <w:szCs w:val="22"/>
              </w:rPr>
            </w:pPr>
            <w:r>
              <w:rPr>
                <w:rFonts w:ascii="Trebuchet MS" w:hAnsi="Trebuchet MS"/>
                <w:color w:val="000000"/>
                <w:sz w:val="22"/>
                <w:szCs w:val="22"/>
              </w:rPr>
              <w:t>150.000</w:t>
            </w:r>
            <w:r w:rsidR="006B3609">
              <w:rPr>
                <w:rFonts w:ascii="Trebuchet MS" w:hAnsi="Trebuchet MS"/>
                <w:color w:val="000000"/>
                <w:sz w:val="22"/>
                <w:szCs w:val="22"/>
              </w:rPr>
              <w:t xml:space="preserve">    </w:t>
            </w:r>
          </w:p>
        </w:tc>
        <w:tc>
          <w:tcPr>
            <w:tcW w:w="236" w:type="dxa"/>
          </w:tcPr>
          <w:p w14:paraId="5F299943" w14:textId="77777777" w:rsidR="00A8587C" w:rsidRPr="006E268E" w:rsidRDefault="00A8587C" w:rsidP="00074A6A">
            <w:pPr>
              <w:numPr>
                <w:ilvl w:val="12"/>
                <w:numId w:val="0"/>
              </w:numPr>
              <w:jc w:val="right"/>
              <w:rPr>
                <w:rFonts w:ascii="Trebuchet MS" w:hAnsi="Trebuchet MS"/>
                <w:color w:val="000000"/>
                <w:sz w:val="22"/>
                <w:szCs w:val="22"/>
              </w:rPr>
            </w:pPr>
          </w:p>
        </w:tc>
        <w:tc>
          <w:tcPr>
            <w:tcW w:w="1464" w:type="dxa"/>
          </w:tcPr>
          <w:p w14:paraId="65C86F6F" w14:textId="77777777" w:rsidR="006B3609" w:rsidRDefault="006B3609" w:rsidP="002B64BD">
            <w:pPr>
              <w:numPr>
                <w:ilvl w:val="12"/>
                <w:numId w:val="0"/>
              </w:numPr>
              <w:rPr>
                <w:rFonts w:ascii="Trebuchet MS" w:hAnsi="Trebuchet MS"/>
                <w:color w:val="000000"/>
                <w:sz w:val="22"/>
                <w:szCs w:val="22"/>
              </w:rPr>
            </w:pPr>
          </w:p>
          <w:p w14:paraId="59E99367" w14:textId="71344068" w:rsidR="00A8587C" w:rsidRPr="006E268E" w:rsidRDefault="006B3609" w:rsidP="002B64BD">
            <w:pPr>
              <w:numPr>
                <w:ilvl w:val="12"/>
                <w:numId w:val="0"/>
              </w:numPr>
              <w:rPr>
                <w:rFonts w:ascii="Trebuchet MS" w:hAnsi="Trebuchet MS"/>
                <w:color w:val="000000"/>
                <w:sz w:val="22"/>
                <w:szCs w:val="22"/>
              </w:rPr>
            </w:pPr>
            <w:r>
              <w:rPr>
                <w:rFonts w:ascii="Trebuchet MS" w:hAnsi="Trebuchet MS"/>
                <w:color w:val="000000"/>
                <w:sz w:val="22"/>
                <w:szCs w:val="22"/>
              </w:rPr>
              <w:t xml:space="preserve">150.000    </w:t>
            </w:r>
          </w:p>
        </w:tc>
      </w:tr>
      <w:tr w:rsidR="00A8587C" w:rsidRPr="006E268E" w14:paraId="0CA64401" w14:textId="77777777" w:rsidTr="002B64BD">
        <w:trPr>
          <w:trHeight w:val="79"/>
        </w:trPr>
        <w:tc>
          <w:tcPr>
            <w:tcW w:w="5800" w:type="dxa"/>
            <w:vAlign w:val="bottom"/>
          </w:tcPr>
          <w:p w14:paraId="60326DB9" w14:textId="77777777" w:rsidR="00A8587C" w:rsidRPr="006E268E" w:rsidRDefault="00A8587C" w:rsidP="00074A6A">
            <w:pPr>
              <w:autoSpaceDE w:val="0"/>
              <w:autoSpaceDN w:val="0"/>
              <w:adjustRightInd w:val="0"/>
              <w:spacing w:line="240" w:lineRule="exact"/>
              <w:rPr>
                <w:rFonts w:ascii="Trebuchet MS" w:hAnsi="Trebuchet MS"/>
                <w:color w:val="000000"/>
                <w:sz w:val="22"/>
                <w:szCs w:val="22"/>
                <w:lang w:val="sr-Latn-CS"/>
              </w:rPr>
            </w:pPr>
          </w:p>
        </w:tc>
        <w:tc>
          <w:tcPr>
            <w:tcW w:w="1600" w:type="dxa"/>
            <w:tcBorders>
              <w:top w:val="single" w:sz="4" w:space="0" w:color="auto"/>
            </w:tcBorders>
          </w:tcPr>
          <w:p w14:paraId="09A8308C" w14:textId="77777777" w:rsidR="00A8587C" w:rsidRPr="006E268E" w:rsidRDefault="00A8587C" w:rsidP="00074A6A">
            <w:pPr>
              <w:numPr>
                <w:ilvl w:val="12"/>
                <w:numId w:val="0"/>
              </w:numPr>
              <w:jc w:val="right"/>
              <w:rPr>
                <w:rFonts w:ascii="Trebuchet MS" w:hAnsi="Trebuchet MS"/>
                <w:color w:val="000000"/>
                <w:sz w:val="22"/>
                <w:szCs w:val="22"/>
              </w:rPr>
            </w:pPr>
          </w:p>
        </w:tc>
        <w:tc>
          <w:tcPr>
            <w:tcW w:w="236" w:type="dxa"/>
          </w:tcPr>
          <w:p w14:paraId="145B1246" w14:textId="77777777" w:rsidR="00A8587C" w:rsidRPr="006E268E" w:rsidRDefault="00A8587C" w:rsidP="00074A6A">
            <w:pPr>
              <w:numPr>
                <w:ilvl w:val="12"/>
                <w:numId w:val="0"/>
              </w:numPr>
              <w:jc w:val="right"/>
              <w:rPr>
                <w:rFonts w:ascii="Trebuchet MS" w:hAnsi="Trebuchet MS"/>
                <w:color w:val="000000"/>
                <w:sz w:val="22"/>
                <w:szCs w:val="22"/>
              </w:rPr>
            </w:pPr>
          </w:p>
        </w:tc>
        <w:tc>
          <w:tcPr>
            <w:tcW w:w="1464" w:type="dxa"/>
            <w:tcBorders>
              <w:top w:val="single" w:sz="4" w:space="0" w:color="auto"/>
            </w:tcBorders>
          </w:tcPr>
          <w:p w14:paraId="04D8CFBD" w14:textId="77777777" w:rsidR="00A8587C" w:rsidRPr="006E268E" w:rsidRDefault="00A8587C" w:rsidP="00074A6A">
            <w:pPr>
              <w:numPr>
                <w:ilvl w:val="12"/>
                <w:numId w:val="0"/>
              </w:numPr>
              <w:jc w:val="right"/>
              <w:rPr>
                <w:rFonts w:ascii="Trebuchet MS" w:hAnsi="Trebuchet MS"/>
                <w:color w:val="000000"/>
                <w:sz w:val="22"/>
                <w:szCs w:val="22"/>
              </w:rPr>
            </w:pPr>
          </w:p>
        </w:tc>
      </w:tr>
      <w:tr w:rsidR="00A8587C" w:rsidRPr="006E268E" w14:paraId="5FEA73D7" w14:textId="77777777" w:rsidTr="00AA3A28">
        <w:tc>
          <w:tcPr>
            <w:tcW w:w="5800" w:type="dxa"/>
            <w:vAlign w:val="bottom"/>
          </w:tcPr>
          <w:p w14:paraId="618B92A2" w14:textId="77777777" w:rsidR="00A8587C" w:rsidRPr="006E268E" w:rsidRDefault="00A8587C" w:rsidP="00074A6A">
            <w:pPr>
              <w:autoSpaceDE w:val="0"/>
              <w:autoSpaceDN w:val="0"/>
              <w:adjustRightInd w:val="0"/>
              <w:spacing w:line="240" w:lineRule="exact"/>
              <w:rPr>
                <w:rFonts w:ascii="Trebuchet MS" w:hAnsi="Trebuchet MS"/>
                <w:b/>
                <w:color w:val="000000"/>
                <w:sz w:val="22"/>
                <w:szCs w:val="22"/>
              </w:rPr>
            </w:pPr>
          </w:p>
        </w:tc>
        <w:tc>
          <w:tcPr>
            <w:tcW w:w="1600" w:type="dxa"/>
            <w:tcBorders>
              <w:bottom w:val="double" w:sz="4" w:space="0" w:color="auto"/>
            </w:tcBorders>
            <w:vAlign w:val="bottom"/>
          </w:tcPr>
          <w:p w14:paraId="42853A80" w14:textId="2C2BEB29" w:rsidR="00A8587C" w:rsidRPr="006E268E" w:rsidRDefault="00CF590B" w:rsidP="00AA3A28">
            <w:pPr>
              <w:numPr>
                <w:ilvl w:val="12"/>
                <w:numId w:val="0"/>
              </w:numPr>
              <w:jc w:val="right"/>
              <w:rPr>
                <w:rFonts w:ascii="Trebuchet MS" w:hAnsi="Trebuchet MS"/>
                <w:b/>
                <w:color w:val="000000"/>
                <w:sz w:val="22"/>
                <w:szCs w:val="22"/>
              </w:rPr>
            </w:pPr>
            <w:r>
              <w:rPr>
                <w:rFonts w:ascii="Trebuchet MS" w:hAnsi="Trebuchet MS"/>
                <w:b/>
                <w:color w:val="000000"/>
                <w:sz w:val="22"/>
                <w:szCs w:val="22"/>
              </w:rPr>
              <w:t>1.862.651</w:t>
            </w:r>
          </w:p>
        </w:tc>
        <w:tc>
          <w:tcPr>
            <w:tcW w:w="236" w:type="dxa"/>
            <w:vAlign w:val="bottom"/>
          </w:tcPr>
          <w:p w14:paraId="0C221EB0" w14:textId="77777777" w:rsidR="00A8587C" w:rsidRPr="006E268E" w:rsidRDefault="00A8587C" w:rsidP="00AA3A28">
            <w:pPr>
              <w:numPr>
                <w:ilvl w:val="12"/>
                <w:numId w:val="0"/>
              </w:numPr>
              <w:jc w:val="right"/>
              <w:rPr>
                <w:rFonts w:ascii="Trebuchet MS" w:hAnsi="Trebuchet MS"/>
                <w:b/>
                <w:color w:val="000000"/>
                <w:sz w:val="22"/>
                <w:szCs w:val="22"/>
              </w:rPr>
            </w:pPr>
          </w:p>
        </w:tc>
        <w:tc>
          <w:tcPr>
            <w:tcW w:w="1464" w:type="dxa"/>
            <w:tcBorders>
              <w:bottom w:val="double" w:sz="4" w:space="0" w:color="auto"/>
            </w:tcBorders>
            <w:vAlign w:val="bottom"/>
          </w:tcPr>
          <w:p w14:paraId="140005C8" w14:textId="1B8AC39E" w:rsidR="00A8587C" w:rsidRPr="006E268E" w:rsidRDefault="00CF590B" w:rsidP="009D1D9F">
            <w:pPr>
              <w:numPr>
                <w:ilvl w:val="12"/>
                <w:numId w:val="0"/>
              </w:numPr>
              <w:rPr>
                <w:rFonts w:ascii="Trebuchet MS" w:hAnsi="Trebuchet MS"/>
                <w:b/>
                <w:color w:val="000000"/>
                <w:sz w:val="22"/>
                <w:szCs w:val="22"/>
              </w:rPr>
            </w:pPr>
            <w:r>
              <w:rPr>
                <w:rFonts w:ascii="Trebuchet MS" w:hAnsi="Trebuchet MS"/>
                <w:b/>
                <w:color w:val="000000"/>
                <w:sz w:val="22"/>
                <w:szCs w:val="22"/>
              </w:rPr>
              <w:t>3.227.96</w:t>
            </w:r>
            <w:r w:rsidR="009D1D9F">
              <w:rPr>
                <w:rFonts w:ascii="Trebuchet MS" w:hAnsi="Trebuchet MS"/>
                <w:b/>
                <w:color w:val="000000"/>
                <w:sz w:val="22"/>
                <w:szCs w:val="22"/>
              </w:rPr>
              <w:t>7</w:t>
            </w:r>
            <w:r w:rsidR="00A8587C">
              <w:rPr>
                <w:rFonts w:ascii="Trebuchet MS" w:hAnsi="Trebuchet MS"/>
                <w:b/>
                <w:color w:val="000000"/>
                <w:sz w:val="22"/>
                <w:szCs w:val="22"/>
              </w:rPr>
              <w:t xml:space="preserve">   </w:t>
            </w:r>
          </w:p>
        </w:tc>
      </w:tr>
      <w:tr w:rsidR="00A8587C" w:rsidRPr="006E268E" w14:paraId="7AEA5D14" w14:textId="77777777" w:rsidTr="006D75D9">
        <w:tc>
          <w:tcPr>
            <w:tcW w:w="5800" w:type="dxa"/>
            <w:vAlign w:val="bottom"/>
          </w:tcPr>
          <w:p w14:paraId="406AE30F" w14:textId="77777777" w:rsidR="00A8587C" w:rsidRPr="006E268E" w:rsidRDefault="00A8587C" w:rsidP="00074A6A">
            <w:pPr>
              <w:autoSpaceDE w:val="0"/>
              <w:autoSpaceDN w:val="0"/>
              <w:adjustRightInd w:val="0"/>
              <w:spacing w:line="240" w:lineRule="exact"/>
              <w:rPr>
                <w:rFonts w:ascii="Trebuchet MS" w:hAnsi="Trebuchet MS"/>
                <w:color w:val="000000"/>
                <w:sz w:val="22"/>
                <w:szCs w:val="22"/>
              </w:rPr>
            </w:pPr>
          </w:p>
        </w:tc>
        <w:tc>
          <w:tcPr>
            <w:tcW w:w="1600" w:type="dxa"/>
            <w:tcBorders>
              <w:top w:val="double" w:sz="4" w:space="0" w:color="auto"/>
            </w:tcBorders>
          </w:tcPr>
          <w:p w14:paraId="5F959C20" w14:textId="77777777" w:rsidR="00A8587C" w:rsidRPr="006E268E" w:rsidRDefault="00A8587C" w:rsidP="00074A6A">
            <w:pPr>
              <w:jc w:val="right"/>
              <w:rPr>
                <w:rFonts w:ascii="Trebuchet MS" w:hAnsi="Trebuchet MS" w:cs="Arial"/>
                <w:color w:val="000000"/>
                <w:sz w:val="22"/>
                <w:szCs w:val="22"/>
              </w:rPr>
            </w:pPr>
          </w:p>
        </w:tc>
        <w:tc>
          <w:tcPr>
            <w:tcW w:w="236" w:type="dxa"/>
          </w:tcPr>
          <w:p w14:paraId="09936420" w14:textId="77777777" w:rsidR="00A8587C" w:rsidRPr="006E268E" w:rsidRDefault="00A8587C" w:rsidP="00074A6A">
            <w:pPr>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rPr>
                <w:rFonts w:ascii="Trebuchet MS" w:hAnsi="Trebuchet MS"/>
                <w:color w:val="000000"/>
                <w:sz w:val="22"/>
                <w:szCs w:val="22"/>
              </w:rPr>
            </w:pPr>
          </w:p>
        </w:tc>
        <w:tc>
          <w:tcPr>
            <w:tcW w:w="1464" w:type="dxa"/>
            <w:tcBorders>
              <w:top w:val="double" w:sz="4" w:space="0" w:color="auto"/>
            </w:tcBorders>
          </w:tcPr>
          <w:p w14:paraId="7674D3B2" w14:textId="77777777" w:rsidR="00A8587C" w:rsidRPr="006E268E" w:rsidRDefault="00A8587C" w:rsidP="00074A6A">
            <w:pPr>
              <w:widowControl/>
              <w:tabs>
                <w:tab w:val="left" w:pos="-1440"/>
                <w:tab w:val="left" w:pos="-720"/>
                <w:tab w:val="left" w:pos="432"/>
                <w:tab w:val="center" w:pos="6293"/>
                <w:tab w:val="left" w:pos="6498"/>
                <w:tab w:val="right" w:pos="7526"/>
                <w:tab w:val="left" w:pos="7728"/>
                <w:tab w:val="right" w:pos="9005"/>
              </w:tabs>
              <w:ind w:left="522" w:hanging="522"/>
              <w:jc w:val="right"/>
              <w:rPr>
                <w:rFonts w:ascii="Trebuchet MS" w:hAnsi="Trebuchet MS"/>
                <w:color w:val="000000"/>
                <w:sz w:val="22"/>
                <w:szCs w:val="22"/>
              </w:rPr>
            </w:pPr>
          </w:p>
        </w:tc>
      </w:tr>
    </w:tbl>
    <w:p w14:paraId="0C01CD91" w14:textId="77777777" w:rsidR="00A8587C" w:rsidRDefault="00A8587C" w:rsidP="004B7690">
      <w:pPr>
        <w:widowControl/>
        <w:tabs>
          <w:tab w:val="left" w:pos="180"/>
        </w:tabs>
        <w:spacing w:after="80"/>
        <w:jc w:val="both"/>
        <w:rPr>
          <w:rFonts w:ascii="Trebuchet MS" w:hAnsi="Trebuchet MS"/>
          <w:b/>
          <w:color w:val="FF0000"/>
          <w:sz w:val="22"/>
          <w:szCs w:val="22"/>
          <w:lang w:val="sr-Latn-CS"/>
        </w:rPr>
      </w:pPr>
    </w:p>
    <w:p w14:paraId="3C37EC8C" w14:textId="77777777" w:rsidR="00A8587C" w:rsidRDefault="00A8587C" w:rsidP="004B7690">
      <w:pPr>
        <w:widowControl/>
        <w:tabs>
          <w:tab w:val="left" w:pos="180"/>
        </w:tabs>
        <w:spacing w:after="80"/>
        <w:jc w:val="both"/>
        <w:rPr>
          <w:rFonts w:ascii="Trebuchet MS" w:hAnsi="Trebuchet MS"/>
          <w:b/>
          <w:color w:val="FF0000"/>
          <w:sz w:val="22"/>
          <w:szCs w:val="22"/>
          <w:lang w:val="sr-Latn-CS"/>
        </w:rPr>
      </w:pPr>
    </w:p>
    <w:p w14:paraId="487A8B87" w14:textId="77777777" w:rsidR="00A8587C" w:rsidRPr="00703745" w:rsidRDefault="00A8587C" w:rsidP="004B7690">
      <w:pPr>
        <w:widowControl/>
        <w:tabs>
          <w:tab w:val="left" w:pos="180"/>
        </w:tabs>
        <w:spacing w:after="80"/>
        <w:jc w:val="both"/>
        <w:rPr>
          <w:rFonts w:ascii="Trebuchet MS" w:hAnsi="Trebuchet MS"/>
          <w:b/>
          <w:color w:val="FF0000"/>
          <w:sz w:val="22"/>
          <w:szCs w:val="22"/>
          <w:lang w:val="sr-Latn-CS"/>
        </w:rPr>
      </w:pPr>
    </w:p>
    <w:p w14:paraId="267EA7CE" w14:textId="77777777" w:rsidR="00016028" w:rsidRDefault="00016028" w:rsidP="006D49F7">
      <w:pPr>
        <w:widowControl/>
        <w:tabs>
          <w:tab w:val="left" w:pos="180"/>
        </w:tabs>
        <w:spacing w:after="80"/>
        <w:ind w:left="90"/>
        <w:jc w:val="both"/>
        <w:rPr>
          <w:rFonts w:ascii="Trebuchet MS" w:hAnsi="Trebuchet MS"/>
          <w:b/>
          <w:sz w:val="22"/>
          <w:szCs w:val="22"/>
          <w:lang w:val="sr-Latn-CS"/>
        </w:rPr>
      </w:pPr>
    </w:p>
    <w:p w14:paraId="63F856A3" w14:textId="77777777" w:rsidR="00016028" w:rsidRDefault="00016028" w:rsidP="006D49F7">
      <w:pPr>
        <w:widowControl/>
        <w:tabs>
          <w:tab w:val="left" w:pos="180"/>
        </w:tabs>
        <w:spacing w:after="80"/>
        <w:ind w:left="90"/>
        <w:jc w:val="both"/>
        <w:rPr>
          <w:rFonts w:ascii="Trebuchet MS" w:hAnsi="Trebuchet MS"/>
          <w:b/>
          <w:sz w:val="22"/>
          <w:szCs w:val="22"/>
          <w:lang w:val="sr-Latn-CS"/>
        </w:rPr>
      </w:pPr>
    </w:p>
    <w:p w14:paraId="49208C06" w14:textId="77777777" w:rsidR="00016028" w:rsidRDefault="00016028" w:rsidP="006D49F7">
      <w:pPr>
        <w:widowControl/>
        <w:tabs>
          <w:tab w:val="left" w:pos="180"/>
        </w:tabs>
        <w:spacing w:after="80"/>
        <w:ind w:left="90"/>
        <w:jc w:val="both"/>
        <w:rPr>
          <w:rFonts w:ascii="Trebuchet MS" w:hAnsi="Trebuchet MS"/>
          <w:b/>
          <w:sz w:val="22"/>
          <w:szCs w:val="22"/>
          <w:lang w:val="sr-Latn-CS"/>
        </w:rPr>
      </w:pPr>
    </w:p>
    <w:p w14:paraId="20479DA0" w14:textId="77777777" w:rsidR="00A8587C" w:rsidRPr="00CC29A8" w:rsidRDefault="00A8587C" w:rsidP="006D49F7">
      <w:pPr>
        <w:widowControl/>
        <w:tabs>
          <w:tab w:val="left" w:pos="180"/>
        </w:tabs>
        <w:spacing w:after="80"/>
        <w:ind w:left="90"/>
        <w:jc w:val="both"/>
        <w:rPr>
          <w:rFonts w:ascii="Trebuchet MS" w:hAnsi="Trebuchet MS"/>
          <w:b/>
          <w:sz w:val="22"/>
          <w:szCs w:val="22"/>
          <w:lang w:val="sr-Latn-CS"/>
        </w:rPr>
      </w:pPr>
      <w:r w:rsidRPr="00CC29A8">
        <w:rPr>
          <w:rFonts w:ascii="Trebuchet MS" w:hAnsi="Trebuchet MS"/>
          <w:b/>
          <w:sz w:val="22"/>
          <w:szCs w:val="22"/>
          <w:lang w:val="sr-Latn-CS"/>
        </w:rPr>
        <w:t>26.     SUDSKI SPOROVI</w:t>
      </w:r>
    </w:p>
    <w:p w14:paraId="7676C5F5" w14:textId="361E9E18" w:rsidR="00A8587C" w:rsidRPr="00CC29A8" w:rsidRDefault="00A8587C" w:rsidP="006D49F7">
      <w:pPr>
        <w:tabs>
          <w:tab w:val="left" w:pos="180"/>
          <w:tab w:val="right" w:pos="540"/>
        </w:tabs>
        <w:ind w:left="90"/>
        <w:jc w:val="both"/>
        <w:rPr>
          <w:rFonts w:ascii="Trebuchet MS" w:hAnsi="Trebuchet MS"/>
          <w:noProof/>
          <w:sz w:val="22"/>
          <w:szCs w:val="22"/>
          <w:lang w:val="sr-Latn-CS"/>
        </w:rPr>
      </w:pPr>
      <w:r w:rsidRPr="00CC29A8">
        <w:rPr>
          <w:rFonts w:ascii="Trebuchet MS" w:hAnsi="Trebuchet MS"/>
          <w:noProof/>
          <w:sz w:val="22"/>
          <w:szCs w:val="22"/>
          <w:lang w:val="sr-Latn-CS"/>
        </w:rPr>
        <w:t>Društvo na dan 31. decembra 20</w:t>
      </w:r>
      <w:r w:rsidR="00CF590B" w:rsidRPr="00CC29A8">
        <w:rPr>
          <w:rFonts w:ascii="Trebuchet MS" w:hAnsi="Trebuchet MS"/>
          <w:noProof/>
          <w:sz w:val="22"/>
          <w:szCs w:val="22"/>
          <w:lang w:val="sr-Latn-CS"/>
        </w:rPr>
        <w:t>20</w:t>
      </w:r>
      <w:r w:rsidRPr="00CC29A8">
        <w:rPr>
          <w:rFonts w:ascii="Trebuchet MS" w:hAnsi="Trebuchet MS"/>
          <w:noProof/>
          <w:sz w:val="22"/>
          <w:szCs w:val="22"/>
          <w:lang w:val="sr-Latn-CS"/>
        </w:rPr>
        <w:t xml:space="preserve"> godine vodi </w:t>
      </w:r>
      <w:r w:rsidR="00CC29A8">
        <w:rPr>
          <w:rFonts w:ascii="Trebuchet MS" w:hAnsi="Trebuchet MS"/>
          <w:noProof/>
          <w:sz w:val="22"/>
          <w:szCs w:val="22"/>
          <w:lang w:val="sr-Latn-CS"/>
        </w:rPr>
        <w:t>57</w:t>
      </w:r>
      <w:r w:rsidRPr="00CC29A8">
        <w:rPr>
          <w:rFonts w:ascii="Trebuchet MS" w:hAnsi="Trebuchet MS"/>
          <w:sz w:val="22"/>
          <w:szCs w:val="22"/>
        </w:rPr>
        <w:t xml:space="preserve"> </w:t>
      </w:r>
      <w:r w:rsidRPr="00CC29A8">
        <w:rPr>
          <w:rFonts w:ascii="Trebuchet MS" w:hAnsi="Trebuchet MS"/>
          <w:noProof/>
          <w:sz w:val="22"/>
          <w:szCs w:val="22"/>
          <w:lang w:val="sr-Latn-CS"/>
        </w:rPr>
        <w:t xml:space="preserve">sudska spora u ukupnoj vrijenosti od </w:t>
      </w:r>
      <w:r w:rsidR="00CC29A8">
        <w:rPr>
          <w:rFonts w:ascii="Trebuchet MS" w:hAnsi="Trebuchet MS"/>
          <w:noProof/>
          <w:sz w:val="22"/>
          <w:szCs w:val="22"/>
          <w:lang w:val="sr-Latn-CS"/>
        </w:rPr>
        <w:t>1.342.821</w:t>
      </w:r>
      <w:r w:rsidRPr="00CC29A8">
        <w:rPr>
          <w:rFonts w:ascii="Trebuchet MS" w:hAnsi="Trebuchet MS"/>
          <w:sz w:val="22"/>
          <w:szCs w:val="22"/>
        </w:rPr>
        <w:t xml:space="preserve"> </w:t>
      </w:r>
      <w:r w:rsidR="00DB4C1D" w:rsidRPr="00CC29A8">
        <w:rPr>
          <w:rFonts w:ascii="Trebuchet MS" w:hAnsi="Trebuchet MS"/>
          <w:noProof/>
          <w:sz w:val="22"/>
          <w:szCs w:val="22"/>
          <w:lang w:val="sr-Latn-CS"/>
        </w:rPr>
        <w:t xml:space="preserve">KM. U </w:t>
      </w:r>
      <w:r w:rsidR="00CC29A8">
        <w:rPr>
          <w:rFonts w:ascii="Trebuchet MS" w:hAnsi="Trebuchet MS"/>
          <w:noProof/>
          <w:sz w:val="22"/>
          <w:szCs w:val="22"/>
          <w:lang w:val="sr-Latn-CS"/>
        </w:rPr>
        <w:t>36</w:t>
      </w:r>
      <w:r w:rsidRPr="00CC29A8">
        <w:rPr>
          <w:rFonts w:ascii="Trebuchet MS" w:hAnsi="Trebuchet MS"/>
          <w:noProof/>
          <w:sz w:val="22"/>
          <w:szCs w:val="22"/>
          <w:lang w:val="sr-Latn-CS"/>
        </w:rPr>
        <w:t xml:space="preserve"> sporova, čija  ukupna vrijednost iznosi </w:t>
      </w:r>
      <w:r w:rsidR="00CC29A8">
        <w:rPr>
          <w:rFonts w:ascii="Trebuchet MS" w:hAnsi="Trebuchet MS"/>
          <w:noProof/>
          <w:sz w:val="22"/>
          <w:szCs w:val="22"/>
          <w:lang w:val="sr-Latn-CS"/>
        </w:rPr>
        <w:t>850.319</w:t>
      </w:r>
      <w:r w:rsidRPr="00CC29A8">
        <w:rPr>
          <w:rFonts w:ascii="Trebuchet MS" w:hAnsi="Trebuchet MS"/>
          <w:sz w:val="22"/>
          <w:szCs w:val="22"/>
        </w:rPr>
        <w:t xml:space="preserve"> </w:t>
      </w:r>
      <w:r w:rsidRPr="00CC29A8">
        <w:rPr>
          <w:rFonts w:ascii="Trebuchet MS" w:hAnsi="Trebuchet MS"/>
          <w:noProof/>
          <w:sz w:val="22"/>
          <w:szCs w:val="22"/>
          <w:lang w:val="sr-Latn-CS"/>
        </w:rPr>
        <w:t xml:space="preserve">KM, Društvo  je u poziciji tužioca, dok je u </w:t>
      </w:r>
      <w:r w:rsidR="003C6493" w:rsidRPr="00CC29A8">
        <w:rPr>
          <w:rFonts w:ascii="Trebuchet MS" w:hAnsi="Trebuchet MS"/>
          <w:noProof/>
          <w:sz w:val="22"/>
          <w:szCs w:val="22"/>
          <w:lang w:val="sr-Latn-CS"/>
        </w:rPr>
        <w:t>2</w:t>
      </w:r>
      <w:r w:rsidR="00CC29A8">
        <w:rPr>
          <w:rFonts w:ascii="Trebuchet MS" w:hAnsi="Trebuchet MS"/>
          <w:noProof/>
          <w:sz w:val="22"/>
          <w:szCs w:val="22"/>
          <w:lang w:val="sr-Latn-CS"/>
        </w:rPr>
        <w:t>1</w:t>
      </w:r>
      <w:r w:rsidRPr="00CC29A8">
        <w:rPr>
          <w:rFonts w:ascii="Trebuchet MS" w:hAnsi="Trebuchet MS"/>
          <w:noProof/>
          <w:sz w:val="22"/>
          <w:szCs w:val="22"/>
          <w:lang w:val="sr-Latn-CS"/>
        </w:rPr>
        <w:t xml:space="preserve"> spor u poziciji tuženog čiija procjenjena potencijalna obaveza iznosi </w:t>
      </w:r>
      <w:r w:rsidR="00CC29A8">
        <w:rPr>
          <w:rFonts w:ascii="Trebuchet MS" w:hAnsi="Trebuchet MS"/>
          <w:noProof/>
          <w:sz w:val="22"/>
          <w:szCs w:val="22"/>
          <w:lang w:val="sr-Latn-CS"/>
        </w:rPr>
        <w:t>492.501</w:t>
      </w:r>
      <w:r w:rsidRPr="00CC29A8">
        <w:rPr>
          <w:rFonts w:ascii="Trebuchet MS" w:hAnsi="Trebuchet MS"/>
          <w:sz w:val="22"/>
          <w:szCs w:val="22"/>
        </w:rPr>
        <w:t xml:space="preserve"> </w:t>
      </w:r>
      <w:r w:rsidRPr="00CC29A8">
        <w:rPr>
          <w:rFonts w:ascii="Trebuchet MS" w:hAnsi="Trebuchet MS"/>
          <w:noProof/>
          <w:sz w:val="22"/>
          <w:szCs w:val="22"/>
          <w:lang w:val="sr-Latn-CS"/>
        </w:rPr>
        <w:t>KM ne uključujući efekte zateznih kamata.</w:t>
      </w:r>
    </w:p>
    <w:p w14:paraId="4595491B" w14:textId="77777777" w:rsidR="00A8587C" w:rsidRPr="00CC29A8" w:rsidRDefault="00A8587C" w:rsidP="006D49F7">
      <w:pPr>
        <w:tabs>
          <w:tab w:val="left" w:pos="180"/>
          <w:tab w:val="right" w:pos="540"/>
        </w:tabs>
        <w:ind w:left="90"/>
        <w:jc w:val="both"/>
        <w:rPr>
          <w:rFonts w:ascii="Trebuchet MS" w:hAnsi="Trebuchet MS"/>
          <w:noProof/>
          <w:sz w:val="22"/>
          <w:szCs w:val="22"/>
          <w:lang w:val="sr-Latn-CS"/>
        </w:rPr>
      </w:pPr>
    </w:p>
    <w:p w14:paraId="0B226974" w14:textId="77777777" w:rsidR="00A8587C" w:rsidRPr="00CC29A8" w:rsidRDefault="00A8587C" w:rsidP="006D49F7">
      <w:pPr>
        <w:tabs>
          <w:tab w:val="left" w:pos="180"/>
          <w:tab w:val="right" w:pos="600"/>
        </w:tabs>
        <w:ind w:left="90"/>
        <w:jc w:val="both"/>
        <w:rPr>
          <w:rFonts w:ascii="Trebuchet MS" w:hAnsi="Trebuchet MS"/>
          <w:noProof/>
          <w:sz w:val="22"/>
          <w:szCs w:val="22"/>
          <w:lang w:val="sr-Latn-CS"/>
        </w:rPr>
      </w:pPr>
      <w:r w:rsidRPr="00CC29A8">
        <w:rPr>
          <w:rFonts w:ascii="Trebuchet MS" w:hAnsi="Trebuchet MS"/>
          <w:noProof/>
          <w:sz w:val="22"/>
          <w:szCs w:val="22"/>
          <w:lang w:val="sr-Latn-CS"/>
        </w:rPr>
        <w:t xml:space="preserve">Osim toga, Društvo učestvuje u 5 sporova po vanrednim pravnim lijekovima čija ukupna vrijednost iznosi </w:t>
      </w:r>
      <w:r w:rsidRPr="00CC29A8">
        <w:rPr>
          <w:rFonts w:ascii="Trebuchet MS" w:hAnsi="Trebuchet MS"/>
          <w:sz w:val="22"/>
          <w:szCs w:val="22"/>
        </w:rPr>
        <w:t>935,520 KM</w:t>
      </w:r>
      <w:r w:rsidRPr="00CC29A8">
        <w:rPr>
          <w:rFonts w:ascii="Trebuchet MS" w:hAnsi="Trebuchet MS"/>
          <w:noProof/>
          <w:sz w:val="22"/>
          <w:szCs w:val="22"/>
          <w:lang w:val="sr-Latn-CS"/>
        </w:rPr>
        <w:t xml:space="preserve"> i to 5 apelacije na Ustavnom sudu BiH. U nekima od ovih </w:t>
      </w:r>
      <w:r w:rsidRPr="00CC29A8">
        <w:rPr>
          <w:rFonts w:ascii="Trebuchet MS" w:hAnsi="Trebuchet MS"/>
          <w:noProof/>
          <w:sz w:val="22"/>
          <w:szCs w:val="22"/>
          <w:lang w:val="sr-Latn-CS"/>
        </w:rPr>
        <w:lastRenderedPageBreak/>
        <w:t>sporova Društvo zastupa eksterna advokatska kancelaija.</w:t>
      </w:r>
    </w:p>
    <w:p w14:paraId="4234360C" w14:textId="77777777" w:rsidR="00A8587C" w:rsidRPr="00CC29A8" w:rsidRDefault="00A8587C" w:rsidP="006D49F7">
      <w:pPr>
        <w:tabs>
          <w:tab w:val="left" w:pos="180"/>
          <w:tab w:val="right" w:pos="600"/>
        </w:tabs>
        <w:ind w:left="90"/>
        <w:jc w:val="both"/>
        <w:rPr>
          <w:rFonts w:ascii="Trebuchet MS" w:hAnsi="Trebuchet MS"/>
          <w:noProof/>
          <w:sz w:val="22"/>
          <w:szCs w:val="22"/>
          <w:lang w:val="sr-Latn-CS"/>
        </w:rPr>
      </w:pPr>
    </w:p>
    <w:p w14:paraId="680A38F5" w14:textId="77777777" w:rsidR="00A8587C" w:rsidRPr="00CC29A8" w:rsidRDefault="00A8587C" w:rsidP="006D49F7">
      <w:pPr>
        <w:tabs>
          <w:tab w:val="left" w:pos="180"/>
          <w:tab w:val="right" w:pos="600"/>
        </w:tabs>
        <w:ind w:left="90"/>
        <w:jc w:val="both"/>
        <w:rPr>
          <w:rFonts w:ascii="Trebuchet MS" w:hAnsi="Trebuchet MS"/>
          <w:noProof/>
          <w:sz w:val="22"/>
          <w:szCs w:val="22"/>
          <w:lang w:val="sr-Latn-CS"/>
        </w:rPr>
      </w:pPr>
      <w:r w:rsidRPr="00CC29A8">
        <w:rPr>
          <w:rFonts w:ascii="Trebuchet MS" w:hAnsi="Trebuchet MS"/>
          <w:noProof/>
          <w:sz w:val="22"/>
          <w:szCs w:val="22"/>
          <w:lang w:val="sr-Latn-CS"/>
        </w:rPr>
        <w:t xml:space="preserve">Društvo je prema ovim saznanjima izvršilo rezervisanje po osnovu potencijalnih gubitaka koji bi mogli nastati po navedenim sporovima. </w:t>
      </w:r>
    </w:p>
    <w:p w14:paraId="6B37FD99" w14:textId="77777777" w:rsidR="00A8587C" w:rsidRPr="000677E2" w:rsidRDefault="00A8587C" w:rsidP="006D49F7">
      <w:pPr>
        <w:tabs>
          <w:tab w:val="left" w:pos="180"/>
          <w:tab w:val="right" w:pos="540"/>
        </w:tabs>
        <w:ind w:left="90"/>
        <w:jc w:val="both"/>
        <w:rPr>
          <w:rFonts w:ascii="Trebuchet MS" w:hAnsi="Trebuchet MS"/>
          <w:noProof/>
          <w:color w:val="C00000"/>
          <w:sz w:val="22"/>
          <w:szCs w:val="22"/>
          <w:lang w:val="sr-Latn-CS"/>
        </w:rPr>
      </w:pPr>
    </w:p>
    <w:p w14:paraId="5E08B451" w14:textId="77777777" w:rsidR="00A8587C" w:rsidRPr="006E268E" w:rsidRDefault="00A8587C" w:rsidP="006D49F7">
      <w:pPr>
        <w:widowControl/>
        <w:tabs>
          <w:tab w:val="left" w:pos="180"/>
        </w:tabs>
        <w:spacing w:after="80"/>
        <w:ind w:left="90"/>
        <w:jc w:val="both"/>
        <w:rPr>
          <w:rFonts w:ascii="Trebuchet MS" w:hAnsi="Trebuchet MS"/>
          <w:b/>
          <w:sz w:val="22"/>
          <w:szCs w:val="22"/>
          <w:lang w:val="sr-Latn-CS"/>
        </w:rPr>
      </w:pPr>
      <w:r w:rsidRPr="006E268E">
        <w:rPr>
          <w:rFonts w:ascii="Trebuchet MS" w:hAnsi="Trebuchet MS"/>
          <w:b/>
          <w:sz w:val="22"/>
          <w:szCs w:val="22"/>
          <w:lang w:val="sr-Latn-CS"/>
        </w:rPr>
        <w:t>27.    PORESKI RIZICI</w:t>
      </w:r>
    </w:p>
    <w:p w14:paraId="0EFA6A42" w14:textId="77777777" w:rsidR="00A8587C" w:rsidRDefault="00A8587C" w:rsidP="003E7509">
      <w:pPr>
        <w:ind w:left="90"/>
        <w:jc w:val="both"/>
        <w:rPr>
          <w:rFonts w:ascii="Trebuchet MS" w:hAnsi="Trebuchet MS"/>
          <w:noProof/>
          <w:sz w:val="22"/>
          <w:szCs w:val="22"/>
          <w:lang w:val="sr-Latn-CS"/>
        </w:rPr>
      </w:pPr>
      <w:r w:rsidRPr="006E268E">
        <w:rPr>
          <w:rFonts w:ascii="Trebuchet MS" w:hAnsi="Trebuchet MS"/>
          <w:noProof/>
          <w:sz w:val="22"/>
          <w:szCs w:val="22"/>
          <w:lang w:val="sr-Latn-CS"/>
        </w:rPr>
        <w:t>Republika Srpska i Bosna i Hercegovina trenutno imaju više zakona koji regulišu razne poreze uvedene od strane nadležnih organa. Porezi koji se plaćaju uključuju PDV, porez na dobit i poreze na plate, zajedno sa drugim porezima. Za razliku od razvijenijih tržišnih privreda zakoni kojima se regulišu ovi porezi nisu bili primjenjivani duže vrijeme, te ne postoji dugogodišnja praksa primjene, a sa druge strane propisi kojims se vrši implementacija ovih zakona često su nejasni ili ne postoje. Iz ovog razloga,često se  javljaju  razlike u  mišljenju  među  državnim ministarstvima i organizacijama u vezi sa pravnom interpretacijom zakonskih odredbi što može dovesti do neizvjesnosti i sukoba interesa. Poreske prijave su predmet  kontrole i pregleda od strane više ovlašćenih organa kojima je zakonom omogućeno propisivanje jako strogih kazni i zatezni kamata.</w:t>
      </w:r>
    </w:p>
    <w:p w14:paraId="37CB2FDB" w14:textId="77777777" w:rsidR="00A8587C" w:rsidRPr="006E268E" w:rsidRDefault="00A8587C" w:rsidP="003E7509">
      <w:pPr>
        <w:ind w:left="90"/>
        <w:jc w:val="both"/>
        <w:rPr>
          <w:rFonts w:ascii="Trebuchet MS" w:hAnsi="Trebuchet MS"/>
          <w:noProof/>
          <w:sz w:val="22"/>
          <w:szCs w:val="22"/>
          <w:lang w:val="sr-Latn-CS"/>
        </w:rPr>
      </w:pPr>
    </w:p>
    <w:p w14:paraId="08F7C226" w14:textId="77777777" w:rsidR="00A8587C" w:rsidRDefault="00A8587C" w:rsidP="00DB5FBC">
      <w:pPr>
        <w:ind w:left="90"/>
        <w:jc w:val="both"/>
        <w:rPr>
          <w:rFonts w:ascii="Trebuchet MS" w:hAnsi="Trebuchet MS"/>
          <w:noProof/>
          <w:sz w:val="22"/>
          <w:szCs w:val="22"/>
          <w:lang w:val="sr-Latn-CS"/>
        </w:rPr>
      </w:pPr>
      <w:r w:rsidRPr="006E268E">
        <w:rPr>
          <w:rFonts w:ascii="Trebuchet MS" w:hAnsi="Trebuchet MS"/>
          <w:noProof/>
          <w:sz w:val="22"/>
          <w:szCs w:val="22"/>
          <w:lang w:val="sr-Latn-CS"/>
        </w:rPr>
        <w:t xml:space="preserve">Tumačenje poreskih zakona od strane poreskih vlasti u odosu na transakcije i aktivnosti Društva mogu se razlikovati od tumačenja rukovodstva.To može dovesti do osporavanja transakcija od strane poreskih vlasti i Društva može biti određen dodatni iznos poreza,kazni i kamata. U skladu sa  zakonom  o poreskoj upravi  Republike  Srpske, </w:t>
      </w:r>
    </w:p>
    <w:p w14:paraId="23DFDA43" w14:textId="77777777" w:rsidR="00A8587C" w:rsidRDefault="00A8587C" w:rsidP="004B7690">
      <w:pPr>
        <w:jc w:val="both"/>
        <w:rPr>
          <w:rFonts w:ascii="Trebuchet MS" w:hAnsi="Trebuchet MS"/>
          <w:noProof/>
          <w:sz w:val="22"/>
          <w:szCs w:val="22"/>
          <w:lang w:val="sr-Latn-CS"/>
        </w:rPr>
      </w:pPr>
      <w:r>
        <w:rPr>
          <w:rFonts w:ascii="Trebuchet MS" w:hAnsi="Trebuchet MS"/>
          <w:noProof/>
          <w:sz w:val="22"/>
          <w:szCs w:val="22"/>
          <w:lang w:val="sr-Latn-CS"/>
        </w:rPr>
        <w:t xml:space="preserve">  </w:t>
      </w:r>
      <w:r w:rsidRPr="006E268E">
        <w:rPr>
          <w:rFonts w:ascii="Trebuchet MS" w:hAnsi="Trebuchet MS"/>
          <w:noProof/>
          <w:sz w:val="22"/>
          <w:szCs w:val="22"/>
          <w:lang w:val="sr-Latn-CS"/>
        </w:rPr>
        <w:t>period  zastaarjelosti  poreske  obaveze je 5 godina.</w:t>
      </w:r>
    </w:p>
    <w:p w14:paraId="5DC5077E" w14:textId="77777777" w:rsidR="00A8587C" w:rsidRPr="006E268E" w:rsidRDefault="00A8587C" w:rsidP="004B7690">
      <w:pPr>
        <w:jc w:val="both"/>
        <w:rPr>
          <w:rFonts w:ascii="Trebuchet MS" w:hAnsi="Trebuchet MS"/>
          <w:noProof/>
          <w:sz w:val="22"/>
          <w:szCs w:val="22"/>
          <w:lang w:val="sr-Latn-CS"/>
        </w:rPr>
      </w:pPr>
    </w:p>
    <w:p w14:paraId="6ABD4DBA" w14:textId="77777777" w:rsidR="00A8587C" w:rsidRDefault="00A8587C" w:rsidP="00D609BF">
      <w:pPr>
        <w:ind w:left="90"/>
        <w:jc w:val="both"/>
        <w:rPr>
          <w:rFonts w:ascii="Trebuchet MS" w:hAnsi="Trebuchet MS"/>
          <w:noProof/>
          <w:sz w:val="22"/>
          <w:szCs w:val="22"/>
          <w:lang w:val="sr-Latn-CS"/>
        </w:rPr>
      </w:pPr>
    </w:p>
    <w:p w14:paraId="7B5BDA6B" w14:textId="77777777" w:rsidR="00A8587C" w:rsidRPr="006E268E" w:rsidRDefault="00A8587C" w:rsidP="00DB5FBC">
      <w:pPr>
        <w:ind w:left="90"/>
        <w:jc w:val="both"/>
        <w:rPr>
          <w:rFonts w:ascii="Trebuchet MS" w:hAnsi="Trebuchet MS"/>
          <w:noProof/>
          <w:sz w:val="22"/>
          <w:szCs w:val="22"/>
          <w:lang w:val="sr-Latn-CS"/>
        </w:rPr>
      </w:pPr>
      <w:r w:rsidRPr="006E268E">
        <w:rPr>
          <w:rFonts w:ascii="Trebuchet MS" w:hAnsi="Trebuchet MS"/>
          <w:noProof/>
          <w:sz w:val="22"/>
          <w:szCs w:val="22"/>
          <w:lang w:val="sr-Latn-CS"/>
        </w:rPr>
        <w:t>To praktično znači da poreska vlast imaju prava da odrede pla</w:t>
      </w:r>
      <w:r>
        <w:rPr>
          <w:rFonts w:ascii="Trebuchet MS" w:hAnsi="Trebuchet MS"/>
          <w:noProof/>
          <w:sz w:val="22"/>
          <w:szCs w:val="22"/>
          <w:lang w:val="sr-Latn-CS"/>
        </w:rPr>
        <w:t xml:space="preserve">ćanje neizmirenih obaveza u roku </w:t>
      </w:r>
      <w:r w:rsidRPr="006E268E">
        <w:rPr>
          <w:rFonts w:ascii="Trebuchet MS" w:hAnsi="Trebuchet MS"/>
          <w:noProof/>
          <w:sz w:val="22"/>
          <w:szCs w:val="22"/>
          <w:lang w:val="sr-Latn-CS"/>
        </w:rPr>
        <w:t>od 5 godina od trenutka kada je obaveza nastala.Ove činjenice utiću da poreski rizik u Republici Srpskoj i Bosni i Hercegovini bude  značajniji od onog u zemljama za razvijenijim poreskim Sistemom.</w:t>
      </w:r>
    </w:p>
    <w:p w14:paraId="0DD732C2" w14:textId="77777777" w:rsidR="00A8587C" w:rsidRPr="006E268E" w:rsidRDefault="00A8587C" w:rsidP="003F18D8">
      <w:pPr>
        <w:tabs>
          <w:tab w:val="right" w:pos="0"/>
          <w:tab w:val="right" w:pos="180"/>
        </w:tabs>
        <w:ind w:left="90"/>
        <w:jc w:val="both"/>
        <w:rPr>
          <w:rFonts w:ascii="Trebuchet MS" w:hAnsi="Trebuchet MS"/>
          <w:noProof/>
          <w:sz w:val="22"/>
          <w:szCs w:val="22"/>
          <w:lang w:val="sr-Latn-CS"/>
        </w:rPr>
      </w:pPr>
      <w:r w:rsidRPr="006E268E">
        <w:rPr>
          <w:rFonts w:ascii="Trebuchet MS" w:hAnsi="Trebuchet MS"/>
          <w:noProof/>
          <w:sz w:val="22"/>
          <w:szCs w:val="22"/>
          <w:lang w:val="sr-Latn-CS"/>
        </w:rPr>
        <w:t xml:space="preserve">Pored navedenog, Društvo ima značajne transakcije sa povezanim pravnim licima. Iako rukovodstvo Društva smatra da Društvo posjeduje dovoljnu i adekvatnu prateću dokumentaciju u vezi sa transfernim cijenama, postoji neizvjesnost da se zahtjevi i tumačenja poreskih i drugih organa   razlikuju   od   tumačenja   rukovodstva.  </w:t>
      </w:r>
    </w:p>
    <w:p w14:paraId="13C307EF" w14:textId="77777777" w:rsidR="00A8587C" w:rsidRPr="006E268E" w:rsidRDefault="00A8587C" w:rsidP="003F18D8">
      <w:pPr>
        <w:tabs>
          <w:tab w:val="right" w:pos="0"/>
          <w:tab w:val="right" w:pos="180"/>
        </w:tabs>
        <w:ind w:left="90"/>
        <w:jc w:val="both"/>
        <w:rPr>
          <w:rFonts w:ascii="Trebuchet MS" w:hAnsi="Trebuchet MS"/>
          <w:noProof/>
          <w:sz w:val="22"/>
          <w:szCs w:val="22"/>
          <w:lang w:val="sr-Latn-CS"/>
        </w:rPr>
      </w:pPr>
    </w:p>
    <w:p w14:paraId="3C140BEE" w14:textId="77777777" w:rsidR="00A8587C" w:rsidRPr="006E268E" w:rsidRDefault="00A8587C" w:rsidP="003F18D8">
      <w:pPr>
        <w:tabs>
          <w:tab w:val="right" w:pos="0"/>
          <w:tab w:val="right" w:pos="180"/>
        </w:tabs>
        <w:ind w:left="90"/>
        <w:jc w:val="both"/>
        <w:rPr>
          <w:rFonts w:ascii="Trebuchet MS" w:hAnsi="Trebuchet MS"/>
          <w:noProof/>
          <w:sz w:val="22"/>
          <w:szCs w:val="22"/>
          <w:lang w:val="sr-Latn-CS"/>
        </w:rPr>
      </w:pPr>
      <w:r w:rsidRPr="006E268E">
        <w:rPr>
          <w:rFonts w:ascii="Trebuchet MS" w:hAnsi="Trebuchet MS"/>
          <w:noProof/>
          <w:sz w:val="22"/>
          <w:szCs w:val="22"/>
          <w:lang w:val="sr-Latn-CS"/>
        </w:rPr>
        <w:t>Rukovodstvo   Društva   smatra   da   eventualna različita tumačenja neće imati materijalno značajnih posljedica po finansijske izvještaje Društva.</w:t>
      </w:r>
    </w:p>
    <w:p w14:paraId="681A7476" w14:textId="77777777" w:rsidR="00A8587C" w:rsidRPr="006E268E" w:rsidRDefault="00A8587C" w:rsidP="00C47FB4">
      <w:pPr>
        <w:spacing w:before="42" w:line="194" w:lineRule="exact"/>
        <w:ind w:right="64"/>
        <w:jc w:val="both"/>
        <w:rPr>
          <w:rFonts w:ascii="Trebuchet MS" w:hAnsi="Trebuchet MS" w:cs="Arial"/>
          <w:b/>
          <w:spacing w:val="2"/>
          <w:sz w:val="22"/>
          <w:szCs w:val="22"/>
        </w:rPr>
      </w:pPr>
    </w:p>
    <w:p w14:paraId="59F2CC40" w14:textId="77777777" w:rsidR="00A8587C" w:rsidRPr="006E268E" w:rsidRDefault="00A8587C" w:rsidP="00C47FB4">
      <w:pPr>
        <w:spacing w:before="42" w:line="194" w:lineRule="exact"/>
        <w:ind w:right="64"/>
        <w:jc w:val="both"/>
        <w:rPr>
          <w:rFonts w:ascii="Trebuchet MS" w:hAnsi="Trebuchet MS" w:cs="Arial"/>
          <w:b/>
          <w:spacing w:val="2"/>
          <w:sz w:val="22"/>
          <w:szCs w:val="22"/>
        </w:rPr>
      </w:pPr>
      <w:r w:rsidRPr="006E268E">
        <w:rPr>
          <w:rFonts w:ascii="Trebuchet MS" w:hAnsi="Trebuchet MS" w:cs="Arial"/>
          <w:b/>
          <w:spacing w:val="2"/>
          <w:sz w:val="22"/>
          <w:szCs w:val="22"/>
        </w:rPr>
        <w:t xml:space="preserve">28. </w:t>
      </w:r>
      <w:r w:rsidRPr="006E268E">
        <w:rPr>
          <w:rFonts w:ascii="Trebuchet MS" w:hAnsi="Trebuchet MS"/>
          <w:b/>
          <w:bCs/>
          <w:noProof/>
          <w:sz w:val="22"/>
          <w:szCs w:val="22"/>
          <w:lang w:val="sr-Latn-CS"/>
        </w:rPr>
        <w:t>FINANSIJSKI INSTRUMENTI</w:t>
      </w:r>
    </w:p>
    <w:p w14:paraId="529296FB" w14:textId="77777777" w:rsidR="00A8587C" w:rsidRPr="006E268E" w:rsidRDefault="00A8587C" w:rsidP="00C47FB4">
      <w:pPr>
        <w:ind w:left="567"/>
        <w:jc w:val="both"/>
        <w:rPr>
          <w:rFonts w:ascii="Trebuchet MS" w:hAnsi="Trebuchet MS"/>
          <w:noProof/>
          <w:sz w:val="22"/>
          <w:szCs w:val="22"/>
          <w:highlight w:val="yellow"/>
          <w:lang w:val="sr-Latn-CS"/>
        </w:rPr>
      </w:pPr>
    </w:p>
    <w:p w14:paraId="5CB6EBF4" w14:textId="77777777" w:rsidR="00A8587C" w:rsidRPr="006E268E" w:rsidRDefault="00A8587C" w:rsidP="003F18D8">
      <w:pPr>
        <w:ind w:left="90"/>
        <w:jc w:val="both"/>
        <w:rPr>
          <w:rFonts w:ascii="Trebuchet MS" w:hAnsi="Trebuchet MS"/>
          <w:noProof/>
          <w:sz w:val="22"/>
          <w:szCs w:val="22"/>
          <w:lang w:val="sr-Latn-CS"/>
        </w:rPr>
      </w:pPr>
      <w:r w:rsidRPr="006E268E">
        <w:rPr>
          <w:rFonts w:ascii="Trebuchet MS" w:hAnsi="Trebuchet MS"/>
          <w:sz w:val="22"/>
          <w:szCs w:val="22"/>
        </w:rPr>
        <w:t>Društvo je izloženo različitim vrstama na osnovu svojih aktivnosti koje, između ostalog, uključuju analize, procjene i prihvatanje određenog stepena rizika ili kombinacije rizika, kao i upravljanje istim.</w:t>
      </w:r>
    </w:p>
    <w:p w14:paraId="7086E87F" w14:textId="77777777" w:rsidR="00A8587C" w:rsidRPr="006E268E" w:rsidRDefault="00A8587C" w:rsidP="003F18D8">
      <w:pPr>
        <w:ind w:left="90"/>
        <w:jc w:val="both"/>
        <w:rPr>
          <w:rFonts w:ascii="Trebuchet MS" w:hAnsi="Trebuchet MS"/>
          <w:noProof/>
          <w:sz w:val="22"/>
          <w:szCs w:val="22"/>
          <w:lang w:val="sr-Latn-CS"/>
        </w:rPr>
      </w:pPr>
    </w:p>
    <w:p w14:paraId="02924FD2" w14:textId="77777777" w:rsidR="00A8587C" w:rsidRPr="006E268E" w:rsidRDefault="00A8587C" w:rsidP="003F18D8">
      <w:pPr>
        <w:ind w:left="90"/>
        <w:jc w:val="both"/>
        <w:rPr>
          <w:rFonts w:ascii="Trebuchet MS" w:hAnsi="Trebuchet MS"/>
          <w:noProof/>
          <w:sz w:val="22"/>
          <w:szCs w:val="22"/>
          <w:lang w:val="sr-Latn-CS"/>
        </w:rPr>
      </w:pPr>
      <w:r w:rsidRPr="006E268E">
        <w:rPr>
          <w:rFonts w:ascii="Trebuchet MS" w:hAnsi="Trebuchet MS"/>
          <w:noProof/>
          <w:sz w:val="22"/>
          <w:szCs w:val="22"/>
          <w:lang w:val="sr-Latn-CS"/>
        </w:rPr>
        <w:t xml:space="preserve">Društvo je u svom redovnom poslovanju u različitom obimu izloženo određenim finansijskim rizicima i to: </w:t>
      </w:r>
    </w:p>
    <w:p w14:paraId="420CCC2F" w14:textId="77777777" w:rsidR="00A8587C" w:rsidRPr="006E268E" w:rsidRDefault="00A8587C" w:rsidP="00FB1657">
      <w:pPr>
        <w:ind w:left="90"/>
        <w:jc w:val="both"/>
        <w:rPr>
          <w:rFonts w:ascii="Trebuchet MS" w:hAnsi="Trebuchet MS"/>
          <w:noProof/>
          <w:sz w:val="22"/>
          <w:szCs w:val="22"/>
          <w:lang w:val="sr-Latn-CS"/>
        </w:rPr>
      </w:pPr>
    </w:p>
    <w:p w14:paraId="0001F6F4" w14:textId="77777777" w:rsidR="00A8587C" w:rsidRPr="006E268E" w:rsidRDefault="00A8587C" w:rsidP="00FB1657">
      <w:pPr>
        <w:widowControl/>
        <w:numPr>
          <w:ilvl w:val="0"/>
          <w:numId w:val="25"/>
        </w:numPr>
        <w:tabs>
          <w:tab w:val="left" w:pos="540"/>
          <w:tab w:val="num" w:pos="990"/>
        </w:tabs>
        <w:ind w:left="90" w:firstLine="0"/>
        <w:rPr>
          <w:rFonts w:ascii="Trebuchet MS" w:hAnsi="Trebuchet MS"/>
          <w:sz w:val="22"/>
          <w:szCs w:val="22"/>
          <w:lang w:val="sr-Latn-CS"/>
        </w:rPr>
      </w:pPr>
      <w:r w:rsidRPr="006E268E">
        <w:rPr>
          <w:rFonts w:ascii="Trebuchet MS" w:hAnsi="Trebuchet MS"/>
          <w:sz w:val="22"/>
          <w:szCs w:val="22"/>
          <w:lang w:val="sr-Latn-CS"/>
        </w:rPr>
        <w:t>Tržišnim rizicima,</w:t>
      </w:r>
    </w:p>
    <w:p w14:paraId="666BAAE2" w14:textId="77777777" w:rsidR="00A8587C" w:rsidRPr="006E268E" w:rsidRDefault="00A8587C" w:rsidP="00FB1657">
      <w:pPr>
        <w:widowControl/>
        <w:numPr>
          <w:ilvl w:val="0"/>
          <w:numId w:val="25"/>
        </w:numPr>
        <w:tabs>
          <w:tab w:val="left" w:pos="540"/>
          <w:tab w:val="num" w:pos="990"/>
        </w:tabs>
        <w:ind w:left="90" w:firstLine="0"/>
        <w:rPr>
          <w:rFonts w:ascii="Trebuchet MS" w:hAnsi="Trebuchet MS"/>
          <w:sz w:val="22"/>
          <w:szCs w:val="22"/>
          <w:lang w:val="sr-Latn-CS"/>
        </w:rPr>
      </w:pPr>
      <w:r w:rsidRPr="006E268E">
        <w:rPr>
          <w:rFonts w:ascii="Trebuchet MS" w:hAnsi="Trebuchet MS"/>
          <w:sz w:val="22"/>
          <w:szCs w:val="22"/>
          <w:lang w:val="sr-Latn-CS"/>
        </w:rPr>
        <w:t xml:space="preserve"> Riziku likvidnosti,</w:t>
      </w:r>
    </w:p>
    <w:p w14:paraId="4B877B71" w14:textId="77777777" w:rsidR="00A8587C" w:rsidRPr="006E268E" w:rsidRDefault="00A8587C" w:rsidP="00FB1657">
      <w:pPr>
        <w:widowControl/>
        <w:numPr>
          <w:ilvl w:val="0"/>
          <w:numId w:val="25"/>
        </w:numPr>
        <w:tabs>
          <w:tab w:val="left" w:pos="540"/>
          <w:tab w:val="num" w:pos="990"/>
        </w:tabs>
        <w:ind w:left="90" w:firstLine="0"/>
        <w:rPr>
          <w:rFonts w:ascii="Trebuchet MS" w:hAnsi="Trebuchet MS"/>
          <w:sz w:val="22"/>
          <w:szCs w:val="22"/>
          <w:lang w:val="sr-Latn-CS"/>
        </w:rPr>
      </w:pPr>
      <w:r w:rsidRPr="006E268E">
        <w:rPr>
          <w:rFonts w:ascii="Trebuchet MS" w:hAnsi="Trebuchet MS"/>
          <w:sz w:val="22"/>
          <w:szCs w:val="22"/>
          <w:lang w:val="sr-Latn-CS"/>
        </w:rPr>
        <w:t xml:space="preserve"> Kreditnom riziku.</w:t>
      </w:r>
    </w:p>
    <w:p w14:paraId="27976F80" w14:textId="77777777" w:rsidR="00A8587C" w:rsidRPr="006E268E" w:rsidRDefault="00A8587C" w:rsidP="00FB1657">
      <w:pPr>
        <w:ind w:left="90"/>
        <w:jc w:val="both"/>
        <w:rPr>
          <w:rFonts w:ascii="Trebuchet MS" w:hAnsi="Trebuchet MS"/>
          <w:noProof/>
          <w:sz w:val="22"/>
          <w:szCs w:val="22"/>
          <w:lang w:val="sr-Latn-CS"/>
        </w:rPr>
      </w:pPr>
    </w:p>
    <w:p w14:paraId="779D45FB" w14:textId="77777777" w:rsidR="00A8587C" w:rsidRPr="006E268E" w:rsidRDefault="00A8587C" w:rsidP="00FB1657">
      <w:pPr>
        <w:ind w:left="90"/>
        <w:jc w:val="both"/>
        <w:rPr>
          <w:rFonts w:ascii="Trebuchet MS" w:hAnsi="Trebuchet MS"/>
          <w:noProof/>
          <w:sz w:val="22"/>
          <w:szCs w:val="22"/>
          <w:lang w:val="sr-Latn-CS"/>
        </w:rPr>
      </w:pPr>
      <w:r w:rsidRPr="006E268E">
        <w:rPr>
          <w:rFonts w:ascii="Trebuchet MS" w:hAnsi="Trebuchet MS"/>
          <w:noProof/>
          <w:sz w:val="22"/>
          <w:szCs w:val="22"/>
          <w:lang w:val="sr-Latn-CS"/>
        </w:rPr>
        <w:t xml:space="preserve">Upravljanje rizicima u Društvu je usmereno na minimiziranje potencijalnih negativnih uticaja na finansijsko stanje i poslovanje Društva u situaciji nepredvidivosti finansijskih tržišta. </w:t>
      </w:r>
    </w:p>
    <w:p w14:paraId="6792AF22" w14:textId="77777777" w:rsidR="00A8587C" w:rsidRDefault="00A8587C" w:rsidP="00FB1657">
      <w:pPr>
        <w:tabs>
          <w:tab w:val="left" w:pos="0"/>
          <w:tab w:val="left" w:pos="90"/>
          <w:tab w:val="left" w:pos="300"/>
        </w:tabs>
        <w:ind w:left="90" w:firstLine="90"/>
        <w:jc w:val="both"/>
        <w:rPr>
          <w:rFonts w:ascii="Trebuchet MS" w:hAnsi="Trebuchet MS"/>
          <w:noProof/>
          <w:sz w:val="22"/>
          <w:szCs w:val="22"/>
          <w:lang w:val="sr-Latn-CS"/>
        </w:rPr>
      </w:pPr>
    </w:p>
    <w:p w14:paraId="01559C6C" w14:textId="77777777" w:rsidR="00A8587C" w:rsidRPr="006E268E" w:rsidRDefault="00A8587C" w:rsidP="00FB1657">
      <w:pPr>
        <w:tabs>
          <w:tab w:val="left" w:pos="0"/>
          <w:tab w:val="left" w:pos="90"/>
          <w:tab w:val="left" w:pos="300"/>
        </w:tabs>
        <w:ind w:left="90" w:firstLine="90"/>
        <w:jc w:val="both"/>
        <w:rPr>
          <w:rFonts w:ascii="Trebuchet MS" w:hAnsi="Trebuchet MS"/>
          <w:noProof/>
          <w:sz w:val="22"/>
          <w:szCs w:val="22"/>
          <w:lang w:val="sr-Latn-CS"/>
        </w:rPr>
      </w:pPr>
    </w:p>
    <w:p w14:paraId="4C5E9262" w14:textId="77777777" w:rsidR="00A8587C" w:rsidRPr="006E268E" w:rsidRDefault="00A8587C" w:rsidP="00853379">
      <w:pPr>
        <w:tabs>
          <w:tab w:val="left" w:pos="-90"/>
          <w:tab w:val="left" w:pos="90"/>
          <w:tab w:val="left" w:pos="300"/>
        </w:tabs>
        <w:jc w:val="both"/>
        <w:rPr>
          <w:rFonts w:ascii="Trebuchet MS" w:hAnsi="Trebuchet MS"/>
          <w:noProof/>
          <w:sz w:val="22"/>
          <w:szCs w:val="22"/>
          <w:lang w:val="sr-Latn-CS"/>
        </w:rPr>
      </w:pPr>
      <w:r w:rsidRPr="006E268E">
        <w:rPr>
          <w:rFonts w:ascii="Trebuchet MS" w:hAnsi="Trebuchet MS"/>
          <w:b/>
          <w:noProof/>
          <w:sz w:val="22"/>
          <w:szCs w:val="22"/>
          <w:lang w:val="sr-Latn-CS"/>
        </w:rPr>
        <w:t>28.1 Tržišni rizik</w:t>
      </w:r>
    </w:p>
    <w:p w14:paraId="63228774" w14:textId="77777777" w:rsidR="00A8587C" w:rsidRPr="006E268E" w:rsidRDefault="00A8587C" w:rsidP="00771283">
      <w:pPr>
        <w:tabs>
          <w:tab w:val="left" w:pos="90"/>
        </w:tabs>
        <w:ind w:left="657" w:firstLine="90"/>
        <w:jc w:val="both"/>
        <w:rPr>
          <w:rFonts w:ascii="Trebuchet MS" w:hAnsi="Trebuchet MS"/>
          <w:noProof/>
          <w:sz w:val="22"/>
          <w:szCs w:val="22"/>
          <w:lang w:val="sr-Latn-CS"/>
        </w:rPr>
      </w:pPr>
    </w:p>
    <w:p w14:paraId="3EB347E1" w14:textId="77777777" w:rsidR="00A8587C" w:rsidRPr="006E268E" w:rsidRDefault="00A8587C" w:rsidP="00B04080">
      <w:pPr>
        <w:tabs>
          <w:tab w:val="left" w:pos="90"/>
          <w:tab w:val="left" w:pos="400"/>
        </w:tabs>
        <w:spacing w:after="120"/>
        <w:jc w:val="both"/>
        <w:rPr>
          <w:rFonts w:ascii="Trebuchet MS" w:hAnsi="Trebuchet MS"/>
          <w:b/>
          <w:i/>
          <w:noProof/>
          <w:sz w:val="22"/>
          <w:szCs w:val="22"/>
          <w:lang w:val="sr-Latn-CS"/>
        </w:rPr>
      </w:pPr>
      <w:r w:rsidRPr="006E268E">
        <w:rPr>
          <w:rFonts w:ascii="Trebuchet MS" w:hAnsi="Trebuchet MS"/>
          <w:b/>
          <w:i/>
          <w:noProof/>
          <w:sz w:val="22"/>
          <w:szCs w:val="22"/>
          <w:lang w:val="sr-Latn-CS"/>
        </w:rPr>
        <w:t>(a)  Rizik od promjene kursa stranih valuta</w:t>
      </w:r>
    </w:p>
    <w:p w14:paraId="7ED95B4D" w14:textId="77777777" w:rsidR="00A8587C" w:rsidRPr="0088692B" w:rsidRDefault="00A8587C" w:rsidP="0088692B">
      <w:pPr>
        <w:jc w:val="both"/>
        <w:rPr>
          <w:rFonts w:ascii="Trebuchet MS" w:hAnsi="Trebuchet MS"/>
          <w:sz w:val="22"/>
          <w:szCs w:val="22"/>
          <w:lang w:val="sr-Latn-CS"/>
        </w:rPr>
      </w:pPr>
      <w:r w:rsidRPr="006E268E">
        <w:rPr>
          <w:rFonts w:ascii="Trebuchet MS" w:hAnsi="Trebuchet MS"/>
          <w:noProof/>
          <w:sz w:val="22"/>
          <w:szCs w:val="22"/>
          <w:lang w:val="sr-Latn-CS"/>
        </w:rPr>
        <w:t xml:space="preserve">Društvo nije izloženo riziku od promjene kursa stranih valuta prilikom poslovanja u zemlji i inostranstvu, a koji proističe iz poslovanja sa različitim valutama, prvenstveno EUR. </w:t>
      </w:r>
      <w:r w:rsidRPr="006E268E">
        <w:rPr>
          <w:rFonts w:ascii="Trebuchet MS" w:hAnsi="Trebuchet MS"/>
          <w:sz w:val="22"/>
          <w:szCs w:val="22"/>
          <w:lang w:val="sr-Latn-CS"/>
        </w:rPr>
        <w:t>Devizni rizik nastaje u slučajevima neusklađenosti finansijskih sredstava i obaveza izraženih u stranoj valuti i/</w:t>
      </w:r>
      <w:r w:rsidRPr="006E268E">
        <w:rPr>
          <w:rFonts w:ascii="Trebuchet MS" w:hAnsi="Trebuchet MS"/>
          <w:i/>
          <w:sz w:val="22"/>
          <w:szCs w:val="22"/>
          <w:lang w:val="sr-Latn-CS"/>
        </w:rPr>
        <w:t>ili sa valutnom klauzulom</w:t>
      </w:r>
      <w:r w:rsidRPr="006E268E">
        <w:rPr>
          <w:rFonts w:ascii="Trebuchet MS" w:hAnsi="Trebuchet MS"/>
          <w:sz w:val="22"/>
          <w:szCs w:val="22"/>
          <w:lang w:val="sr-Latn-CS"/>
        </w:rPr>
        <w:t xml:space="preserve">. Društvo u svom poslovanju nije imalo deviznih transakacija i otvorenih deviznih pozicija. U mjeri u kojoj je tobude potrebno, Društvo će minimizirati devizni rizik kroz minimiziranje otvorenih deviznih pozicij.   </w:t>
      </w:r>
    </w:p>
    <w:p w14:paraId="73908DA2" w14:textId="77777777" w:rsidR="00A8587C" w:rsidRPr="006E268E" w:rsidRDefault="00A8587C" w:rsidP="00C47FB4">
      <w:pPr>
        <w:spacing w:before="42" w:line="194" w:lineRule="exact"/>
        <w:ind w:left="-400" w:right="64"/>
        <w:jc w:val="both"/>
        <w:rPr>
          <w:rFonts w:ascii="Trebuchet MS" w:hAnsi="Trebuchet MS" w:cs="Arial"/>
          <w:b/>
          <w:spacing w:val="2"/>
          <w:sz w:val="22"/>
          <w:szCs w:val="22"/>
        </w:rPr>
      </w:pPr>
    </w:p>
    <w:p w14:paraId="0B967904" w14:textId="77777777" w:rsidR="00A8587C" w:rsidRPr="006E268E" w:rsidRDefault="00A8587C" w:rsidP="00C47FB4">
      <w:pPr>
        <w:tabs>
          <w:tab w:val="left" w:pos="0"/>
          <w:tab w:val="left" w:pos="400"/>
        </w:tabs>
        <w:spacing w:after="120"/>
        <w:jc w:val="both"/>
        <w:rPr>
          <w:rFonts w:ascii="Trebuchet MS" w:hAnsi="Trebuchet MS"/>
          <w:b/>
          <w:i/>
          <w:noProof/>
          <w:sz w:val="22"/>
          <w:szCs w:val="22"/>
          <w:lang w:val="sr-Latn-CS"/>
        </w:rPr>
      </w:pPr>
      <w:r w:rsidRPr="006E268E">
        <w:rPr>
          <w:rFonts w:ascii="Trebuchet MS" w:hAnsi="Trebuchet MS"/>
          <w:b/>
          <w:i/>
          <w:noProof/>
          <w:sz w:val="22"/>
          <w:szCs w:val="22"/>
          <w:lang w:val="sr-Latn-CS"/>
        </w:rPr>
        <w:t>(b)</w:t>
      </w:r>
      <w:r w:rsidRPr="006E268E">
        <w:rPr>
          <w:rFonts w:ascii="Trebuchet MS" w:hAnsi="Trebuchet MS"/>
          <w:b/>
          <w:i/>
          <w:noProof/>
          <w:sz w:val="22"/>
          <w:szCs w:val="22"/>
          <w:lang w:val="sr-Latn-CS"/>
        </w:rPr>
        <w:tab/>
        <w:t>Rizik od promjene kamatnih stopa</w:t>
      </w:r>
    </w:p>
    <w:p w14:paraId="26AD36FE" w14:textId="77777777" w:rsidR="00A8587C" w:rsidRPr="006E268E" w:rsidRDefault="00A8587C" w:rsidP="00B04080">
      <w:pPr>
        <w:jc w:val="both"/>
        <w:rPr>
          <w:rFonts w:ascii="Trebuchet MS" w:hAnsi="Trebuchet MS"/>
          <w:noProof/>
          <w:sz w:val="22"/>
          <w:szCs w:val="22"/>
          <w:highlight w:val="yellow"/>
          <w:lang w:val="sr-Latn-CS"/>
        </w:rPr>
      </w:pPr>
      <w:r w:rsidRPr="006E268E">
        <w:rPr>
          <w:rFonts w:ascii="Trebuchet MS" w:hAnsi="Trebuchet MS"/>
          <w:noProof/>
          <w:sz w:val="22"/>
          <w:szCs w:val="22"/>
          <w:lang w:val="sr-Latn-CS"/>
        </w:rPr>
        <w:t xml:space="preserve">Društvo nije izloženo rizicima koji kroz efekte promjena visine tržišnih kamatnih stopa djeluju na njegov finansijski položaj i tokove gotovine. </w:t>
      </w:r>
    </w:p>
    <w:p w14:paraId="5E236C03" w14:textId="77777777" w:rsidR="00A8587C" w:rsidRDefault="00A8587C" w:rsidP="00B04080">
      <w:pPr>
        <w:jc w:val="both"/>
        <w:rPr>
          <w:rFonts w:ascii="Trebuchet MS" w:hAnsi="Trebuchet MS"/>
          <w:noProof/>
          <w:sz w:val="22"/>
          <w:szCs w:val="22"/>
          <w:lang w:val="sr-Latn-CS"/>
        </w:rPr>
      </w:pPr>
      <w:r w:rsidRPr="006E268E">
        <w:rPr>
          <w:rFonts w:ascii="Trebuchet MS" w:hAnsi="Trebuchet MS"/>
          <w:noProof/>
          <w:sz w:val="22"/>
          <w:szCs w:val="22"/>
          <w:lang w:val="sr-Latn-CS"/>
        </w:rPr>
        <w:t xml:space="preserve">S obzirom da Društvo nema značajnu kamatonosnu imovinu, prihod Društva i tokovi </w:t>
      </w:r>
    </w:p>
    <w:p w14:paraId="0FF3A2B5" w14:textId="77777777" w:rsidR="00A8587C" w:rsidRDefault="00A8587C" w:rsidP="00B04080">
      <w:pPr>
        <w:jc w:val="both"/>
        <w:rPr>
          <w:rFonts w:ascii="Trebuchet MS" w:hAnsi="Trebuchet MS"/>
          <w:noProof/>
          <w:sz w:val="22"/>
          <w:szCs w:val="22"/>
          <w:lang w:val="sr-Latn-CS"/>
        </w:rPr>
      </w:pPr>
      <w:r w:rsidRPr="006E268E">
        <w:rPr>
          <w:rFonts w:ascii="Trebuchet MS" w:hAnsi="Trebuchet MS"/>
          <w:noProof/>
          <w:sz w:val="22"/>
          <w:szCs w:val="22"/>
          <w:lang w:val="sr-Latn-CS"/>
        </w:rPr>
        <w:t xml:space="preserve">gotovine u velikoj mjeri su nezavisni od promjena tržišnih kamatnih stopa. Rizik Društva od promjena fer vrijednosti kamatnih stopa proističe prvenstveno iz obaveza po osnovu primljenih dugoročnih kredita od banke. Društvo nema kredita koji su primljeni po </w:t>
      </w:r>
    </w:p>
    <w:p w14:paraId="26531022" w14:textId="3105E7BC" w:rsidR="00A8587C" w:rsidRPr="006E268E" w:rsidRDefault="00A8587C" w:rsidP="00B04080">
      <w:pPr>
        <w:jc w:val="both"/>
        <w:rPr>
          <w:rFonts w:ascii="Trebuchet MS" w:hAnsi="Trebuchet MS"/>
          <w:noProof/>
          <w:sz w:val="22"/>
          <w:szCs w:val="22"/>
          <w:lang w:val="sr-Latn-CS"/>
        </w:rPr>
      </w:pPr>
      <w:r w:rsidRPr="006E268E">
        <w:rPr>
          <w:rFonts w:ascii="Trebuchet MS" w:hAnsi="Trebuchet MS"/>
          <w:noProof/>
          <w:sz w:val="22"/>
          <w:szCs w:val="22"/>
          <w:lang w:val="sr-Latn-CS"/>
        </w:rPr>
        <w:t>promjenljivim kamatnim stopama i izlažu Društvo kamatnom ri</w:t>
      </w:r>
      <w:r w:rsidR="00016028">
        <w:rPr>
          <w:rFonts w:ascii="Trebuchet MS" w:hAnsi="Trebuchet MS"/>
          <w:noProof/>
          <w:sz w:val="22"/>
          <w:szCs w:val="22"/>
          <w:lang w:val="sr-Latn-CS"/>
        </w:rPr>
        <w:t>ziku tokova gotovine. Tokom 2019</w:t>
      </w:r>
      <w:r w:rsidRPr="006E268E">
        <w:rPr>
          <w:rFonts w:ascii="Trebuchet MS" w:hAnsi="Trebuchet MS"/>
          <w:noProof/>
          <w:sz w:val="22"/>
          <w:szCs w:val="22"/>
          <w:lang w:val="sr-Latn-CS"/>
        </w:rPr>
        <w:t xml:space="preserve">. godine društvo nije imalo obaveza po kreditima a time ni obaveza po kreditima sa varijabilnom kamatnom stopom, koja je vezana za Euribor. </w:t>
      </w:r>
    </w:p>
    <w:p w14:paraId="5B9E9E00" w14:textId="77777777" w:rsidR="00A8587C" w:rsidRPr="006E268E" w:rsidRDefault="00A8587C" w:rsidP="00B04080">
      <w:pPr>
        <w:jc w:val="both"/>
        <w:rPr>
          <w:rFonts w:ascii="Trebuchet MS" w:hAnsi="Trebuchet MS"/>
          <w:noProof/>
          <w:sz w:val="22"/>
          <w:szCs w:val="22"/>
          <w:lang w:val="sr-Latn-CS"/>
        </w:rPr>
      </w:pPr>
    </w:p>
    <w:p w14:paraId="6F2041EF" w14:textId="77777777" w:rsidR="00A8587C" w:rsidRPr="006E268E" w:rsidRDefault="00A8587C" w:rsidP="00B04080">
      <w:pPr>
        <w:jc w:val="both"/>
        <w:rPr>
          <w:rFonts w:ascii="Trebuchet MS" w:hAnsi="Trebuchet MS"/>
          <w:sz w:val="22"/>
          <w:szCs w:val="22"/>
          <w:lang w:val="sr-Latn-CS"/>
        </w:rPr>
      </w:pPr>
      <w:r w:rsidRPr="006E268E">
        <w:rPr>
          <w:rFonts w:ascii="Trebuchet MS" w:hAnsi="Trebuchet MS"/>
          <w:noProof/>
          <w:sz w:val="22"/>
          <w:szCs w:val="22"/>
          <w:lang w:val="sr-Latn-CS"/>
        </w:rPr>
        <w:t xml:space="preserve">Društvo vrši analizu izloženosti riziku od promjene kamatnih stopa na dinamičkoj osnovi uzimajući u obzir alternativne izvore finansiranja i refinansiranje. </w:t>
      </w:r>
      <w:r w:rsidRPr="006E268E">
        <w:rPr>
          <w:rFonts w:ascii="Trebuchet MS" w:hAnsi="Trebuchet MS"/>
          <w:sz w:val="22"/>
          <w:szCs w:val="22"/>
          <w:lang w:val="sr-Latn-CS"/>
        </w:rPr>
        <w:t>Aktivnosti upravljanja rizicima imaju za cilj da optimiziraju neto rashod od kamata, uz uslov da su tržišne kamatne stope na nivou koji je u skladu sa poslovnom strategijom Društva.</w:t>
      </w:r>
    </w:p>
    <w:p w14:paraId="438E6928" w14:textId="77777777" w:rsidR="00A8587C" w:rsidRPr="006E268E" w:rsidRDefault="00A8587C" w:rsidP="00C47FB4">
      <w:pPr>
        <w:tabs>
          <w:tab w:val="left" w:pos="567"/>
        </w:tabs>
        <w:jc w:val="both"/>
        <w:rPr>
          <w:rFonts w:ascii="Trebuchet MS" w:hAnsi="Trebuchet MS"/>
          <w:b/>
          <w:noProof/>
          <w:sz w:val="22"/>
          <w:szCs w:val="22"/>
          <w:lang w:val="sr-Latn-CS"/>
        </w:rPr>
      </w:pPr>
    </w:p>
    <w:p w14:paraId="4964FCC5" w14:textId="77777777" w:rsidR="00A8587C" w:rsidRPr="006E268E" w:rsidRDefault="00A8587C" w:rsidP="00B04080">
      <w:pPr>
        <w:spacing w:before="42" w:line="194" w:lineRule="exact"/>
        <w:ind w:right="64"/>
        <w:jc w:val="both"/>
        <w:rPr>
          <w:rFonts w:ascii="Trebuchet MS" w:hAnsi="Trebuchet MS" w:cs="Arial"/>
          <w:b/>
          <w:spacing w:val="2"/>
          <w:sz w:val="22"/>
          <w:szCs w:val="22"/>
        </w:rPr>
      </w:pPr>
      <w:r w:rsidRPr="006E268E">
        <w:rPr>
          <w:rFonts w:ascii="Trebuchet MS" w:hAnsi="Trebuchet MS" w:cs="Arial"/>
          <w:b/>
          <w:spacing w:val="2"/>
          <w:sz w:val="22"/>
          <w:szCs w:val="22"/>
        </w:rPr>
        <w:t xml:space="preserve">28. </w:t>
      </w:r>
      <w:r w:rsidRPr="006E268E">
        <w:rPr>
          <w:rFonts w:ascii="Trebuchet MS" w:hAnsi="Trebuchet MS"/>
          <w:b/>
          <w:bCs/>
          <w:noProof/>
          <w:sz w:val="22"/>
          <w:szCs w:val="22"/>
          <w:lang w:val="sr-Latn-CS"/>
        </w:rPr>
        <w:t>FINANSIJSKI INSTRUMENTI (NASTAVAK)</w:t>
      </w:r>
    </w:p>
    <w:p w14:paraId="4241F838" w14:textId="77777777" w:rsidR="00A8587C" w:rsidRPr="006E268E" w:rsidRDefault="00A8587C" w:rsidP="00C47FB4">
      <w:pPr>
        <w:tabs>
          <w:tab w:val="left" w:pos="567"/>
        </w:tabs>
        <w:jc w:val="both"/>
        <w:rPr>
          <w:rFonts w:ascii="Trebuchet MS" w:hAnsi="Trebuchet MS"/>
          <w:b/>
          <w:noProof/>
          <w:sz w:val="22"/>
          <w:szCs w:val="22"/>
          <w:lang w:val="sr-Latn-CS"/>
        </w:rPr>
      </w:pPr>
    </w:p>
    <w:p w14:paraId="77DC5056" w14:textId="77777777" w:rsidR="00A8587C" w:rsidRPr="0088692B" w:rsidRDefault="00A8587C" w:rsidP="0088692B">
      <w:pPr>
        <w:tabs>
          <w:tab w:val="left" w:pos="400"/>
        </w:tabs>
        <w:spacing w:after="80"/>
        <w:jc w:val="both"/>
        <w:rPr>
          <w:rFonts w:ascii="Trebuchet MS" w:hAnsi="Trebuchet MS"/>
          <w:b/>
          <w:noProof/>
          <w:sz w:val="22"/>
          <w:szCs w:val="22"/>
          <w:lang w:val="sr-Latn-CS"/>
        </w:rPr>
      </w:pPr>
      <w:r w:rsidRPr="006E268E">
        <w:rPr>
          <w:rFonts w:ascii="Trebuchet MS" w:hAnsi="Trebuchet MS"/>
          <w:b/>
          <w:noProof/>
          <w:sz w:val="22"/>
          <w:szCs w:val="22"/>
          <w:lang w:val="sr-Latn-CS"/>
        </w:rPr>
        <w:t>28.2  Rizik likvidnosti</w:t>
      </w:r>
    </w:p>
    <w:p w14:paraId="5A02E4D5" w14:textId="77777777" w:rsidR="00A8587C" w:rsidRPr="006E268E" w:rsidRDefault="00A8587C" w:rsidP="0088692B">
      <w:pPr>
        <w:spacing w:after="80"/>
        <w:jc w:val="both"/>
        <w:rPr>
          <w:rFonts w:ascii="Trebuchet MS" w:hAnsi="Trebuchet MS"/>
          <w:sz w:val="22"/>
          <w:szCs w:val="22"/>
          <w:lang w:val="sr-Latn-CS"/>
        </w:rPr>
      </w:pPr>
      <w:r w:rsidRPr="006E268E">
        <w:rPr>
          <w:rFonts w:ascii="Trebuchet MS" w:hAnsi="Trebuchet MS"/>
          <w:sz w:val="22"/>
          <w:szCs w:val="22"/>
          <w:lang w:val="sr-Latn-CS"/>
        </w:rPr>
        <w:t xml:space="preserve">Rizik likvidnosti je rizik da Društvo neće biti u mogućnosti da finansira sredstva odgovarajućim izvorima finansiranja sa stanovišta rokova i stopa i rizik nemogućnosti da se sredstvo realizuje po razumnoj cjeni u odgovarajućem vremenskom okviru. </w:t>
      </w:r>
    </w:p>
    <w:p w14:paraId="3C11A74E" w14:textId="77777777" w:rsidR="00A8587C" w:rsidRPr="0088692B" w:rsidRDefault="00A8587C" w:rsidP="0088692B">
      <w:pPr>
        <w:spacing w:after="80"/>
        <w:jc w:val="both"/>
        <w:rPr>
          <w:rFonts w:ascii="Trebuchet MS" w:hAnsi="Trebuchet MS"/>
          <w:snapToGrid w:val="0"/>
          <w:sz w:val="22"/>
          <w:szCs w:val="22"/>
          <w:lang w:val="sr-Latn-CS"/>
        </w:rPr>
      </w:pPr>
      <w:r w:rsidRPr="006E268E">
        <w:rPr>
          <w:rFonts w:ascii="Trebuchet MS" w:hAnsi="Trebuchet MS"/>
          <w:sz w:val="22"/>
          <w:szCs w:val="22"/>
          <w:lang w:val="sr-Latn-CS"/>
        </w:rPr>
        <w:t xml:space="preserve">Društvo upravlja likvidnošću sa ciljem da osigura da izvori finansiranja budu raspoloživi za izmirenje obaveza u trenutku njihovog dospijeća. Društvo neprekidno procjenjuje rizik likvidnosti identifikovanjem i praćenjem promjena u izvorima finansiranja potrebnim za ispunjenje poslovnih ciljeva Društva, a u skladu sa poslovnom strategijom Društva. </w:t>
      </w:r>
    </w:p>
    <w:p w14:paraId="0C4C32B5" w14:textId="77777777" w:rsidR="00A8587C" w:rsidRPr="006E268E" w:rsidRDefault="00A8587C" w:rsidP="00B04080">
      <w:pPr>
        <w:jc w:val="both"/>
        <w:rPr>
          <w:rFonts w:ascii="Trebuchet MS" w:hAnsi="Trebuchet MS"/>
          <w:sz w:val="22"/>
          <w:szCs w:val="22"/>
          <w:lang w:val="sr-Latn-CS"/>
        </w:rPr>
      </w:pPr>
      <w:r w:rsidRPr="006E268E">
        <w:rPr>
          <w:rFonts w:ascii="Trebuchet MS" w:hAnsi="Trebuchet MS"/>
          <w:sz w:val="22"/>
          <w:szCs w:val="22"/>
          <w:lang w:val="sr-Latn-CS"/>
        </w:rPr>
        <w:t xml:space="preserve">Društvo ima pristup raznolikim izvorima finansiranja za kojim u toku izvještajnog perioda nije bilo potrebe. </w:t>
      </w:r>
    </w:p>
    <w:p w14:paraId="6241F549" w14:textId="77777777" w:rsidR="00A8587C" w:rsidRPr="006E268E" w:rsidRDefault="00A8587C" w:rsidP="00B04080">
      <w:pPr>
        <w:jc w:val="both"/>
        <w:rPr>
          <w:rFonts w:ascii="Trebuchet MS" w:hAnsi="Trebuchet MS"/>
          <w:noProof/>
          <w:sz w:val="22"/>
          <w:szCs w:val="22"/>
          <w:highlight w:val="yellow"/>
          <w:lang w:val="sr-Latn-CS"/>
        </w:rPr>
      </w:pPr>
    </w:p>
    <w:p w14:paraId="4A97D9E8" w14:textId="77777777" w:rsidR="00016028" w:rsidRDefault="00016028" w:rsidP="0088692B">
      <w:pPr>
        <w:tabs>
          <w:tab w:val="left" w:pos="100"/>
        </w:tabs>
        <w:spacing w:after="80"/>
        <w:jc w:val="both"/>
        <w:rPr>
          <w:rFonts w:ascii="Trebuchet MS" w:hAnsi="Trebuchet MS"/>
          <w:b/>
          <w:noProof/>
          <w:sz w:val="22"/>
          <w:szCs w:val="22"/>
          <w:lang w:val="sr-Latn-CS"/>
        </w:rPr>
      </w:pPr>
    </w:p>
    <w:p w14:paraId="3E8F857A" w14:textId="77777777" w:rsidR="00016028" w:rsidRDefault="00016028" w:rsidP="0088692B">
      <w:pPr>
        <w:tabs>
          <w:tab w:val="left" w:pos="100"/>
        </w:tabs>
        <w:spacing w:after="80"/>
        <w:jc w:val="both"/>
        <w:rPr>
          <w:rFonts w:ascii="Trebuchet MS" w:hAnsi="Trebuchet MS"/>
          <w:b/>
          <w:noProof/>
          <w:sz w:val="22"/>
          <w:szCs w:val="22"/>
          <w:lang w:val="sr-Latn-CS"/>
        </w:rPr>
      </w:pPr>
    </w:p>
    <w:p w14:paraId="176BDFD1" w14:textId="77777777" w:rsidR="00A8587C" w:rsidRPr="0088692B" w:rsidRDefault="00A8587C" w:rsidP="0088692B">
      <w:pPr>
        <w:tabs>
          <w:tab w:val="left" w:pos="100"/>
        </w:tabs>
        <w:spacing w:after="80"/>
        <w:jc w:val="both"/>
        <w:rPr>
          <w:rFonts w:ascii="Trebuchet MS" w:hAnsi="Trebuchet MS"/>
          <w:b/>
          <w:noProof/>
          <w:sz w:val="22"/>
          <w:szCs w:val="22"/>
          <w:lang w:val="sr-Latn-CS"/>
        </w:rPr>
      </w:pPr>
      <w:r w:rsidRPr="006E268E">
        <w:rPr>
          <w:rFonts w:ascii="Trebuchet MS" w:hAnsi="Trebuchet MS"/>
          <w:b/>
          <w:noProof/>
          <w:sz w:val="22"/>
          <w:szCs w:val="22"/>
          <w:lang w:val="sr-Latn-CS"/>
        </w:rPr>
        <w:t>28.3  Kreditni rizik</w:t>
      </w:r>
    </w:p>
    <w:p w14:paraId="207616CA" w14:textId="77777777" w:rsidR="00A8587C" w:rsidRPr="006E268E" w:rsidRDefault="00A8587C" w:rsidP="0088692B">
      <w:pPr>
        <w:spacing w:after="80"/>
        <w:ind w:left="90"/>
        <w:jc w:val="both"/>
        <w:rPr>
          <w:rFonts w:ascii="Trebuchet MS" w:hAnsi="Trebuchet MS"/>
          <w:noProof/>
          <w:sz w:val="22"/>
          <w:szCs w:val="22"/>
          <w:lang w:val="sr-Latn-CS"/>
        </w:rPr>
      </w:pPr>
      <w:r w:rsidRPr="006E268E">
        <w:rPr>
          <w:rFonts w:ascii="Trebuchet MS" w:hAnsi="Trebuchet MS"/>
          <w:sz w:val="22"/>
          <w:szCs w:val="22"/>
          <w:lang w:val="sr-Latn-CS"/>
        </w:rPr>
        <w:t xml:space="preserve">Kreditni rizik je rizik nastanka finansijskih gubitaka Društva kao rezultat kašnjenja klijenata ili druge ugovorne strane u izmirivanju ugovornih obaveza. Kreditni rizik se prvenstveno vezuje za izloženost Društva po osnovu </w:t>
      </w:r>
      <w:r w:rsidRPr="006E268E">
        <w:rPr>
          <w:rFonts w:ascii="Trebuchet MS" w:hAnsi="Trebuchet MS"/>
          <w:noProof/>
          <w:sz w:val="22"/>
          <w:szCs w:val="22"/>
          <w:lang w:val="sr-Latn-CS"/>
        </w:rPr>
        <w:t>gotovine i gotovinskih ekvivalenata, depozita u bankama i finansijskim institucijama, investiranja u hartije od vrijednosti, potraživanja od pravnih i fizičkih lica i preuzetih obaveza.</w:t>
      </w:r>
    </w:p>
    <w:p w14:paraId="6D551042" w14:textId="77777777" w:rsidR="00A8587C" w:rsidRPr="006E268E" w:rsidRDefault="00A8587C" w:rsidP="00B04080">
      <w:pPr>
        <w:ind w:left="90"/>
        <w:jc w:val="both"/>
        <w:rPr>
          <w:rFonts w:ascii="Trebuchet MS" w:hAnsi="Trebuchet MS"/>
          <w:noProof/>
          <w:sz w:val="22"/>
          <w:szCs w:val="22"/>
          <w:lang w:val="sr-Latn-CS"/>
        </w:rPr>
      </w:pPr>
      <w:r w:rsidRPr="006E268E">
        <w:rPr>
          <w:rFonts w:ascii="Trebuchet MS" w:hAnsi="Trebuchet MS"/>
          <w:noProof/>
          <w:sz w:val="22"/>
          <w:szCs w:val="22"/>
          <w:lang w:val="sr-Latn-CS"/>
        </w:rPr>
        <w:t xml:space="preserve">Društvo je izloženo kreditnom riziku a obezbjeđenje od kreditnog rizika uspostavljeno je preduzimanjem određenih mjera i aktivnosti na nivou Društva. </w:t>
      </w:r>
    </w:p>
    <w:p w14:paraId="735D9BC0" w14:textId="77777777" w:rsidR="00A8587C" w:rsidRDefault="00A8587C" w:rsidP="0088692B">
      <w:pPr>
        <w:spacing w:after="80"/>
        <w:ind w:left="90"/>
        <w:jc w:val="both"/>
        <w:rPr>
          <w:rFonts w:ascii="Trebuchet MS" w:hAnsi="Trebuchet MS"/>
          <w:b/>
          <w:i/>
          <w:noProof/>
          <w:color w:val="000000"/>
          <w:sz w:val="22"/>
          <w:szCs w:val="22"/>
          <w:lang w:val="sr-Latn-CS"/>
        </w:rPr>
      </w:pPr>
    </w:p>
    <w:p w14:paraId="692D049E" w14:textId="77777777" w:rsidR="00A8587C" w:rsidRPr="006E268E" w:rsidRDefault="00A8587C" w:rsidP="00B04080">
      <w:pPr>
        <w:jc w:val="both"/>
        <w:rPr>
          <w:rFonts w:ascii="Trebuchet MS" w:hAnsi="Trebuchet MS"/>
          <w:noProof/>
          <w:sz w:val="22"/>
          <w:szCs w:val="22"/>
          <w:lang w:val="sr-Latn-CS"/>
        </w:rPr>
      </w:pPr>
    </w:p>
    <w:p w14:paraId="7F170294" w14:textId="77777777" w:rsidR="00A8587C" w:rsidRPr="006E268E" w:rsidRDefault="00A8587C" w:rsidP="0088692B">
      <w:pPr>
        <w:spacing w:after="80"/>
        <w:ind w:left="-90" w:right="64"/>
        <w:jc w:val="both"/>
        <w:rPr>
          <w:rFonts w:ascii="Trebuchet MS" w:hAnsi="Trebuchet MS" w:cs="Arial"/>
          <w:b/>
          <w:vanish/>
          <w:spacing w:val="2"/>
          <w:sz w:val="22"/>
          <w:szCs w:val="22"/>
          <w:specVanish/>
        </w:rPr>
      </w:pPr>
      <w:bookmarkStart w:id="17" w:name="OLE_LINK3"/>
      <w:bookmarkStart w:id="18" w:name="OLE_LINK4"/>
      <w:r w:rsidRPr="006E268E">
        <w:rPr>
          <w:rFonts w:ascii="Trebuchet MS" w:hAnsi="Trebuchet MS" w:cs="Arial"/>
          <w:b/>
          <w:spacing w:val="2"/>
          <w:sz w:val="22"/>
          <w:szCs w:val="22"/>
        </w:rPr>
        <w:t>29. POTENCIJALNE I PREUZETE OBAVEZE</w:t>
      </w:r>
    </w:p>
    <w:p w14:paraId="30CAD829" w14:textId="77777777" w:rsidR="00A8587C" w:rsidRPr="006E268E" w:rsidRDefault="00A8587C" w:rsidP="0088692B">
      <w:pPr>
        <w:spacing w:after="80"/>
        <w:ind w:left="100" w:right="64"/>
        <w:jc w:val="both"/>
        <w:rPr>
          <w:rFonts w:ascii="Trebuchet MS" w:hAnsi="Trebuchet MS" w:cs="Arial"/>
          <w:spacing w:val="2"/>
          <w:sz w:val="22"/>
          <w:szCs w:val="22"/>
        </w:rPr>
      </w:pPr>
      <w:r w:rsidRPr="006E268E">
        <w:rPr>
          <w:rFonts w:ascii="Trebuchet MS" w:hAnsi="Trebuchet MS" w:cs="Arial"/>
          <w:spacing w:val="2"/>
          <w:sz w:val="22"/>
          <w:szCs w:val="22"/>
        </w:rPr>
        <w:t xml:space="preserve"> </w:t>
      </w:r>
    </w:p>
    <w:bookmarkEnd w:id="17"/>
    <w:bookmarkEnd w:id="18"/>
    <w:p w14:paraId="70D3620D" w14:textId="77777777" w:rsidR="00A8587C" w:rsidRPr="006E268E" w:rsidRDefault="00A8587C" w:rsidP="00B04080">
      <w:pPr>
        <w:spacing w:before="42"/>
        <w:ind w:left="-90" w:right="64"/>
        <w:jc w:val="both"/>
        <w:rPr>
          <w:rFonts w:ascii="Trebuchet MS" w:hAnsi="Trebuchet MS" w:cs="Arial"/>
          <w:spacing w:val="2"/>
          <w:sz w:val="22"/>
          <w:szCs w:val="22"/>
        </w:rPr>
      </w:pPr>
      <w:r w:rsidRPr="006E268E">
        <w:rPr>
          <w:rFonts w:ascii="Trebuchet MS" w:hAnsi="Trebuchet MS" w:cs="Arial"/>
          <w:spacing w:val="2"/>
          <w:sz w:val="22"/>
          <w:szCs w:val="22"/>
        </w:rPr>
        <w:t xml:space="preserve">Društvo nema preuzetih obaveza po osnovu izvršenih kontrola poreskih i drugih organa kao ni po osnovu preuzetih solidarnih jemstava koji bi mogli imati uticaja na iskazani poslovni rezultat. </w:t>
      </w:r>
    </w:p>
    <w:p w14:paraId="78657FA9" w14:textId="77777777" w:rsidR="00A8587C" w:rsidRPr="006E268E" w:rsidRDefault="00A8587C" w:rsidP="00C47FB4">
      <w:pPr>
        <w:spacing w:before="42"/>
        <w:ind w:left="100" w:right="64"/>
        <w:jc w:val="both"/>
        <w:rPr>
          <w:rFonts w:ascii="Trebuchet MS" w:hAnsi="Trebuchet MS" w:cs="Arial"/>
          <w:spacing w:val="2"/>
          <w:sz w:val="22"/>
          <w:szCs w:val="22"/>
        </w:rPr>
      </w:pPr>
    </w:p>
    <w:p w14:paraId="68DF68CF" w14:textId="77777777" w:rsidR="00A8587C" w:rsidRDefault="00A8587C" w:rsidP="0088692B">
      <w:pPr>
        <w:tabs>
          <w:tab w:val="left" w:pos="200"/>
          <w:tab w:val="left" w:pos="450"/>
        </w:tabs>
        <w:spacing w:after="80"/>
        <w:ind w:left="-90" w:right="64"/>
        <w:jc w:val="both"/>
        <w:rPr>
          <w:rFonts w:ascii="Trebuchet MS" w:hAnsi="Trebuchet MS" w:cs="Arial"/>
          <w:b/>
          <w:spacing w:val="2"/>
          <w:sz w:val="22"/>
          <w:szCs w:val="22"/>
        </w:rPr>
      </w:pPr>
    </w:p>
    <w:p w14:paraId="5DC4B520" w14:textId="77777777" w:rsidR="00A8587C" w:rsidRDefault="00A8587C" w:rsidP="0088692B">
      <w:pPr>
        <w:tabs>
          <w:tab w:val="left" w:pos="200"/>
          <w:tab w:val="left" w:pos="450"/>
        </w:tabs>
        <w:spacing w:after="80"/>
        <w:ind w:left="-90" w:right="64"/>
        <w:jc w:val="both"/>
        <w:rPr>
          <w:rFonts w:ascii="Trebuchet MS" w:hAnsi="Trebuchet MS" w:cs="Arial"/>
          <w:b/>
          <w:spacing w:val="2"/>
          <w:sz w:val="22"/>
          <w:szCs w:val="22"/>
        </w:rPr>
      </w:pPr>
      <w:r w:rsidRPr="006E268E">
        <w:rPr>
          <w:rFonts w:ascii="Trebuchet MS" w:hAnsi="Trebuchet MS" w:cs="Arial"/>
          <w:b/>
          <w:spacing w:val="2"/>
          <w:sz w:val="22"/>
          <w:szCs w:val="22"/>
        </w:rPr>
        <w:t>30. DOGAĐAJI NAKON DANA BILANSA</w:t>
      </w:r>
    </w:p>
    <w:p w14:paraId="5E6563FD" w14:textId="416D5114" w:rsidR="00A8587C" w:rsidRPr="0088692B" w:rsidRDefault="00A8587C" w:rsidP="0088692B">
      <w:pPr>
        <w:tabs>
          <w:tab w:val="left" w:pos="200"/>
          <w:tab w:val="left" w:pos="450"/>
        </w:tabs>
        <w:spacing w:before="42"/>
        <w:ind w:left="-90" w:right="64"/>
        <w:jc w:val="both"/>
        <w:rPr>
          <w:rFonts w:ascii="Trebuchet MS" w:hAnsi="Trebuchet MS" w:cs="Arial"/>
          <w:b/>
          <w:spacing w:val="2"/>
          <w:sz w:val="22"/>
          <w:szCs w:val="22"/>
        </w:rPr>
      </w:pPr>
      <w:r w:rsidRPr="006E268E">
        <w:rPr>
          <w:rFonts w:ascii="Trebuchet MS" w:hAnsi="Trebuchet MS" w:cs="Arial"/>
          <w:spacing w:val="2"/>
          <w:sz w:val="22"/>
          <w:szCs w:val="22"/>
        </w:rPr>
        <w:t>Nakon dana bilansiransa nije bilo događaja koji bi imali uticaj na iskazane rezultate poslovanja Društva i njegov finansijski položaj u f</w:t>
      </w:r>
      <w:r>
        <w:rPr>
          <w:rFonts w:ascii="Trebuchet MS" w:hAnsi="Trebuchet MS" w:cs="Arial"/>
          <w:spacing w:val="2"/>
          <w:sz w:val="22"/>
          <w:szCs w:val="22"/>
        </w:rPr>
        <w:t>inansijskim izvještajima za 20</w:t>
      </w:r>
      <w:r w:rsidR="00CF590B">
        <w:rPr>
          <w:rFonts w:ascii="Trebuchet MS" w:hAnsi="Trebuchet MS" w:cs="Arial"/>
          <w:spacing w:val="2"/>
          <w:sz w:val="22"/>
          <w:szCs w:val="22"/>
        </w:rPr>
        <w:t>20</w:t>
      </w:r>
      <w:r w:rsidR="009814E4">
        <w:rPr>
          <w:rFonts w:ascii="Trebuchet MS" w:hAnsi="Trebuchet MS" w:cs="Arial"/>
          <w:spacing w:val="2"/>
          <w:sz w:val="22"/>
          <w:szCs w:val="22"/>
        </w:rPr>
        <w:t xml:space="preserve"> </w:t>
      </w:r>
      <w:r w:rsidRPr="006E268E">
        <w:rPr>
          <w:rFonts w:ascii="Trebuchet MS" w:hAnsi="Trebuchet MS" w:cs="Arial"/>
          <w:spacing w:val="2"/>
          <w:sz w:val="22"/>
          <w:szCs w:val="22"/>
        </w:rPr>
        <w:t>godinu.</w:t>
      </w:r>
    </w:p>
    <w:p w14:paraId="72B9D92B" w14:textId="77777777" w:rsidR="00A8587C" w:rsidRDefault="00A8587C" w:rsidP="00B3744F">
      <w:pPr>
        <w:spacing w:after="80"/>
        <w:jc w:val="both"/>
        <w:rPr>
          <w:rFonts w:ascii="Trebuchet MS" w:hAnsi="Trebuchet MS" w:cs="Arial"/>
          <w:spacing w:val="2"/>
          <w:sz w:val="22"/>
          <w:szCs w:val="22"/>
        </w:rPr>
      </w:pPr>
    </w:p>
    <w:p w14:paraId="5ECD34EA" w14:textId="77777777" w:rsidR="00A8587C" w:rsidRPr="006E268E" w:rsidRDefault="00A8587C" w:rsidP="0088692B">
      <w:pPr>
        <w:spacing w:after="80"/>
        <w:ind w:left="-90"/>
        <w:jc w:val="both"/>
        <w:rPr>
          <w:rFonts w:ascii="Trebuchet MS" w:hAnsi="Trebuchet MS"/>
          <w:b/>
          <w:noProof/>
          <w:sz w:val="22"/>
          <w:szCs w:val="22"/>
          <w:lang w:val="sr-Latn-CS"/>
        </w:rPr>
      </w:pPr>
      <w:r w:rsidRPr="006E268E">
        <w:rPr>
          <w:rFonts w:ascii="Trebuchet MS" w:hAnsi="Trebuchet MS"/>
          <w:b/>
          <w:noProof/>
          <w:sz w:val="22"/>
          <w:szCs w:val="22"/>
          <w:lang w:val="sr-Latn-CS"/>
        </w:rPr>
        <w:t>3</w:t>
      </w:r>
      <w:r>
        <w:rPr>
          <w:rFonts w:ascii="Trebuchet MS" w:hAnsi="Trebuchet MS"/>
          <w:b/>
          <w:noProof/>
          <w:sz w:val="22"/>
          <w:szCs w:val="22"/>
          <w:lang w:val="sr-Latn-CS"/>
        </w:rPr>
        <w:t>1</w:t>
      </w:r>
      <w:r w:rsidRPr="006E268E">
        <w:rPr>
          <w:rFonts w:ascii="Trebuchet MS" w:hAnsi="Trebuchet MS"/>
          <w:b/>
          <w:noProof/>
          <w:sz w:val="22"/>
          <w:szCs w:val="22"/>
          <w:lang w:val="sr-Latn-CS"/>
        </w:rPr>
        <w:t>. DEVIZNI KURSEVI</w:t>
      </w:r>
    </w:p>
    <w:p w14:paraId="0173DD3D" w14:textId="77777777" w:rsidR="00A8587C" w:rsidRDefault="00A8587C" w:rsidP="00542D62">
      <w:pPr>
        <w:spacing w:after="80"/>
        <w:ind w:left="-90"/>
        <w:jc w:val="both"/>
        <w:rPr>
          <w:rFonts w:ascii="Trebuchet MS" w:hAnsi="Trebuchet MS"/>
          <w:noProof/>
          <w:sz w:val="22"/>
          <w:szCs w:val="22"/>
          <w:lang w:val="sr-Latn-CS"/>
        </w:rPr>
      </w:pPr>
    </w:p>
    <w:p w14:paraId="54FB13AC" w14:textId="51314737" w:rsidR="00A8587C" w:rsidRPr="006E268E" w:rsidRDefault="00A8587C" w:rsidP="00542D62">
      <w:pPr>
        <w:spacing w:after="80"/>
        <w:ind w:left="-90"/>
        <w:jc w:val="both"/>
        <w:rPr>
          <w:rFonts w:ascii="Trebuchet MS" w:hAnsi="Trebuchet MS"/>
          <w:b/>
          <w:noProof/>
          <w:sz w:val="22"/>
          <w:szCs w:val="22"/>
          <w:lang w:val="sr-Latn-CS"/>
        </w:rPr>
      </w:pPr>
      <w:r w:rsidRPr="006E268E">
        <w:rPr>
          <w:rFonts w:ascii="Trebuchet MS" w:hAnsi="Trebuchet MS"/>
          <w:noProof/>
          <w:sz w:val="22"/>
          <w:szCs w:val="22"/>
          <w:lang w:val="sr-Latn-CS"/>
        </w:rPr>
        <w:t>Srednji kursevi za devize utvđeni  na međubankarskom tržištu deviza, primjenjeni za preračun deviznih  pozicija bilansa  stanja u  Kovertabilne  marke, za  pojedine  glavne valute</w:t>
      </w:r>
      <w:r>
        <w:rPr>
          <w:rFonts w:ascii="Trebuchet MS" w:hAnsi="Trebuchet MS"/>
          <w:noProof/>
          <w:sz w:val="22"/>
          <w:szCs w:val="22"/>
          <w:lang w:val="sr-Latn-CS"/>
        </w:rPr>
        <w:t>, na dan 31.12.20</w:t>
      </w:r>
      <w:r w:rsidR="00CF590B">
        <w:rPr>
          <w:rFonts w:ascii="Trebuchet MS" w:hAnsi="Trebuchet MS"/>
          <w:noProof/>
          <w:sz w:val="22"/>
          <w:szCs w:val="22"/>
          <w:lang w:val="sr-Latn-CS"/>
        </w:rPr>
        <w:t>20</w:t>
      </w:r>
      <w:r w:rsidRPr="006E268E">
        <w:rPr>
          <w:rFonts w:ascii="Trebuchet MS" w:hAnsi="Trebuchet MS"/>
          <w:noProof/>
          <w:sz w:val="22"/>
          <w:szCs w:val="22"/>
          <w:lang w:val="sr-Latn-CS"/>
        </w:rPr>
        <w:t xml:space="preserve"> godine,  su  bili sljedeći;</w:t>
      </w:r>
    </w:p>
    <w:p w14:paraId="3F2E9543" w14:textId="77777777" w:rsidR="00A8587C" w:rsidRPr="006E268E" w:rsidRDefault="00A8587C" w:rsidP="00D609BF">
      <w:pPr>
        <w:ind w:left="90"/>
        <w:jc w:val="both"/>
        <w:rPr>
          <w:rFonts w:ascii="Trebuchet MS" w:hAnsi="Trebuchet MS"/>
          <w:noProof/>
          <w:sz w:val="22"/>
          <w:szCs w:val="22"/>
          <w:lang w:val="sr-Latn-CS"/>
        </w:rPr>
      </w:pPr>
      <w:r w:rsidRPr="006E268E">
        <w:rPr>
          <w:rFonts w:ascii="Trebuchet MS" w:hAnsi="Trebuchet MS"/>
          <w:noProof/>
          <w:sz w:val="22"/>
          <w:szCs w:val="22"/>
          <w:lang w:val="sr-Latn-CS"/>
        </w:rPr>
        <w:t xml:space="preserve">                                                                                                                                         KM</w:t>
      </w:r>
    </w:p>
    <w:p w14:paraId="7921003B" w14:textId="6032829F" w:rsidR="00A8587C" w:rsidRPr="006E268E" w:rsidRDefault="00A8587C" w:rsidP="00D609BF">
      <w:pPr>
        <w:ind w:left="90"/>
        <w:jc w:val="both"/>
        <w:rPr>
          <w:rFonts w:ascii="Trebuchet MS" w:hAnsi="Trebuchet MS"/>
          <w:noProof/>
          <w:sz w:val="22"/>
          <w:szCs w:val="22"/>
          <w:u w:val="single"/>
          <w:lang w:val="sr-Latn-CS"/>
        </w:rPr>
      </w:pPr>
      <w:r w:rsidRPr="006E268E">
        <w:rPr>
          <w:rFonts w:ascii="Trebuchet MS" w:hAnsi="Trebuchet MS"/>
          <w:noProof/>
          <w:sz w:val="22"/>
          <w:szCs w:val="22"/>
          <w:lang w:val="sr-Latn-CS"/>
        </w:rPr>
        <w:t xml:space="preserve">                                                                                                   </w:t>
      </w:r>
      <w:r>
        <w:rPr>
          <w:rFonts w:ascii="Trebuchet MS" w:hAnsi="Trebuchet MS"/>
          <w:noProof/>
          <w:sz w:val="22"/>
          <w:szCs w:val="22"/>
          <w:u w:val="single"/>
          <w:lang w:val="sr-Latn-CS"/>
        </w:rPr>
        <w:t>20</w:t>
      </w:r>
      <w:r w:rsidR="00CF590B">
        <w:rPr>
          <w:rFonts w:ascii="Trebuchet MS" w:hAnsi="Trebuchet MS"/>
          <w:noProof/>
          <w:sz w:val="22"/>
          <w:szCs w:val="22"/>
          <w:u w:val="single"/>
          <w:lang w:val="sr-Latn-CS"/>
        </w:rPr>
        <w:t>20</w:t>
      </w:r>
      <w:r w:rsidRPr="006E268E">
        <w:rPr>
          <w:rFonts w:ascii="Trebuchet MS" w:hAnsi="Trebuchet MS"/>
          <w:noProof/>
          <w:sz w:val="22"/>
          <w:szCs w:val="22"/>
          <w:u w:val="single"/>
          <w:lang w:val="sr-Latn-CS"/>
        </w:rPr>
        <w:t xml:space="preserve">          </w:t>
      </w:r>
      <w:r>
        <w:rPr>
          <w:rFonts w:ascii="Trebuchet MS" w:hAnsi="Trebuchet MS"/>
          <w:noProof/>
          <w:sz w:val="22"/>
          <w:szCs w:val="22"/>
          <w:u w:val="single"/>
          <w:lang w:val="sr-Latn-CS"/>
        </w:rPr>
        <w:t>201</w:t>
      </w:r>
      <w:r w:rsidR="006A201A">
        <w:rPr>
          <w:rFonts w:ascii="Trebuchet MS" w:hAnsi="Trebuchet MS"/>
          <w:noProof/>
          <w:sz w:val="22"/>
          <w:szCs w:val="22"/>
          <w:u w:val="single"/>
          <w:lang w:val="sr-Latn-CS"/>
        </w:rPr>
        <w:t>9</w:t>
      </w:r>
    </w:p>
    <w:p w14:paraId="0212CFEC" w14:textId="77777777" w:rsidR="00A8587C" w:rsidRPr="006E268E" w:rsidRDefault="00A8587C" w:rsidP="00D609BF">
      <w:pPr>
        <w:spacing w:after="80"/>
        <w:ind w:left="90"/>
        <w:jc w:val="both"/>
        <w:rPr>
          <w:rFonts w:ascii="Trebuchet MS" w:hAnsi="Trebuchet MS"/>
          <w:noProof/>
          <w:sz w:val="22"/>
          <w:szCs w:val="22"/>
          <w:lang w:val="sr-Latn-CS"/>
        </w:rPr>
      </w:pPr>
      <w:r w:rsidRPr="006E268E">
        <w:rPr>
          <w:rFonts w:ascii="Trebuchet MS" w:hAnsi="Trebuchet MS"/>
          <w:noProof/>
          <w:sz w:val="22"/>
          <w:szCs w:val="22"/>
          <w:lang w:val="sr-Latn-CS"/>
        </w:rPr>
        <w:t>EUR                                                                                          1,95583      1,95583</w:t>
      </w:r>
    </w:p>
    <w:p w14:paraId="26BF4736" w14:textId="77777777" w:rsidR="00A8587C" w:rsidRPr="006E268E" w:rsidRDefault="00A8587C" w:rsidP="00D609BF">
      <w:pPr>
        <w:ind w:left="90"/>
        <w:jc w:val="both"/>
        <w:rPr>
          <w:rFonts w:ascii="Trebuchet MS" w:hAnsi="Trebuchet MS"/>
          <w:noProof/>
          <w:sz w:val="22"/>
          <w:szCs w:val="22"/>
          <w:lang w:val="sr-Latn-CS"/>
        </w:rPr>
      </w:pPr>
    </w:p>
    <w:p w14:paraId="131B981F" w14:textId="77777777" w:rsidR="00A8587C" w:rsidRDefault="00A8587C" w:rsidP="00D609BF">
      <w:pPr>
        <w:ind w:left="90"/>
        <w:jc w:val="both"/>
        <w:rPr>
          <w:rFonts w:ascii="Trebuchet MS" w:hAnsi="Trebuchet MS"/>
          <w:noProof/>
          <w:sz w:val="22"/>
          <w:szCs w:val="22"/>
          <w:lang w:val="sr-Latn-CS"/>
        </w:rPr>
      </w:pPr>
    </w:p>
    <w:p w14:paraId="24A79BE7" w14:textId="77777777" w:rsidR="00A8587C" w:rsidRPr="006E268E" w:rsidRDefault="00A8587C" w:rsidP="00D609BF">
      <w:pPr>
        <w:ind w:left="90"/>
        <w:jc w:val="both"/>
        <w:rPr>
          <w:rFonts w:ascii="Trebuchet MS" w:hAnsi="Trebuchet MS"/>
          <w:noProof/>
          <w:sz w:val="22"/>
          <w:szCs w:val="22"/>
          <w:lang w:val="sr-Latn-CS"/>
        </w:rPr>
      </w:pPr>
    </w:p>
    <w:p w14:paraId="4D14C110" w14:textId="3C30A94D" w:rsidR="00A8587C" w:rsidRPr="006E268E" w:rsidRDefault="00A8587C" w:rsidP="00D609BF">
      <w:pPr>
        <w:ind w:left="90"/>
        <w:jc w:val="both"/>
        <w:rPr>
          <w:rFonts w:ascii="Trebuchet MS" w:hAnsi="Trebuchet MS"/>
          <w:noProof/>
          <w:sz w:val="22"/>
          <w:szCs w:val="22"/>
          <w:lang w:val="sr-Latn-CS"/>
        </w:rPr>
      </w:pPr>
      <w:r w:rsidRPr="006E268E">
        <w:rPr>
          <w:rFonts w:ascii="Trebuchet MS" w:hAnsi="Trebuchet MS"/>
          <w:noProof/>
          <w:sz w:val="22"/>
          <w:szCs w:val="22"/>
          <w:lang w:val="sr-Latn-CS"/>
        </w:rPr>
        <w:t xml:space="preserve">Banjaluka, </w:t>
      </w:r>
      <w:r>
        <w:rPr>
          <w:rFonts w:ascii="Trebuchet MS" w:hAnsi="Trebuchet MS"/>
          <w:noProof/>
          <w:sz w:val="22"/>
          <w:szCs w:val="22"/>
          <w:lang w:val="sr-Latn-CS"/>
        </w:rPr>
        <w:t>28.02</w:t>
      </w:r>
      <w:r w:rsidRPr="006E268E">
        <w:rPr>
          <w:rFonts w:ascii="Trebuchet MS" w:hAnsi="Trebuchet MS"/>
          <w:noProof/>
          <w:sz w:val="22"/>
          <w:szCs w:val="22"/>
          <w:lang w:val="sr-Latn-CS"/>
        </w:rPr>
        <w:t>.20</w:t>
      </w:r>
      <w:r w:rsidR="00AC0020">
        <w:rPr>
          <w:rFonts w:ascii="Trebuchet MS" w:hAnsi="Trebuchet MS"/>
          <w:noProof/>
          <w:sz w:val="22"/>
          <w:szCs w:val="22"/>
          <w:lang w:val="sr-Latn-CS"/>
        </w:rPr>
        <w:t>2</w:t>
      </w:r>
      <w:r w:rsidR="00CF590B">
        <w:rPr>
          <w:rFonts w:ascii="Trebuchet MS" w:hAnsi="Trebuchet MS"/>
          <w:noProof/>
          <w:sz w:val="22"/>
          <w:szCs w:val="22"/>
          <w:lang w:val="sr-Latn-CS"/>
        </w:rPr>
        <w:t>1</w:t>
      </w:r>
      <w:r w:rsidR="009814E4">
        <w:rPr>
          <w:rFonts w:ascii="Trebuchet MS" w:hAnsi="Trebuchet MS"/>
          <w:noProof/>
          <w:sz w:val="22"/>
          <w:szCs w:val="22"/>
          <w:lang w:val="sr-Latn-CS"/>
        </w:rPr>
        <w:t xml:space="preserve">. </w:t>
      </w:r>
      <w:r w:rsidRPr="006E268E">
        <w:rPr>
          <w:rFonts w:ascii="Trebuchet MS" w:hAnsi="Trebuchet MS"/>
          <w:noProof/>
          <w:sz w:val="22"/>
          <w:szCs w:val="22"/>
          <w:lang w:val="sr-Latn-CS"/>
        </w:rPr>
        <w:t>god.</w:t>
      </w:r>
    </w:p>
    <w:p w14:paraId="303F5BFA" w14:textId="77777777" w:rsidR="00A8587C" w:rsidRPr="006E268E" w:rsidRDefault="00A8587C" w:rsidP="00D609BF">
      <w:pPr>
        <w:ind w:left="90"/>
        <w:jc w:val="both"/>
        <w:rPr>
          <w:rFonts w:ascii="Trebuchet MS" w:hAnsi="Trebuchet MS"/>
          <w:sz w:val="22"/>
          <w:szCs w:val="22"/>
        </w:rPr>
      </w:pPr>
    </w:p>
    <w:sectPr w:rsidR="00A8587C" w:rsidRPr="006E268E" w:rsidSect="00542D62">
      <w:headerReference w:type="default" r:id="rId8"/>
      <w:footerReference w:type="default" r:id="rId9"/>
      <w:pgSz w:w="11906" w:h="16838"/>
      <w:pgMar w:top="1411" w:right="1286" w:bottom="1411" w:left="171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29B86" w14:textId="77777777" w:rsidR="003577FC" w:rsidRDefault="003577FC" w:rsidP="00D0178D">
      <w:r>
        <w:separator/>
      </w:r>
    </w:p>
  </w:endnote>
  <w:endnote w:type="continuationSeparator" w:id="0">
    <w:p w14:paraId="3572379F" w14:textId="77777777" w:rsidR="003577FC" w:rsidRDefault="003577FC" w:rsidP="00D0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Courie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0A0" w:firstRow="1" w:lastRow="0" w:firstColumn="1" w:lastColumn="0" w:noHBand="0" w:noVBand="0"/>
    </w:tblPr>
    <w:tblGrid>
      <w:gridCol w:w="4106"/>
      <w:gridCol w:w="913"/>
      <w:gridCol w:w="4107"/>
    </w:tblGrid>
    <w:tr w:rsidR="002E3A79" w14:paraId="2F4C905E" w14:textId="77777777">
      <w:trPr>
        <w:trHeight w:val="151"/>
      </w:trPr>
      <w:tc>
        <w:tcPr>
          <w:tcW w:w="2250" w:type="pct"/>
          <w:tcBorders>
            <w:bottom w:val="single" w:sz="4" w:space="0" w:color="4F81BD"/>
          </w:tcBorders>
        </w:tcPr>
        <w:p w14:paraId="66896BB7" w14:textId="77777777" w:rsidR="002E3A79" w:rsidRDefault="002E3A79">
          <w:pPr>
            <w:pStyle w:val="Header"/>
            <w:rPr>
              <w:rFonts w:ascii="Cambria" w:hAnsi="Cambria"/>
              <w:b/>
              <w:bCs/>
            </w:rPr>
          </w:pPr>
        </w:p>
      </w:tc>
      <w:tc>
        <w:tcPr>
          <w:tcW w:w="500" w:type="pct"/>
          <w:vMerge w:val="restart"/>
          <w:noWrap/>
          <w:vAlign w:val="center"/>
        </w:tcPr>
        <w:p w14:paraId="40F64623" w14:textId="77777777" w:rsidR="002E3A79" w:rsidRPr="003E598B" w:rsidRDefault="002E3A79">
          <w:pPr>
            <w:pStyle w:val="NoSpacing"/>
          </w:pPr>
          <w:r w:rsidRPr="00627159">
            <w:rPr>
              <w:rFonts w:ascii="Cambria" w:hAnsi="Cambria"/>
              <w:b/>
            </w:rPr>
            <w:t xml:space="preserve">- </w:t>
          </w:r>
          <w:r>
            <w:rPr>
              <w:noProof/>
            </w:rPr>
            <w:fldChar w:fldCharType="begin"/>
          </w:r>
          <w:r>
            <w:rPr>
              <w:noProof/>
            </w:rPr>
            <w:instrText xml:space="preserve"> PAGE  \* MERGEFORMAT </w:instrText>
          </w:r>
          <w:r>
            <w:rPr>
              <w:noProof/>
            </w:rPr>
            <w:fldChar w:fldCharType="separate"/>
          </w:r>
          <w:r w:rsidR="00B13C24">
            <w:rPr>
              <w:noProof/>
            </w:rPr>
            <w:t>23</w:t>
          </w:r>
          <w:r>
            <w:rPr>
              <w:noProof/>
            </w:rPr>
            <w:fldChar w:fldCharType="end"/>
          </w:r>
          <w:r w:rsidRPr="00627159">
            <w:t>-</w:t>
          </w:r>
        </w:p>
      </w:tc>
      <w:tc>
        <w:tcPr>
          <w:tcW w:w="2250" w:type="pct"/>
          <w:tcBorders>
            <w:bottom w:val="single" w:sz="4" w:space="0" w:color="4F81BD"/>
          </w:tcBorders>
        </w:tcPr>
        <w:p w14:paraId="42ED93D1" w14:textId="77777777" w:rsidR="002E3A79" w:rsidRDefault="002E3A79">
          <w:pPr>
            <w:pStyle w:val="Header"/>
            <w:rPr>
              <w:rFonts w:ascii="Cambria" w:hAnsi="Cambria"/>
              <w:b/>
              <w:bCs/>
            </w:rPr>
          </w:pPr>
        </w:p>
      </w:tc>
    </w:tr>
    <w:tr w:rsidR="002E3A79" w14:paraId="534A10E8" w14:textId="77777777">
      <w:trPr>
        <w:trHeight w:val="150"/>
      </w:trPr>
      <w:tc>
        <w:tcPr>
          <w:tcW w:w="2250" w:type="pct"/>
          <w:tcBorders>
            <w:top w:val="single" w:sz="4" w:space="0" w:color="4F81BD"/>
          </w:tcBorders>
        </w:tcPr>
        <w:p w14:paraId="274B3F04" w14:textId="77777777" w:rsidR="002E3A79" w:rsidRDefault="002E3A79">
          <w:pPr>
            <w:pStyle w:val="Header"/>
            <w:rPr>
              <w:rFonts w:ascii="Cambria" w:hAnsi="Cambria"/>
              <w:b/>
              <w:bCs/>
            </w:rPr>
          </w:pPr>
        </w:p>
      </w:tc>
      <w:tc>
        <w:tcPr>
          <w:tcW w:w="500" w:type="pct"/>
          <w:vMerge/>
        </w:tcPr>
        <w:p w14:paraId="0CBD4044" w14:textId="77777777" w:rsidR="002E3A79" w:rsidRDefault="002E3A79">
          <w:pPr>
            <w:pStyle w:val="Header"/>
            <w:jc w:val="center"/>
            <w:rPr>
              <w:rFonts w:ascii="Cambria" w:hAnsi="Cambria"/>
              <w:b/>
              <w:bCs/>
            </w:rPr>
          </w:pPr>
        </w:p>
      </w:tc>
      <w:tc>
        <w:tcPr>
          <w:tcW w:w="2250" w:type="pct"/>
          <w:tcBorders>
            <w:top w:val="single" w:sz="4" w:space="0" w:color="4F81BD"/>
          </w:tcBorders>
        </w:tcPr>
        <w:p w14:paraId="535732F0" w14:textId="77777777" w:rsidR="002E3A79" w:rsidRDefault="002E3A79">
          <w:pPr>
            <w:pStyle w:val="Header"/>
            <w:rPr>
              <w:rFonts w:ascii="Cambria" w:hAnsi="Cambria"/>
              <w:b/>
              <w:bCs/>
            </w:rPr>
          </w:pPr>
        </w:p>
      </w:tc>
    </w:tr>
  </w:tbl>
  <w:p w14:paraId="5B776773" w14:textId="77777777" w:rsidR="002E3A79" w:rsidRDefault="002E3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D367E" w14:textId="77777777" w:rsidR="003577FC" w:rsidRDefault="003577FC" w:rsidP="00D0178D">
      <w:r>
        <w:separator/>
      </w:r>
    </w:p>
  </w:footnote>
  <w:footnote w:type="continuationSeparator" w:id="0">
    <w:p w14:paraId="24918751" w14:textId="77777777" w:rsidR="003577FC" w:rsidRDefault="003577FC" w:rsidP="00D01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6D039" w14:textId="77777777" w:rsidR="002E3A79" w:rsidRPr="003E598B" w:rsidRDefault="002E3A79" w:rsidP="00D0178D">
    <w:pPr>
      <w:jc w:val="right"/>
      <w:rPr>
        <w:b/>
        <w:bCs/>
        <w:iCs/>
        <w:sz w:val="24"/>
        <w:szCs w:val="24"/>
        <w:lang w:val="pl-PL"/>
      </w:rPr>
    </w:pPr>
    <w:r w:rsidRPr="003E598B">
      <w:rPr>
        <w:b/>
        <w:sz w:val="24"/>
        <w:szCs w:val="24"/>
        <w:lang w:val="pl-PL"/>
      </w:rPr>
      <w:t>"</w:t>
    </w:r>
    <w:r>
      <w:rPr>
        <w:b/>
        <w:sz w:val="24"/>
        <w:szCs w:val="24"/>
        <w:lang w:val="hr-HR"/>
      </w:rPr>
      <w:t>Čajavec - Mega</w:t>
    </w:r>
    <w:r w:rsidRPr="003E598B">
      <w:rPr>
        <w:b/>
        <w:sz w:val="24"/>
        <w:szCs w:val="24"/>
        <w:lang w:val="pl-PL"/>
      </w:rPr>
      <w:t>" a.d., Banja Luka</w:t>
    </w:r>
  </w:p>
  <w:p w14:paraId="218EEB8F" w14:textId="77777777" w:rsidR="002E3A79" w:rsidRPr="00F56027" w:rsidRDefault="002E3A79" w:rsidP="00D0178D">
    <w:pPr>
      <w:pStyle w:val="Header"/>
      <w:widowControl/>
      <w:rPr>
        <w:b/>
        <w:lang w:val="sr-Latn-CS"/>
      </w:rPr>
    </w:pPr>
  </w:p>
  <w:p w14:paraId="02EF800E" w14:textId="77777777" w:rsidR="002E3A79" w:rsidRPr="002B1A86" w:rsidRDefault="002E3A79" w:rsidP="004A3464">
    <w:pPr>
      <w:pStyle w:val="Header"/>
      <w:widowControl/>
      <w:rPr>
        <w:b/>
      </w:rPr>
    </w:pPr>
    <w:r w:rsidRPr="002B1A86">
      <w:rPr>
        <w:b/>
      </w:rPr>
      <w:t>NAPOMENE UZ FINANSIJSKE IZVJEŠTAJE</w:t>
    </w:r>
    <w:r w:rsidRPr="002B1A86">
      <w:rPr>
        <w:b/>
        <w:spacing w:val="1"/>
      </w:rPr>
      <w:t xml:space="preserve"> </w:t>
    </w:r>
  </w:p>
  <w:p w14:paraId="391047EB" w14:textId="1E81A83A" w:rsidR="002E3A79" w:rsidRPr="00A82EEA" w:rsidRDefault="002E3A79" w:rsidP="004A3464">
    <w:pPr>
      <w:pStyle w:val="Header"/>
      <w:rPr>
        <w:b/>
      </w:rPr>
    </w:pPr>
    <w:r w:rsidRPr="002B1A86">
      <w:rPr>
        <w:b/>
      </w:rPr>
      <w:t xml:space="preserve">31. </w:t>
    </w:r>
    <w:proofErr w:type="gramStart"/>
    <w:r w:rsidRPr="002B1A86">
      <w:rPr>
        <w:b/>
      </w:rPr>
      <w:t>decembar</w:t>
    </w:r>
    <w:proofErr w:type="gramEnd"/>
    <w:r w:rsidRPr="002B1A86">
      <w:rPr>
        <w:b/>
      </w:rPr>
      <w:t xml:space="preserve"> 20</w:t>
    </w:r>
    <w:r>
      <w:rPr>
        <w:b/>
      </w:rPr>
      <w:t xml:space="preserve">20. </w:t>
    </w:r>
    <w:r w:rsidRPr="002B1A86">
      <w:rPr>
        <w:b/>
      </w:rPr>
      <w:t xml:space="preserve"> </w:t>
    </w:r>
    <w:proofErr w:type="gramStart"/>
    <w:r w:rsidRPr="002B1A86">
      <w:rPr>
        <w:b/>
      </w:rPr>
      <w:t>godine</w:t>
    </w:r>
    <w:proofErr w:type="gramEnd"/>
    <w:r w:rsidRPr="004A3464">
      <w:rPr>
        <w:b/>
        <w:bCs/>
        <w:color w:val="FF0000"/>
        <w:spacing w:val="-2"/>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930"/>
    <w:multiLevelType w:val="multilevel"/>
    <w:tmpl w:val="9A4AB6A6"/>
    <w:lvl w:ilvl="0">
      <w:start w:val="3"/>
      <w:numFmt w:val="decimal"/>
      <w:lvlText w:val="%1."/>
      <w:lvlJc w:val="left"/>
      <w:pPr>
        <w:tabs>
          <w:tab w:val="num" w:pos="360"/>
        </w:tabs>
        <w:ind w:left="360" w:hanging="360"/>
      </w:pPr>
      <w:rPr>
        <w:rFonts w:cs="Times New Roman" w:hint="default"/>
      </w:rPr>
    </w:lvl>
    <w:lvl w:ilvl="1">
      <w:start w:val="3"/>
      <w:numFmt w:val="decimal"/>
      <w:lvlText w:val="%1.4."/>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894405F"/>
    <w:multiLevelType w:val="multilevel"/>
    <w:tmpl w:val="6748CFD8"/>
    <w:lvl w:ilvl="0">
      <w:start w:val="3"/>
      <w:numFmt w:val="decimal"/>
      <w:lvlText w:val="%1."/>
      <w:lvlJc w:val="left"/>
      <w:pPr>
        <w:tabs>
          <w:tab w:val="num" w:pos="615"/>
        </w:tabs>
        <w:ind w:left="615" w:hanging="615"/>
      </w:pPr>
      <w:rPr>
        <w:rFonts w:cs="Times New Roman" w:hint="default"/>
      </w:rPr>
    </w:lvl>
    <w:lvl w:ilvl="1">
      <w:start w:val="11"/>
      <w:numFmt w:val="decimal"/>
      <w:lvlText w:val="%1.%2."/>
      <w:lvlJc w:val="left"/>
      <w:pPr>
        <w:tabs>
          <w:tab w:val="num" w:pos="1215"/>
        </w:tabs>
        <w:ind w:left="1215" w:hanging="615"/>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080"/>
        </w:tabs>
        <w:ind w:left="4080" w:hanging="108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5640"/>
        </w:tabs>
        <w:ind w:left="5640" w:hanging="144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2">
    <w:nsid w:val="0AE6558F"/>
    <w:multiLevelType w:val="singleLevel"/>
    <w:tmpl w:val="22AA21C6"/>
    <w:lvl w:ilvl="0">
      <w:start w:val="1"/>
      <w:numFmt w:val="bullet"/>
      <w:lvlText w:val=""/>
      <w:lvlJc w:val="left"/>
      <w:pPr>
        <w:tabs>
          <w:tab w:val="num" w:pos="766"/>
        </w:tabs>
        <w:ind w:left="766" w:hanging="340"/>
      </w:pPr>
      <w:rPr>
        <w:rFonts w:ascii="Symbol" w:hAnsi="Symbol" w:hint="default"/>
        <w:color w:val="auto"/>
        <w:sz w:val="22"/>
      </w:rPr>
    </w:lvl>
  </w:abstractNum>
  <w:abstractNum w:abstractNumId="3">
    <w:nsid w:val="0C734B61"/>
    <w:multiLevelType w:val="hybridMultilevel"/>
    <w:tmpl w:val="78280240"/>
    <w:lvl w:ilvl="0" w:tplc="825462DE">
      <w:start w:val="4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E4A5126"/>
    <w:multiLevelType w:val="multilevel"/>
    <w:tmpl w:val="C3BA3E5C"/>
    <w:lvl w:ilvl="0">
      <w:start w:val="2"/>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3EA336E"/>
    <w:multiLevelType w:val="multilevel"/>
    <w:tmpl w:val="90E41AD6"/>
    <w:lvl w:ilvl="0">
      <w:start w:val="2"/>
      <w:numFmt w:val="decimal"/>
      <w:lvlText w:val="%1."/>
      <w:lvlJc w:val="left"/>
      <w:pPr>
        <w:tabs>
          <w:tab w:val="num" w:pos="465"/>
        </w:tabs>
        <w:ind w:left="465" w:hanging="465"/>
      </w:pPr>
      <w:rPr>
        <w:rFonts w:cs="Times New Roman" w:hint="default"/>
      </w:rPr>
    </w:lvl>
    <w:lvl w:ilvl="1">
      <w:start w:val="3"/>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232F6DA5"/>
    <w:multiLevelType w:val="hybridMultilevel"/>
    <w:tmpl w:val="21A8A7F6"/>
    <w:lvl w:ilvl="0" w:tplc="0409000F">
      <w:start w:val="1"/>
      <w:numFmt w:val="decimal"/>
      <w:lvlText w:val="%1."/>
      <w:lvlJc w:val="left"/>
      <w:pPr>
        <w:tabs>
          <w:tab w:val="num" w:pos="1305"/>
        </w:tabs>
        <w:ind w:left="1305" w:hanging="360"/>
      </w:pPr>
      <w:rPr>
        <w:rFonts w:cs="Times New Roman"/>
      </w:rPr>
    </w:lvl>
    <w:lvl w:ilvl="1" w:tplc="04090019" w:tentative="1">
      <w:start w:val="1"/>
      <w:numFmt w:val="lowerLetter"/>
      <w:lvlText w:val="%2."/>
      <w:lvlJc w:val="left"/>
      <w:pPr>
        <w:tabs>
          <w:tab w:val="num" w:pos="2025"/>
        </w:tabs>
        <w:ind w:left="2025" w:hanging="360"/>
      </w:pPr>
      <w:rPr>
        <w:rFonts w:cs="Times New Roman"/>
      </w:rPr>
    </w:lvl>
    <w:lvl w:ilvl="2" w:tplc="0409001B" w:tentative="1">
      <w:start w:val="1"/>
      <w:numFmt w:val="lowerRoman"/>
      <w:lvlText w:val="%3."/>
      <w:lvlJc w:val="right"/>
      <w:pPr>
        <w:tabs>
          <w:tab w:val="num" w:pos="2745"/>
        </w:tabs>
        <w:ind w:left="2745" w:hanging="180"/>
      </w:pPr>
      <w:rPr>
        <w:rFonts w:cs="Times New Roman"/>
      </w:rPr>
    </w:lvl>
    <w:lvl w:ilvl="3" w:tplc="0409000F" w:tentative="1">
      <w:start w:val="1"/>
      <w:numFmt w:val="decimal"/>
      <w:lvlText w:val="%4."/>
      <w:lvlJc w:val="left"/>
      <w:pPr>
        <w:tabs>
          <w:tab w:val="num" w:pos="3465"/>
        </w:tabs>
        <w:ind w:left="3465" w:hanging="360"/>
      </w:pPr>
      <w:rPr>
        <w:rFonts w:cs="Times New Roman"/>
      </w:rPr>
    </w:lvl>
    <w:lvl w:ilvl="4" w:tplc="04090019" w:tentative="1">
      <w:start w:val="1"/>
      <w:numFmt w:val="lowerLetter"/>
      <w:lvlText w:val="%5."/>
      <w:lvlJc w:val="left"/>
      <w:pPr>
        <w:tabs>
          <w:tab w:val="num" w:pos="4185"/>
        </w:tabs>
        <w:ind w:left="4185" w:hanging="360"/>
      </w:pPr>
      <w:rPr>
        <w:rFonts w:cs="Times New Roman"/>
      </w:rPr>
    </w:lvl>
    <w:lvl w:ilvl="5" w:tplc="0409001B" w:tentative="1">
      <w:start w:val="1"/>
      <w:numFmt w:val="lowerRoman"/>
      <w:lvlText w:val="%6."/>
      <w:lvlJc w:val="right"/>
      <w:pPr>
        <w:tabs>
          <w:tab w:val="num" w:pos="4905"/>
        </w:tabs>
        <w:ind w:left="4905" w:hanging="180"/>
      </w:pPr>
      <w:rPr>
        <w:rFonts w:cs="Times New Roman"/>
      </w:rPr>
    </w:lvl>
    <w:lvl w:ilvl="6" w:tplc="0409000F" w:tentative="1">
      <w:start w:val="1"/>
      <w:numFmt w:val="decimal"/>
      <w:lvlText w:val="%7."/>
      <w:lvlJc w:val="left"/>
      <w:pPr>
        <w:tabs>
          <w:tab w:val="num" w:pos="5625"/>
        </w:tabs>
        <w:ind w:left="5625" w:hanging="360"/>
      </w:pPr>
      <w:rPr>
        <w:rFonts w:cs="Times New Roman"/>
      </w:rPr>
    </w:lvl>
    <w:lvl w:ilvl="7" w:tplc="04090019" w:tentative="1">
      <w:start w:val="1"/>
      <w:numFmt w:val="lowerLetter"/>
      <w:lvlText w:val="%8."/>
      <w:lvlJc w:val="left"/>
      <w:pPr>
        <w:tabs>
          <w:tab w:val="num" w:pos="6345"/>
        </w:tabs>
        <w:ind w:left="6345" w:hanging="360"/>
      </w:pPr>
      <w:rPr>
        <w:rFonts w:cs="Times New Roman"/>
      </w:rPr>
    </w:lvl>
    <w:lvl w:ilvl="8" w:tplc="0409001B" w:tentative="1">
      <w:start w:val="1"/>
      <w:numFmt w:val="lowerRoman"/>
      <w:lvlText w:val="%9."/>
      <w:lvlJc w:val="right"/>
      <w:pPr>
        <w:tabs>
          <w:tab w:val="num" w:pos="7065"/>
        </w:tabs>
        <w:ind w:left="7065" w:hanging="180"/>
      </w:pPr>
      <w:rPr>
        <w:rFonts w:cs="Times New Roman"/>
      </w:rPr>
    </w:lvl>
  </w:abstractNum>
  <w:abstractNum w:abstractNumId="7">
    <w:nsid w:val="28340AD2"/>
    <w:multiLevelType w:val="hybridMultilevel"/>
    <w:tmpl w:val="FB42B832"/>
    <w:lvl w:ilvl="0" w:tplc="06345240">
      <w:start w:val="18"/>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3656A9"/>
    <w:multiLevelType w:val="singleLevel"/>
    <w:tmpl w:val="ABDEF086"/>
    <w:lvl w:ilvl="0">
      <w:start w:val="2"/>
      <w:numFmt w:val="lowerLetter"/>
      <w:lvlText w:val="(%1)"/>
      <w:legacy w:legacy="1" w:legacySpace="0" w:legacyIndent="454"/>
      <w:lvlJc w:val="left"/>
      <w:pPr>
        <w:ind w:left="454" w:hanging="454"/>
      </w:pPr>
      <w:rPr>
        <w:rFonts w:cs="Times New Roman"/>
      </w:rPr>
    </w:lvl>
  </w:abstractNum>
  <w:abstractNum w:abstractNumId="9">
    <w:nsid w:val="2C5B61FE"/>
    <w:multiLevelType w:val="hybridMultilevel"/>
    <w:tmpl w:val="4EAC9E9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03B0050"/>
    <w:multiLevelType w:val="multilevel"/>
    <w:tmpl w:val="39B44080"/>
    <w:lvl w:ilvl="0">
      <w:start w:val="3"/>
      <w:numFmt w:val="decimal"/>
      <w:lvlText w:val="%1"/>
      <w:lvlJc w:val="left"/>
      <w:pPr>
        <w:ind w:left="420" w:hanging="420"/>
      </w:pPr>
      <w:rPr>
        <w:rFonts w:cs="Times New Roman" w:hint="default"/>
      </w:rPr>
    </w:lvl>
    <w:lvl w:ilvl="1">
      <w:start w:val="14"/>
      <w:numFmt w:val="decimal"/>
      <w:lvlText w:val="%1.%2"/>
      <w:lvlJc w:val="left"/>
      <w:pPr>
        <w:ind w:left="1020" w:hanging="4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240" w:hanging="1440"/>
      </w:pPr>
      <w:rPr>
        <w:rFonts w:cs="Times New Roman" w:hint="default"/>
      </w:rPr>
    </w:lvl>
  </w:abstractNum>
  <w:abstractNum w:abstractNumId="11">
    <w:nsid w:val="30CC334E"/>
    <w:multiLevelType w:val="hybridMultilevel"/>
    <w:tmpl w:val="F11456C6"/>
    <w:lvl w:ilvl="0" w:tplc="68FAB2A6">
      <w:start w:val="1"/>
      <w:numFmt w:val="decimal"/>
      <w:lvlText w:val="%1."/>
      <w:lvlJc w:val="left"/>
      <w:pPr>
        <w:tabs>
          <w:tab w:val="num" w:pos="360"/>
        </w:tabs>
        <w:ind w:left="357" w:hanging="357"/>
      </w:pPr>
      <w:rPr>
        <w:rFonts w:cs="Times New Roman" w:hint="default"/>
        <w:b/>
      </w:rPr>
    </w:lvl>
    <w:lvl w:ilvl="1" w:tplc="3B9C22B8">
      <w:numFmt w:val="none"/>
      <w:lvlText w:val=""/>
      <w:lvlJc w:val="left"/>
      <w:pPr>
        <w:tabs>
          <w:tab w:val="num" w:pos="360"/>
        </w:tabs>
      </w:pPr>
      <w:rPr>
        <w:rFonts w:cs="Times New Roman"/>
      </w:rPr>
    </w:lvl>
    <w:lvl w:ilvl="2" w:tplc="5DAC071C">
      <w:numFmt w:val="none"/>
      <w:lvlText w:val=""/>
      <w:lvlJc w:val="left"/>
      <w:pPr>
        <w:tabs>
          <w:tab w:val="num" w:pos="360"/>
        </w:tabs>
      </w:pPr>
      <w:rPr>
        <w:rFonts w:cs="Times New Roman"/>
      </w:rPr>
    </w:lvl>
    <w:lvl w:ilvl="3" w:tplc="0CC06A6A">
      <w:numFmt w:val="none"/>
      <w:lvlText w:val=""/>
      <w:lvlJc w:val="left"/>
      <w:pPr>
        <w:tabs>
          <w:tab w:val="num" w:pos="360"/>
        </w:tabs>
      </w:pPr>
      <w:rPr>
        <w:rFonts w:cs="Times New Roman"/>
      </w:rPr>
    </w:lvl>
    <w:lvl w:ilvl="4" w:tplc="E55CBDC8">
      <w:numFmt w:val="none"/>
      <w:lvlText w:val=""/>
      <w:lvlJc w:val="left"/>
      <w:pPr>
        <w:tabs>
          <w:tab w:val="num" w:pos="360"/>
        </w:tabs>
      </w:pPr>
      <w:rPr>
        <w:rFonts w:cs="Times New Roman"/>
      </w:rPr>
    </w:lvl>
    <w:lvl w:ilvl="5" w:tplc="2D1022CC">
      <w:numFmt w:val="none"/>
      <w:lvlText w:val=""/>
      <w:lvlJc w:val="left"/>
      <w:pPr>
        <w:tabs>
          <w:tab w:val="num" w:pos="360"/>
        </w:tabs>
      </w:pPr>
      <w:rPr>
        <w:rFonts w:cs="Times New Roman"/>
      </w:rPr>
    </w:lvl>
    <w:lvl w:ilvl="6" w:tplc="6A26D164">
      <w:numFmt w:val="none"/>
      <w:lvlText w:val=""/>
      <w:lvlJc w:val="left"/>
      <w:pPr>
        <w:tabs>
          <w:tab w:val="num" w:pos="360"/>
        </w:tabs>
      </w:pPr>
      <w:rPr>
        <w:rFonts w:cs="Times New Roman"/>
      </w:rPr>
    </w:lvl>
    <w:lvl w:ilvl="7" w:tplc="97DEB538">
      <w:numFmt w:val="none"/>
      <w:lvlText w:val=""/>
      <w:lvlJc w:val="left"/>
      <w:pPr>
        <w:tabs>
          <w:tab w:val="num" w:pos="360"/>
        </w:tabs>
      </w:pPr>
      <w:rPr>
        <w:rFonts w:cs="Times New Roman"/>
      </w:rPr>
    </w:lvl>
    <w:lvl w:ilvl="8" w:tplc="D0280D7C">
      <w:numFmt w:val="none"/>
      <w:lvlText w:val=""/>
      <w:lvlJc w:val="left"/>
      <w:pPr>
        <w:tabs>
          <w:tab w:val="num" w:pos="360"/>
        </w:tabs>
      </w:pPr>
      <w:rPr>
        <w:rFonts w:cs="Times New Roman"/>
      </w:rPr>
    </w:lvl>
  </w:abstractNum>
  <w:abstractNum w:abstractNumId="12">
    <w:nsid w:val="339214AC"/>
    <w:multiLevelType w:val="hybridMultilevel"/>
    <w:tmpl w:val="89809CF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368413F0"/>
    <w:multiLevelType w:val="multilevel"/>
    <w:tmpl w:val="39B44080"/>
    <w:lvl w:ilvl="0">
      <w:start w:val="3"/>
      <w:numFmt w:val="decimal"/>
      <w:lvlText w:val="%1"/>
      <w:lvlJc w:val="left"/>
      <w:pPr>
        <w:ind w:left="420" w:hanging="420"/>
      </w:pPr>
      <w:rPr>
        <w:rFonts w:cs="Times New Roman" w:hint="default"/>
      </w:rPr>
    </w:lvl>
    <w:lvl w:ilvl="1">
      <w:start w:val="14"/>
      <w:numFmt w:val="decimal"/>
      <w:lvlText w:val="%1.%2"/>
      <w:lvlJc w:val="left"/>
      <w:pPr>
        <w:ind w:left="1020" w:hanging="4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240" w:hanging="1440"/>
      </w:pPr>
      <w:rPr>
        <w:rFonts w:cs="Times New Roman" w:hint="default"/>
      </w:rPr>
    </w:lvl>
  </w:abstractNum>
  <w:abstractNum w:abstractNumId="14">
    <w:nsid w:val="38D576E6"/>
    <w:multiLevelType w:val="multilevel"/>
    <w:tmpl w:val="7BF4C8D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3A952BF1"/>
    <w:multiLevelType w:val="multilevel"/>
    <w:tmpl w:val="09E01DEC"/>
    <w:lvl w:ilvl="0">
      <w:start w:val="3"/>
      <w:numFmt w:val="decimal"/>
      <w:lvlText w:val="%1."/>
      <w:lvlJc w:val="left"/>
      <w:pPr>
        <w:tabs>
          <w:tab w:val="num" w:pos="570"/>
        </w:tabs>
        <w:ind w:left="570" w:hanging="570"/>
      </w:pPr>
      <w:rPr>
        <w:rFonts w:cs="Times New Roman" w:hint="default"/>
      </w:rPr>
    </w:lvl>
    <w:lvl w:ilvl="1">
      <w:start w:val="10"/>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EE0577E"/>
    <w:multiLevelType w:val="multilevel"/>
    <w:tmpl w:val="A3D4A77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416622C7"/>
    <w:multiLevelType w:val="hybridMultilevel"/>
    <w:tmpl w:val="ACEC5ADE"/>
    <w:lvl w:ilvl="0" w:tplc="0409000F">
      <w:start w:val="1"/>
      <w:numFmt w:val="decimal"/>
      <w:lvlText w:val="%1."/>
      <w:lvlJc w:val="left"/>
      <w:pPr>
        <w:tabs>
          <w:tab w:val="num" w:pos="1110"/>
        </w:tabs>
        <w:ind w:left="1110" w:hanging="360"/>
      </w:pPr>
      <w:rPr>
        <w:rFonts w:cs="Times New Roman"/>
      </w:rPr>
    </w:lvl>
    <w:lvl w:ilvl="1" w:tplc="04090019" w:tentative="1">
      <w:start w:val="1"/>
      <w:numFmt w:val="lowerLetter"/>
      <w:lvlText w:val="%2."/>
      <w:lvlJc w:val="left"/>
      <w:pPr>
        <w:tabs>
          <w:tab w:val="num" w:pos="1830"/>
        </w:tabs>
        <w:ind w:left="1830" w:hanging="360"/>
      </w:pPr>
      <w:rPr>
        <w:rFonts w:cs="Times New Roman"/>
      </w:rPr>
    </w:lvl>
    <w:lvl w:ilvl="2" w:tplc="0409001B" w:tentative="1">
      <w:start w:val="1"/>
      <w:numFmt w:val="lowerRoman"/>
      <w:lvlText w:val="%3."/>
      <w:lvlJc w:val="right"/>
      <w:pPr>
        <w:tabs>
          <w:tab w:val="num" w:pos="2550"/>
        </w:tabs>
        <w:ind w:left="2550" w:hanging="180"/>
      </w:pPr>
      <w:rPr>
        <w:rFonts w:cs="Times New Roman"/>
      </w:rPr>
    </w:lvl>
    <w:lvl w:ilvl="3" w:tplc="0409000F" w:tentative="1">
      <w:start w:val="1"/>
      <w:numFmt w:val="decimal"/>
      <w:lvlText w:val="%4."/>
      <w:lvlJc w:val="left"/>
      <w:pPr>
        <w:tabs>
          <w:tab w:val="num" w:pos="3270"/>
        </w:tabs>
        <w:ind w:left="3270" w:hanging="360"/>
      </w:pPr>
      <w:rPr>
        <w:rFonts w:cs="Times New Roman"/>
      </w:rPr>
    </w:lvl>
    <w:lvl w:ilvl="4" w:tplc="04090019" w:tentative="1">
      <w:start w:val="1"/>
      <w:numFmt w:val="lowerLetter"/>
      <w:lvlText w:val="%5."/>
      <w:lvlJc w:val="left"/>
      <w:pPr>
        <w:tabs>
          <w:tab w:val="num" w:pos="3990"/>
        </w:tabs>
        <w:ind w:left="3990" w:hanging="360"/>
      </w:pPr>
      <w:rPr>
        <w:rFonts w:cs="Times New Roman"/>
      </w:rPr>
    </w:lvl>
    <w:lvl w:ilvl="5" w:tplc="0409001B" w:tentative="1">
      <w:start w:val="1"/>
      <w:numFmt w:val="lowerRoman"/>
      <w:lvlText w:val="%6."/>
      <w:lvlJc w:val="right"/>
      <w:pPr>
        <w:tabs>
          <w:tab w:val="num" w:pos="4710"/>
        </w:tabs>
        <w:ind w:left="4710" w:hanging="180"/>
      </w:pPr>
      <w:rPr>
        <w:rFonts w:cs="Times New Roman"/>
      </w:rPr>
    </w:lvl>
    <w:lvl w:ilvl="6" w:tplc="0409000F" w:tentative="1">
      <w:start w:val="1"/>
      <w:numFmt w:val="decimal"/>
      <w:lvlText w:val="%7."/>
      <w:lvlJc w:val="left"/>
      <w:pPr>
        <w:tabs>
          <w:tab w:val="num" w:pos="5430"/>
        </w:tabs>
        <w:ind w:left="5430" w:hanging="360"/>
      </w:pPr>
      <w:rPr>
        <w:rFonts w:cs="Times New Roman"/>
      </w:rPr>
    </w:lvl>
    <w:lvl w:ilvl="7" w:tplc="04090019" w:tentative="1">
      <w:start w:val="1"/>
      <w:numFmt w:val="lowerLetter"/>
      <w:lvlText w:val="%8."/>
      <w:lvlJc w:val="left"/>
      <w:pPr>
        <w:tabs>
          <w:tab w:val="num" w:pos="6150"/>
        </w:tabs>
        <w:ind w:left="6150" w:hanging="360"/>
      </w:pPr>
      <w:rPr>
        <w:rFonts w:cs="Times New Roman"/>
      </w:rPr>
    </w:lvl>
    <w:lvl w:ilvl="8" w:tplc="0409001B" w:tentative="1">
      <w:start w:val="1"/>
      <w:numFmt w:val="lowerRoman"/>
      <w:lvlText w:val="%9."/>
      <w:lvlJc w:val="right"/>
      <w:pPr>
        <w:tabs>
          <w:tab w:val="num" w:pos="6870"/>
        </w:tabs>
        <w:ind w:left="6870" w:hanging="180"/>
      </w:pPr>
      <w:rPr>
        <w:rFonts w:cs="Times New Roman"/>
      </w:rPr>
    </w:lvl>
  </w:abstractNum>
  <w:abstractNum w:abstractNumId="18">
    <w:nsid w:val="48CA3888"/>
    <w:multiLevelType w:val="singleLevel"/>
    <w:tmpl w:val="E2E06800"/>
    <w:lvl w:ilvl="0">
      <w:start w:val="1"/>
      <w:numFmt w:val="lowerLetter"/>
      <w:lvlText w:val="(%1)"/>
      <w:legacy w:legacy="1" w:legacySpace="0" w:legacyIndent="360"/>
      <w:lvlJc w:val="left"/>
      <w:pPr>
        <w:ind w:left="360" w:hanging="360"/>
      </w:pPr>
      <w:rPr>
        <w:rFonts w:cs="Times New Roman"/>
      </w:rPr>
    </w:lvl>
  </w:abstractNum>
  <w:abstractNum w:abstractNumId="19">
    <w:nsid w:val="48F525A4"/>
    <w:multiLevelType w:val="hybridMultilevel"/>
    <w:tmpl w:val="633C6EC2"/>
    <w:lvl w:ilvl="0" w:tplc="0409000F">
      <w:start w:val="1"/>
      <w:numFmt w:val="decimal"/>
      <w:lvlText w:val="%1."/>
      <w:lvlJc w:val="left"/>
      <w:pPr>
        <w:tabs>
          <w:tab w:val="num" w:pos="450"/>
        </w:tabs>
        <w:ind w:left="450" w:hanging="360"/>
      </w:pPr>
      <w:rPr>
        <w:rFonts w:cs="Times New Roman" w:hint="default"/>
      </w:rPr>
    </w:lvl>
    <w:lvl w:ilvl="1" w:tplc="7B781DB8">
      <w:start w:val="1"/>
      <w:numFmt w:val="lowerLetter"/>
      <w:lvlText w:val="%2)"/>
      <w:lvlJc w:val="left"/>
      <w:pPr>
        <w:tabs>
          <w:tab w:val="num" w:pos="1170"/>
        </w:tabs>
        <w:ind w:left="1170" w:hanging="360"/>
      </w:pPr>
      <w:rPr>
        <w:rFonts w:cs="Times New Roman" w:hint="default"/>
      </w:rPr>
    </w:lvl>
    <w:lvl w:ilvl="2" w:tplc="0409000F">
      <w:start w:val="1"/>
      <w:numFmt w:val="decimal"/>
      <w:lvlText w:val="%3."/>
      <w:lvlJc w:val="left"/>
      <w:pPr>
        <w:tabs>
          <w:tab w:val="num" w:pos="2070"/>
        </w:tabs>
        <w:ind w:left="2070" w:hanging="360"/>
      </w:pPr>
      <w:rPr>
        <w:rFonts w:cs="Times New Roman" w:hint="default"/>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0">
    <w:nsid w:val="54312943"/>
    <w:multiLevelType w:val="hybridMultilevel"/>
    <w:tmpl w:val="6430F720"/>
    <w:lvl w:ilvl="0" w:tplc="3A3A4E92">
      <w:numFmt w:val="bullet"/>
      <w:lvlText w:val="-"/>
      <w:lvlJc w:val="left"/>
      <w:pPr>
        <w:tabs>
          <w:tab w:val="num" w:pos="360"/>
        </w:tabs>
        <w:ind w:left="360" w:hanging="360"/>
      </w:pPr>
      <w:rPr>
        <w:rFonts w:ascii="YuCourier" w:eastAsia="Times New Roman" w:hAnsi="YuCourier"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87C639A"/>
    <w:multiLevelType w:val="hybridMultilevel"/>
    <w:tmpl w:val="0E448906"/>
    <w:lvl w:ilvl="0" w:tplc="0409000F">
      <w:start w:val="2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6BD3933"/>
    <w:multiLevelType w:val="multilevel"/>
    <w:tmpl w:val="509A8B68"/>
    <w:lvl w:ilvl="0">
      <w:start w:val="3"/>
      <w:numFmt w:val="decimal"/>
      <w:lvlText w:val="%1."/>
      <w:lvlJc w:val="left"/>
      <w:pPr>
        <w:ind w:left="585" w:hanging="585"/>
      </w:pPr>
      <w:rPr>
        <w:rFonts w:cs="Times New Roman" w:hint="default"/>
      </w:rPr>
    </w:lvl>
    <w:lvl w:ilvl="1">
      <w:start w:val="13"/>
      <w:numFmt w:val="decimal"/>
      <w:lvlText w:val="%1.%2."/>
      <w:lvlJc w:val="left"/>
      <w:pPr>
        <w:ind w:left="810" w:hanging="72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135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90" w:hanging="1440"/>
      </w:pPr>
      <w:rPr>
        <w:rFonts w:cs="Times New Roman" w:hint="default"/>
      </w:rPr>
    </w:lvl>
    <w:lvl w:ilvl="6">
      <w:start w:val="1"/>
      <w:numFmt w:val="decimal"/>
      <w:lvlText w:val="%1.%2.%3.%4.%5.%6.%7."/>
      <w:lvlJc w:val="left"/>
      <w:pPr>
        <w:ind w:left="2340" w:hanging="1800"/>
      </w:pPr>
      <w:rPr>
        <w:rFonts w:cs="Times New Roman" w:hint="default"/>
      </w:rPr>
    </w:lvl>
    <w:lvl w:ilvl="7">
      <w:start w:val="1"/>
      <w:numFmt w:val="decimal"/>
      <w:lvlText w:val="%1.%2.%3.%4.%5.%6.%7.%8."/>
      <w:lvlJc w:val="left"/>
      <w:pPr>
        <w:ind w:left="2430" w:hanging="1800"/>
      </w:pPr>
      <w:rPr>
        <w:rFonts w:cs="Times New Roman" w:hint="default"/>
      </w:rPr>
    </w:lvl>
    <w:lvl w:ilvl="8">
      <w:start w:val="1"/>
      <w:numFmt w:val="decimal"/>
      <w:lvlText w:val="%1.%2.%3.%4.%5.%6.%7.%8.%9."/>
      <w:lvlJc w:val="left"/>
      <w:pPr>
        <w:ind w:left="2880" w:hanging="2160"/>
      </w:pPr>
      <w:rPr>
        <w:rFonts w:cs="Times New Roman" w:hint="default"/>
      </w:rPr>
    </w:lvl>
  </w:abstractNum>
  <w:abstractNum w:abstractNumId="23">
    <w:nsid w:val="66C31788"/>
    <w:multiLevelType w:val="multilevel"/>
    <w:tmpl w:val="BF5E15F2"/>
    <w:lvl w:ilvl="0">
      <w:start w:val="3"/>
      <w:numFmt w:val="decimal"/>
      <w:lvlText w:val="%1."/>
      <w:lvlJc w:val="left"/>
      <w:pPr>
        <w:tabs>
          <w:tab w:val="num" w:pos="450"/>
        </w:tabs>
        <w:ind w:left="450" w:hanging="450"/>
      </w:pPr>
      <w:rPr>
        <w:rFonts w:cs="Times New Roman" w:hint="default"/>
      </w:rPr>
    </w:lvl>
    <w:lvl w:ilvl="1">
      <w:start w:val="6"/>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6CD04736"/>
    <w:multiLevelType w:val="hybridMultilevel"/>
    <w:tmpl w:val="46F201A0"/>
    <w:lvl w:ilvl="0" w:tplc="3A3A4E92">
      <w:numFmt w:val="bullet"/>
      <w:lvlText w:val="-"/>
      <w:lvlJc w:val="left"/>
      <w:pPr>
        <w:tabs>
          <w:tab w:val="num" w:pos="4590"/>
        </w:tabs>
        <w:ind w:left="4590" w:hanging="360"/>
      </w:pPr>
      <w:rPr>
        <w:rFonts w:ascii="YuCourier" w:eastAsia="Times New Roman" w:hAnsi="YuCourier" w:hint="default"/>
      </w:rPr>
    </w:lvl>
    <w:lvl w:ilvl="1" w:tplc="04090003" w:tentative="1">
      <w:start w:val="1"/>
      <w:numFmt w:val="bullet"/>
      <w:lvlText w:val="o"/>
      <w:lvlJc w:val="left"/>
      <w:pPr>
        <w:tabs>
          <w:tab w:val="num" w:pos="5310"/>
        </w:tabs>
        <w:ind w:left="5310" w:hanging="360"/>
      </w:pPr>
      <w:rPr>
        <w:rFonts w:ascii="Courier New" w:hAnsi="Courier New" w:hint="default"/>
      </w:rPr>
    </w:lvl>
    <w:lvl w:ilvl="2" w:tplc="04090005" w:tentative="1">
      <w:start w:val="1"/>
      <w:numFmt w:val="bullet"/>
      <w:lvlText w:val=""/>
      <w:lvlJc w:val="left"/>
      <w:pPr>
        <w:tabs>
          <w:tab w:val="num" w:pos="6030"/>
        </w:tabs>
        <w:ind w:left="6030" w:hanging="360"/>
      </w:pPr>
      <w:rPr>
        <w:rFonts w:ascii="Wingdings" w:hAnsi="Wingdings" w:hint="default"/>
      </w:rPr>
    </w:lvl>
    <w:lvl w:ilvl="3" w:tplc="04090001" w:tentative="1">
      <w:start w:val="1"/>
      <w:numFmt w:val="bullet"/>
      <w:lvlText w:val=""/>
      <w:lvlJc w:val="left"/>
      <w:pPr>
        <w:tabs>
          <w:tab w:val="num" w:pos="6750"/>
        </w:tabs>
        <w:ind w:left="6750" w:hanging="360"/>
      </w:pPr>
      <w:rPr>
        <w:rFonts w:ascii="Symbol" w:hAnsi="Symbol" w:hint="default"/>
      </w:rPr>
    </w:lvl>
    <w:lvl w:ilvl="4" w:tplc="04090003" w:tentative="1">
      <w:start w:val="1"/>
      <w:numFmt w:val="bullet"/>
      <w:lvlText w:val="o"/>
      <w:lvlJc w:val="left"/>
      <w:pPr>
        <w:tabs>
          <w:tab w:val="num" w:pos="7470"/>
        </w:tabs>
        <w:ind w:left="7470" w:hanging="360"/>
      </w:pPr>
      <w:rPr>
        <w:rFonts w:ascii="Courier New" w:hAnsi="Courier New" w:hint="default"/>
      </w:rPr>
    </w:lvl>
    <w:lvl w:ilvl="5" w:tplc="04090005" w:tentative="1">
      <w:start w:val="1"/>
      <w:numFmt w:val="bullet"/>
      <w:lvlText w:val=""/>
      <w:lvlJc w:val="left"/>
      <w:pPr>
        <w:tabs>
          <w:tab w:val="num" w:pos="8190"/>
        </w:tabs>
        <w:ind w:left="8190" w:hanging="360"/>
      </w:pPr>
      <w:rPr>
        <w:rFonts w:ascii="Wingdings" w:hAnsi="Wingdings" w:hint="default"/>
      </w:rPr>
    </w:lvl>
    <w:lvl w:ilvl="6" w:tplc="04090001" w:tentative="1">
      <w:start w:val="1"/>
      <w:numFmt w:val="bullet"/>
      <w:lvlText w:val=""/>
      <w:lvlJc w:val="left"/>
      <w:pPr>
        <w:tabs>
          <w:tab w:val="num" w:pos="8910"/>
        </w:tabs>
        <w:ind w:left="8910" w:hanging="360"/>
      </w:pPr>
      <w:rPr>
        <w:rFonts w:ascii="Symbol" w:hAnsi="Symbol" w:hint="default"/>
      </w:rPr>
    </w:lvl>
    <w:lvl w:ilvl="7" w:tplc="04090003" w:tentative="1">
      <w:start w:val="1"/>
      <w:numFmt w:val="bullet"/>
      <w:lvlText w:val="o"/>
      <w:lvlJc w:val="left"/>
      <w:pPr>
        <w:tabs>
          <w:tab w:val="num" w:pos="9630"/>
        </w:tabs>
        <w:ind w:left="9630" w:hanging="360"/>
      </w:pPr>
      <w:rPr>
        <w:rFonts w:ascii="Courier New" w:hAnsi="Courier New" w:hint="default"/>
      </w:rPr>
    </w:lvl>
    <w:lvl w:ilvl="8" w:tplc="04090005" w:tentative="1">
      <w:start w:val="1"/>
      <w:numFmt w:val="bullet"/>
      <w:lvlText w:val=""/>
      <w:lvlJc w:val="left"/>
      <w:pPr>
        <w:tabs>
          <w:tab w:val="num" w:pos="10350"/>
        </w:tabs>
        <w:ind w:left="10350" w:hanging="360"/>
      </w:pPr>
      <w:rPr>
        <w:rFonts w:ascii="Wingdings" w:hAnsi="Wingdings" w:hint="default"/>
      </w:rPr>
    </w:lvl>
  </w:abstractNum>
  <w:abstractNum w:abstractNumId="25">
    <w:nsid w:val="6D8A1463"/>
    <w:multiLevelType w:val="hybridMultilevel"/>
    <w:tmpl w:val="80584C6C"/>
    <w:lvl w:ilvl="0" w:tplc="3A3A4E92">
      <w:numFmt w:val="bullet"/>
      <w:lvlText w:val="-"/>
      <w:lvlJc w:val="left"/>
      <w:pPr>
        <w:tabs>
          <w:tab w:val="num" w:pos="786"/>
        </w:tabs>
        <w:ind w:left="786" w:hanging="360"/>
      </w:pPr>
      <w:rPr>
        <w:rFonts w:ascii="YuCourier" w:eastAsia="Times New Roman" w:hAnsi="YuCourier"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nsid w:val="71E65A54"/>
    <w:multiLevelType w:val="hybridMultilevel"/>
    <w:tmpl w:val="F79E09CE"/>
    <w:lvl w:ilvl="0" w:tplc="01509E7E">
      <w:start w:val="20"/>
      <w:numFmt w:val="decimal"/>
      <w:lvlText w:val="%1."/>
      <w:lvlJc w:val="left"/>
      <w:pPr>
        <w:tabs>
          <w:tab w:val="num" w:pos="750"/>
        </w:tabs>
        <w:ind w:left="750" w:hanging="45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27">
    <w:nsid w:val="7E711396"/>
    <w:multiLevelType w:val="hybridMultilevel"/>
    <w:tmpl w:val="0E2CFE72"/>
    <w:lvl w:ilvl="0" w:tplc="0409000F">
      <w:start w:val="1"/>
      <w:numFmt w:val="decimal"/>
      <w:lvlText w:val="%1."/>
      <w:lvlJc w:val="left"/>
      <w:pPr>
        <w:tabs>
          <w:tab w:val="num" w:pos="1275"/>
        </w:tabs>
        <w:ind w:left="1275" w:hanging="360"/>
      </w:pPr>
      <w:rPr>
        <w:rFonts w:cs="Times New Roman"/>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num w:numId="1">
    <w:abstractNumId w:val="18"/>
  </w:num>
  <w:num w:numId="2">
    <w:abstractNumId w:val="8"/>
  </w:num>
  <w:num w:numId="3">
    <w:abstractNumId w:val="23"/>
  </w:num>
  <w:num w:numId="4">
    <w:abstractNumId w:val="11"/>
  </w:num>
  <w:num w:numId="5">
    <w:abstractNumId w:val="19"/>
  </w:num>
  <w:num w:numId="6">
    <w:abstractNumId w:val="16"/>
  </w:num>
  <w:num w:numId="7">
    <w:abstractNumId w:val="5"/>
  </w:num>
  <w:num w:numId="8">
    <w:abstractNumId w:val="24"/>
  </w:num>
  <w:num w:numId="9">
    <w:abstractNumId w:val="20"/>
  </w:num>
  <w:num w:numId="10">
    <w:abstractNumId w:val="7"/>
  </w:num>
  <w:num w:numId="11">
    <w:abstractNumId w:val="27"/>
  </w:num>
  <w:num w:numId="12">
    <w:abstractNumId w:val="21"/>
  </w:num>
  <w:num w:numId="13">
    <w:abstractNumId w:val="17"/>
  </w:num>
  <w:num w:numId="14">
    <w:abstractNumId w:val="9"/>
  </w:num>
  <w:num w:numId="15">
    <w:abstractNumId w:val="6"/>
  </w:num>
  <w:num w:numId="16">
    <w:abstractNumId w:val="26"/>
  </w:num>
  <w:num w:numId="17">
    <w:abstractNumId w:val="25"/>
  </w:num>
  <w:num w:numId="18">
    <w:abstractNumId w:val="4"/>
  </w:num>
  <w:num w:numId="19">
    <w:abstractNumId w:val="1"/>
  </w:num>
  <w:num w:numId="20">
    <w:abstractNumId w:val="0"/>
  </w:num>
  <w:num w:numId="21">
    <w:abstractNumId w:val="15"/>
  </w:num>
  <w:num w:numId="22">
    <w:abstractNumId w:val="14"/>
  </w:num>
  <w:num w:numId="23">
    <w:abstractNumId w:val="10"/>
  </w:num>
  <w:num w:numId="24">
    <w:abstractNumId w:val="3"/>
  </w:num>
  <w:num w:numId="25">
    <w:abstractNumId w:val="12"/>
  </w:num>
  <w:num w:numId="26">
    <w:abstractNumId w:val="2"/>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52"/>
    <w:rsid w:val="00003F0B"/>
    <w:rsid w:val="00007C89"/>
    <w:rsid w:val="000108C8"/>
    <w:rsid w:val="0001413F"/>
    <w:rsid w:val="00016028"/>
    <w:rsid w:val="0001778E"/>
    <w:rsid w:val="000253ED"/>
    <w:rsid w:val="00031257"/>
    <w:rsid w:val="00031934"/>
    <w:rsid w:val="0003205A"/>
    <w:rsid w:val="000413BB"/>
    <w:rsid w:val="000479D5"/>
    <w:rsid w:val="0005254E"/>
    <w:rsid w:val="00056671"/>
    <w:rsid w:val="00061E9A"/>
    <w:rsid w:val="000632F2"/>
    <w:rsid w:val="00064CB0"/>
    <w:rsid w:val="000677E2"/>
    <w:rsid w:val="000708B3"/>
    <w:rsid w:val="000717B2"/>
    <w:rsid w:val="00071F1A"/>
    <w:rsid w:val="00072334"/>
    <w:rsid w:val="0007420F"/>
    <w:rsid w:val="00074A6A"/>
    <w:rsid w:val="00075541"/>
    <w:rsid w:val="00082B90"/>
    <w:rsid w:val="00082F1D"/>
    <w:rsid w:val="00092718"/>
    <w:rsid w:val="00092F5F"/>
    <w:rsid w:val="00094EDE"/>
    <w:rsid w:val="000966C4"/>
    <w:rsid w:val="000A04A9"/>
    <w:rsid w:val="000A0592"/>
    <w:rsid w:val="000A11D9"/>
    <w:rsid w:val="000B07AB"/>
    <w:rsid w:val="000B1C47"/>
    <w:rsid w:val="000B208D"/>
    <w:rsid w:val="000B5D88"/>
    <w:rsid w:val="000B6C5E"/>
    <w:rsid w:val="000B7D47"/>
    <w:rsid w:val="000C07C3"/>
    <w:rsid w:val="000C28E2"/>
    <w:rsid w:val="000C624C"/>
    <w:rsid w:val="000C67C7"/>
    <w:rsid w:val="000C6BC3"/>
    <w:rsid w:val="000C76EC"/>
    <w:rsid w:val="000D2AB0"/>
    <w:rsid w:val="000D32F5"/>
    <w:rsid w:val="000D378F"/>
    <w:rsid w:val="000D6591"/>
    <w:rsid w:val="000D677F"/>
    <w:rsid w:val="000D7E1B"/>
    <w:rsid w:val="000E3352"/>
    <w:rsid w:val="000E482D"/>
    <w:rsid w:val="000F44BD"/>
    <w:rsid w:val="000F457A"/>
    <w:rsid w:val="000F531A"/>
    <w:rsid w:val="000F6DE2"/>
    <w:rsid w:val="00103A5B"/>
    <w:rsid w:val="0010563C"/>
    <w:rsid w:val="0011173B"/>
    <w:rsid w:val="00114EAC"/>
    <w:rsid w:val="00115064"/>
    <w:rsid w:val="00123750"/>
    <w:rsid w:val="00127486"/>
    <w:rsid w:val="00131CEA"/>
    <w:rsid w:val="00132850"/>
    <w:rsid w:val="001338AF"/>
    <w:rsid w:val="00134DD9"/>
    <w:rsid w:val="001355EA"/>
    <w:rsid w:val="00135A7B"/>
    <w:rsid w:val="0014059D"/>
    <w:rsid w:val="00142167"/>
    <w:rsid w:val="00146C18"/>
    <w:rsid w:val="00154788"/>
    <w:rsid w:val="001548C5"/>
    <w:rsid w:val="00154C5F"/>
    <w:rsid w:val="001572E7"/>
    <w:rsid w:val="00162B09"/>
    <w:rsid w:val="00163C7B"/>
    <w:rsid w:val="00164836"/>
    <w:rsid w:val="001649B3"/>
    <w:rsid w:val="00165345"/>
    <w:rsid w:val="00166BE8"/>
    <w:rsid w:val="00173BC3"/>
    <w:rsid w:val="00174219"/>
    <w:rsid w:val="00181C5B"/>
    <w:rsid w:val="00184791"/>
    <w:rsid w:val="00185D12"/>
    <w:rsid w:val="0019072D"/>
    <w:rsid w:val="00192968"/>
    <w:rsid w:val="001954FC"/>
    <w:rsid w:val="00195895"/>
    <w:rsid w:val="001A0138"/>
    <w:rsid w:val="001A1297"/>
    <w:rsid w:val="001A34AA"/>
    <w:rsid w:val="001A3CF1"/>
    <w:rsid w:val="001A6933"/>
    <w:rsid w:val="001A6B61"/>
    <w:rsid w:val="001B0F26"/>
    <w:rsid w:val="001B2495"/>
    <w:rsid w:val="001B2E7E"/>
    <w:rsid w:val="001B3CF6"/>
    <w:rsid w:val="001B4669"/>
    <w:rsid w:val="001B78F3"/>
    <w:rsid w:val="001C271C"/>
    <w:rsid w:val="001C2A61"/>
    <w:rsid w:val="001C475A"/>
    <w:rsid w:val="001C5624"/>
    <w:rsid w:val="001C7F3C"/>
    <w:rsid w:val="001D06FD"/>
    <w:rsid w:val="001D5596"/>
    <w:rsid w:val="001D70E8"/>
    <w:rsid w:val="001E04F4"/>
    <w:rsid w:val="001E5E92"/>
    <w:rsid w:val="001F204A"/>
    <w:rsid w:val="001F4757"/>
    <w:rsid w:val="001F4916"/>
    <w:rsid w:val="001F74BF"/>
    <w:rsid w:val="002005F5"/>
    <w:rsid w:val="00200BF1"/>
    <w:rsid w:val="00203B54"/>
    <w:rsid w:val="00205C8E"/>
    <w:rsid w:val="00206F97"/>
    <w:rsid w:val="00214323"/>
    <w:rsid w:val="00214D52"/>
    <w:rsid w:val="002166CE"/>
    <w:rsid w:val="00224DFE"/>
    <w:rsid w:val="00227A64"/>
    <w:rsid w:val="0023421B"/>
    <w:rsid w:val="0024296B"/>
    <w:rsid w:val="00245E92"/>
    <w:rsid w:val="0025186B"/>
    <w:rsid w:val="0025498F"/>
    <w:rsid w:val="0025681D"/>
    <w:rsid w:val="00260557"/>
    <w:rsid w:val="0026085B"/>
    <w:rsid w:val="0026159D"/>
    <w:rsid w:val="0026177D"/>
    <w:rsid w:val="0026249E"/>
    <w:rsid w:val="00266BC7"/>
    <w:rsid w:val="00270B84"/>
    <w:rsid w:val="00272CC2"/>
    <w:rsid w:val="0027652E"/>
    <w:rsid w:val="002817D6"/>
    <w:rsid w:val="002847E0"/>
    <w:rsid w:val="00285753"/>
    <w:rsid w:val="00286B0A"/>
    <w:rsid w:val="002940FE"/>
    <w:rsid w:val="002972B4"/>
    <w:rsid w:val="002A09D5"/>
    <w:rsid w:val="002A1090"/>
    <w:rsid w:val="002A1354"/>
    <w:rsid w:val="002A3C85"/>
    <w:rsid w:val="002A45D3"/>
    <w:rsid w:val="002A495A"/>
    <w:rsid w:val="002A5195"/>
    <w:rsid w:val="002A64A9"/>
    <w:rsid w:val="002A65AF"/>
    <w:rsid w:val="002A7C6D"/>
    <w:rsid w:val="002B1A86"/>
    <w:rsid w:val="002B1EDB"/>
    <w:rsid w:val="002B2F7B"/>
    <w:rsid w:val="002B64BD"/>
    <w:rsid w:val="002B650D"/>
    <w:rsid w:val="002B6A0D"/>
    <w:rsid w:val="002B6A3E"/>
    <w:rsid w:val="002B6D99"/>
    <w:rsid w:val="002B7A07"/>
    <w:rsid w:val="002C02B5"/>
    <w:rsid w:val="002C0F39"/>
    <w:rsid w:val="002C5369"/>
    <w:rsid w:val="002C7B08"/>
    <w:rsid w:val="002D056E"/>
    <w:rsid w:val="002D094F"/>
    <w:rsid w:val="002D178F"/>
    <w:rsid w:val="002D390F"/>
    <w:rsid w:val="002D56B4"/>
    <w:rsid w:val="002D72C2"/>
    <w:rsid w:val="002E3A79"/>
    <w:rsid w:val="002E3FDA"/>
    <w:rsid w:val="002E4242"/>
    <w:rsid w:val="002E46B6"/>
    <w:rsid w:val="002E6288"/>
    <w:rsid w:val="002F01AA"/>
    <w:rsid w:val="002F1E3A"/>
    <w:rsid w:val="002F2885"/>
    <w:rsid w:val="002F4AAD"/>
    <w:rsid w:val="002F6BDB"/>
    <w:rsid w:val="0030151E"/>
    <w:rsid w:val="003026D9"/>
    <w:rsid w:val="00302BD7"/>
    <w:rsid w:val="00302DE3"/>
    <w:rsid w:val="003068D8"/>
    <w:rsid w:val="00307029"/>
    <w:rsid w:val="003070E6"/>
    <w:rsid w:val="00307D29"/>
    <w:rsid w:val="003119DB"/>
    <w:rsid w:val="00312DEA"/>
    <w:rsid w:val="00315EAB"/>
    <w:rsid w:val="00316411"/>
    <w:rsid w:val="00332739"/>
    <w:rsid w:val="00335B3B"/>
    <w:rsid w:val="0034535D"/>
    <w:rsid w:val="00345504"/>
    <w:rsid w:val="00345B12"/>
    <w:rsid w:val="0035288D"/>
    <w:rsid w:val="00355B68"/>
    <w:rsid w:val="0035628B"/>
    <w:rsid w:val="003577FC"/>
    <w:rsid w:val="00357F24"/>
    <w:rsid w:val="0036097F"/>
    <w:rsid w:val="00360D79"/>
    <w:rsid w:val="00360E18"/>
    <w:rsid w:val="0036252E"/>
    <w:rsid w:val="00362608"/>
    <w:rsid w:val="00363E27"/>
    <w:rsid w:val="00365AFE"/>
    <w:rsid w:val="00370CA3"/>
    <w:rsid w:val="0037168B"/>
    <w:rsid w:val="003724ED"/>
    <w:rsid w:val="00373045"/>
    <w:rsid w:val="0037312D"/>
    <w:rsid w:val="003743AD"/>
    <w:rsid w:val="0037449F"/>
    <w:rsid w:val="00374971"/>
    <w:rsid w:val="003762E1"/>
    <w:rsid w:val="0038040C"/>
    <w:rsid w:val="00385414"/>
    <w:rsid w:val="00386C17"/>
    <w:rsid w:val="00390FB0"/>
    <w:rsid w:val="003943A2"/>
    <w:rsid w:val="0039484D"/>
    <w:rsid w:val="00395F9A"/>
    <w:rsid w:val="00397027"/>
    <w:rsid w:val="003A16C8"/>
    <w:rsid w:val="003A4CB6"/>
    <w:rsid w:val="003B36C5"/>
    <w:rsid w:val="003B6F09"/>
    <w:rsid w:val="003C1723"/>
    <w:rsid w:val="003C274E"/>
    <w:rsid w:val="003C3504"/>
    <w:rsid w:val="003C3FCB"/>
    <w:rsid w:val="003C47FC"/>
    <w:rsid w:val="003C509E"/>
    <w:rsid w:val="003C5F16"/>
    <w:rsid w:val="003C6493"/>
    <w:rsid w:val="003D0D5F"/>
    <w:rsid w:val="003D436E"/>
    <w:rsid w:val="003D4CB2"/>
    <w:rsid w:val="003D741F"/>
    <w:rsid w:val="003D79CA"/>
    <w:rsid w:val="003E0011"/>
    <w:rsid w:val="003E37FE"/>
    <w:rsid w:val="003E56D3"/>
    <w:rsid w:val="003E598B"/>
    <w:rsid w:val="003E7509"/>
    <w:rsid w:val="003F18D8"/>
    <w:rsid w:val="003F73C8"/>
    <w:rsid w:val="00400488"/>
    <w:rsid w:val="0041106E"/>
    <w:rsid w:val="0041204D"/>
    <w:rsid w:val="0041305D"/>
    <w:rsid w:val="00413E09"/>
    <w:rsid w:val="004145A0"/>
    <w:rsid w:val="00416C1F"/>
    <w:rsid w:val="00422F2D"/>
    <w:rsid w:val="00423C75"/>
    <w:rsid w:val="004246A9"/>
    <w:rsid w:val="00426C5D"/>
    <w:rsid w:val="004315B3"/>
    <w:rsid w:val="00431901"/>
    <w:rsid w:val="00433229"/>
    <w:rsid w:val="004347AA"/>
    <w:rsid w:val="004452FF"/>
    <w:rsid w:val="00452CF2"/>
    <w:rsid w:val="0045361E"/>
    <w:rsid w:val="00455A41"/>
    <w:rsid w:val="00456A0A"/>
    <w:rsid w:val="00456F7F"/>
    <w:rsid w:val="0046410D"/>
    <w:rsid w:val="00464E14"/>
    <w:rsid w:val="00470E55"/>
    <w:rsid w:val="00474231"/>
    <w:rsid w:val="00480858"/>
    <w:rsid w:val="0048098A"/>
    <w:rsid w:val="004821EA"/>
    <w:rsid w:val="0049059D"/>
    <w:rsid w:val="00493354"/>
    <w:rsid w:val="00497919"/>
    <w:rsid w:val="004A0219"/>
    <w:rsid w:val="004A3464"/>
    <w:rsid w:val="004A6A20"/>
    <w:rsid w:val="004B16EA"/>
    <w:rsid w:val="004B7690"/>
    <w:rsid w:val="004B7E1E"/>
    <w:rsid w:val="004C07CA"/>
    <w:rsid w:val="004C2C3A"/>
    <w:rsid w:val="004C6C89"/>
    <w:rsid w:val="004D2DBA"/>
    <w:rsid w:val="004D59C8"/>
    <w:rsid w:val="004D7554"/>
    <w:rsid w:val="004D7C2C"/>
    <w:rsid w:val="004E0E91"/>
    <w:rsid w:val="004E2EAB"/>
    <w:rsid w:val="004E682B"/>
    <w:rsid w:val="004E7F0F"/>
    <w:rsid w:val="004F05E9"/>
    <w:rsid w:val="004F0644"/>
    <w:rsid w:val="004F0896"/>
    <w:rsid w:val="004F1824"/>
    <w:rsid w:val="004F42B0"/>
    <w:rsid w:val="004F5DA4"/>
    <w:rsid w:val="004F699C"/>
    <w:rsid w:val="005000A9"/>
    <w:rsid w:val="00506D4B"/>
    <w:rsid w:val="00511724"/>
    <w:rsid w:val="00512563"/>
    <w:rsid w:val="00513385"/>
    <w:rsid w:val="00513BC2"/>
    <w:rsid w:val="00515269"/>
    <w:rsid w:val="0051607B"/>
    <w:rsid w:val="00523399"/>
    <w:rsid w:val="00523433"/>
    <w:rsid w:val="00524605"/>
    <w:rsid w:val="00524D13"/>
    <w:rsid w:val="005255B5"/>
    <w:rsid w:val="00525FFE"/>
    <w:rsid w:val="0053302E"/>
    <w:rsid w:val="0053380F"/>
    <w:rsid w:val="0054019B"/>
    <w:rsid w:val="00542D62"/>
    <w:rsid w:val="00544085"/>
    <w:rsid w:val="005446CB"/>
    <w:rsid w:val="005474FC"/>
    <w:rsid w:val="00547C9D"/>
    <w:rsid w:val="00551E1D"/>
    <w:rsid w:val="00554594"/>
    <w:rsid w:val="005549B3"/>
    <w:rsid w:val="00554CE6"/>
    <w:rsid w:val="005552D1"/>
    <w:rsid w:val="005626C0"/>
    <w:rsid w:val="00563404"/>
    <w:rsid w:val="0056356A"/>
    <w:rsid w:val="00564AE6"/>
    <w:rsid w:val="00574EF7"/>
    <w:rsid w:val="00581680"/>
    <w:rsid w:val="0058393C"/>
    <w:rsid w:val="00584E62"/>
    <w:rsid w:val="005856C5"/>
    <w:rsid w:val="00591223"/>
    <w:rsid w:val="0059225D"/>
    <w:rsid w:val="005929A2"/>
    <w:rsid w:val="00593890"/>
    <w:rsid w:val="00594AE6"/>
    <w:rsid w:val="00596B41"/>
    <w:rsid w:val="005A4735"/>
    <w:rsid w:val="005A553A"/>
    <w:rsid w:val="005A5A40"/>
    <w:rsid w:val="005B398A"/>
    <w:rsid w:val="005B4A19"/>
    <w:rsid w:val="005B6F37"/>
    <w:rsid w:val="005C680C"/>
    <w:rsid w:val="005D3312"/>
    <w:rsid w:val="005D4EE8"/>
    <w:rsid w:val="005D566E"/>
    <w:rsid w:val="005D6BF7"/>
    <w:rsid w:val="005E01CC"/>
    <w:rsid w:val="005E1390"/>
    <w:rsid w:val="005E327D"/>
    <w:rsid w:val="005E3A4D"/>
    <w:rsid w:val="005E4157"/>
    <w:rsid w:val="005E41C7"/>
    <w:rsid w:val="005F04D0"/>
    <w:rsid w:val="005F56DA"/>
    <w:rsid w:val="005F6EB5"/>
    <w:rsid w:val="00603C92"/>
    <w:rsid w:val="00603E81"/>
    <w:rsid w:val="00611A31"/>
    <w:rsid w:val="00611DC6"/>
    <w:rsid w:val="0061567C"/>
    <w:rsid w:val="00623D9A"/>
    <w:rsid w:val="0062446F"/>
    <w:rsid w:val="006266F4"/>
    <w:rsid w:val="00626DE3"/>
    <w:rsid w:val="00627159"/>
    <w:rsid w:val="00627296"/>
    <w:rsid w:val="00632BE9"/>
    <w:rsid w:val="006400FE"/>
    <w:rsid w:val="00641990"/>
    <w:rsid w:val="006434C3"/>
    <w:rsid w:val="00644E65"/>
    <w:rsid w:val="0065007F"/>
    <w:rsid w:val="006621BF"/>
    <w:rsid w:val="00675D81"/>
    <w:rsid w:val="00680AC1"/>
    <w:rsid w:val="0068198C"/>
    <w:rsid w:val="00685293"/>
    <w:rsid w:val="006852CF"/>
    <w:rsid w:val="0068630B"/>
    <w:rsid w:val="00686FBA"/>
    <w:rsid w:val="00687C82"/>
    <w:rsid w:val="0069059A"/>
    <w:rsid w:val="0069183B"/>
    <w:rsid w:val="006944E7"/>
    <w:rsid w:val="00696A40"/>
    <w:rsid w:val="00696CB6"/>
    <w:rsid w:val="006A1AFB"/>
    <w:rsid w:val="006A201A"/>
    <w:rsid w:val="006A2C61"/>
    <w:rsid w:val="006A2EA4"/>
    <w:rsid w:val="006A3E96"/>
    <w:rsid w:val="006A4673"/>
    <w:rsid w:val="006A50B1"/>
    <w:rsid w:val="006A5AF1"/>
    <w:rsid w:val="006B0106"/>
    <w:rsid w:val="006B129E"/>
    <w:rsid w:val="006B3609"/>
    <w:rsid w:val="006B49B9"/>
    <w:rsid w:val="006B7051"/>
    <w:rsid w:val="006B7E1E"/>
    <w:rsid w:val="006C09A7"/>
    <w:rsid w:val="006C1C56"/>
    <w:rsid w:val="006C44A8"/>
    <w:rsid w:val="006C5018"/>
    <w:rsid w:val="006C582D"/>
    <w:rsid w:val="006C71BC"/>
    <w:rsid w:val="006D1C3F"/>
    <w:rsid w:val="006D22BE"/>
    <w:rsid w:val="006D3F21"/>
    <w:rsid w:val="006D49F7"/>
    <w:rsid w:val="006D75D9"/>
    <w:rsid w:val="006E1638"/>
    <w:rsid w:val="006E268E"/>
    <w:rsid w:val="006E34E0"/>
    <w:rsid w:val="006E3CA4"/>
    <w:rsid w:val="006E556E"/>
    <w:rsid w:val="006E5E6B"/>
    <w:rsid w:val="006F082F"/>
    <w:rsid w:val="006F7E26"/>
    <w:rsid w:val="00700D04"/>
    <w:rsid w:val="00703745"/>
    <w:rsid w:val="00703C7E"/>
    <w:rsid w:val="00707C59"/>
    <w:rsid w:val="00711593"/>
    <w:rsid w:val="00712BD8"/>
    <w:rsid w:val="00720B31"/>
    <w:rsid w:val="00721919"/>
    <w:rsid w:val="007251B2"/>
    <w:rsid w:val="00727708"/>
    <w:rsid w:val="00736EDC"/>
    <w:rsid w:val="007376AC"/>
    <w:rsid w:val="007408DC"/>
    <w:rsid w:val="00740EDD"/>
    <w:rsid w:val="00741945"/>
    <w:rsid w:val="0074337A"/>
    <w:rsid w:val="00745FC7"/>
    <w:rsid w:val="00747BE1"/>
    <w:rsid w:val="00747C18"/>
    <w:rsid w:val="007526DD"/>
    <w:rsid w:val="00753A30"/>
    <w:rsid w:val="007578D4"/>
    <w:rsid w:val="00761B05"/>
    <w:rsid w:val="00762B8A"/>
    <w:rsid w:val="00763A4F"/>
    <w:rsid w:val="00764A1D"/>
    <w:rsid w:val="00771283"/>
    <w:rsid w:val="0077145F"/>
    <w:rsid w:val="00771DD4"/>
    <w:rsid w:val="00773B3B"/>
    <w:rsid w:val="007745CD"/>
    <w:rsid w:val="00774AC0"/>
    <w:rsid w:val="0077617E"/>
    <w:rsid w:val="00776736"/>
    <w:rsid w:val="007775A2"/>
    <w:rsid w:val="00777F23"/>
    <w:rsid w:val="00781A46"/>
    <w:rsid w:val="00781AFA"/>
    <w:rsid w:val="00784CC6"/>
    <w:rsid w:val="00785E67"/>
    <w:rsid w:val="00792F78"/>
    <w:rsid w:val="00792FAB"/>
    <w:rsid w:val="007932BE"/>
    <w:rsid w:val="007945AF"/>
    <w:rsid w:val="007978B0"/>
    <w:rsid w:val="007A5DEC"/>
    <w:rsid w:val="007B2E97"/>
    <w:rsid w:val="007B6EF6"/>
    <w:rsid w:val="007C16A8"/>
    <w:rsid w:val="007C2E93"/>
    <w:rsid w:val="007C4F94"/>
    <w:rsid w:val="007C5F90"/>
    <w:rsid w:val="007D1687"/>
    <w:rsid w:val="007D2B25"/>
    <w:rsid w:val="007D5FF0"/>
    <w:rsid w:val="007D6196"/>
    <w:rsid w:val="007E44AC"/>
    <w:rsid w:val="007F199A"/>
    <w:rsid w:val="007F1D08"/>
    <w:rsid w:val="007F4DDB"/>
    <w:rsid w:val="007F75D7"/>
    <w:rsid w:val="00802457"/>
    <w:rsid w:val="00802B68"/>
    <w:rsid w:val="008035F3"/>
    <w:rsid w:val="008071D1"/>
    <w:rsid w:val="0081177F"/>
    <w:rsid w:val="008249A4"/>
    <w:rsid w:val="00826A82"/>
    <w:rsid w:val="0083361F"/>
    <w:rsid w:val="008336AA"/>
    <w:rsid w:val="008341A1"/>
    <w:rsid w:val="00836852"/>
    <w:rsid w:val="00836CCB"/>
    <w:rsid w:val="00840ED9"/>
    <w:rsid w:val="00841441"/>
    <w:rsid w:val="0084235F"/>
    <w:rsid w:val="00842EF9"/>
    <w:rsid w:val="0084358F"/>
    <w:rsid w:val="0084601D"/>
    <w:rsid w:val="008466CD"/>
    <w:rsid w:val="00847305"/>
    <w:rsid w:val="00852210"/>
    <w:rsid w:val="008523A2"/>
    <w:rsid w:val="008529D2"/>
    <w:rsid w:val="00853379"/>
    <w:rsid w:val="008554FE"/>
    <w:rsid w:val="008556AF"/>
    <w:rsid w:val="00856120"/>
    <w:rsid w:val="0086028C"/>
    <w:rsid w:val="00863E4F"/>
    <w:rsid w:val="008653B9"/>
    <w:rsid w:val="00870479"/>
    <w:rsid w:val="008704AF"/>
    <w:rsid w:val="008730F0"/>
    <w:rsid w:val="008739E8"/>
    <w:rsid w:val="008748BD"/>
    <w:rsid w:val="0088020E"/>
    <w:rsid w:val="00881144"/>
    <w:rsid w:val="00882A09"/>
    <w:rsid w:val="00883DD8"/>
    <w:rsid w:val="00883E82"/>
    <w:rsid w:val="00885B13"/>
    <w:rsid w:val="0088692B"/>
    <w:rsid w:val="00887423"/>
    <w:rsid w:val="008879D3"/>
    <w:rsid w:val="00893BEF"/>
    <w:rsid w:val="00897B02"/>
    <w:rsid w:val="008A37CB"/>
    <w:rsid w:val="008A4A92"/>
    <w:rsid w:val="008B376C"/>
    <w:rsid w:val="008B4494"/>
    <w:rsid w:val="008B48AA"/>
    <w:rsid w:val="008C0584"/>
    <w:rsid w:val="008C05ED"/>
    <w:rsid w:val="008C4EFC"/>
    <w:rsid w:val="008D0138"/>
    <w:rsid w:val="008D2C64"/>
    <w:rsid w:val="008D6D81"/>
    <w:rsid w:val="008D72CD"/>
    <w:rsid w:val="008D758C"/>
    <w:rsid w:val="008D76A3"/>
    <w:rsid w:val="008E125F"/>
    <w:rsid w:val="008E2338"/>
    <w:rsid w:val="008E2972"/>
    <w:rsid w:val="008E54C9"/>
    <w:rsid w:val="008F3309"/>
    <w:rsid w:val="008F41D4"/>
    <w:rsid w:val="008F4BB4"/>
    <w:rsid w:val="008F6446"/>
    <w:rsid w:val="00901A74"/>
    <w:rsid w:val="00902D0B"/>
    <w:rsid w:val="009035F9"/>
    <w:rsid w:val="00904990"/>
    <w:rsid w:val="0090622E"/>
    <w:rsid w:val="009065EA"/>
    <w:rsid w:val="009072BC"/>
    <w:rsid w:val="009109D8"/>
    <w:rsid w:val="00911EDC"/>
    <w:rsid w:val="00912C4F"/>
    <w:rsid w:val="009151DB"/>
    <w:rsid w:val="00915E3B"/>
    <w:rsid w:val="00916493"/>
    <w:rsid w:val="00925DEF"/>
    <w:rsid w:val="00940E67"/>
    <w:rsid w:val="00941354"/>
    <w:rsid w:val="009461E2"/>
    <w:rsid w:val="0094695B"/>
    <w:rsid w:val="00947BE2"/>
    <w:rsid w:val="00952AFC"/>
    <w:rsid w:val="00960A6D"/>
    <w:rsid w:val="00960BA0"/>
    <w:rsid w:val="00964B0C"/>
    <w:rsid w:val="00965855"/>
    <w:rsid w:val="009715A0"/>
    <w:rsid w:val="00971629"/>
    <w:rsid w:val="00972D3F"/>
    <w:rsid w:val="00975DB1"/>
    <w:rsid w:val="00976F61"/>
    <w:rsid w:val="00977A6E"/>
    <w:rsid w:val="009800DB"/>
    <w:rsid w:val="009814E4"/>
    <w:rsid w:val="00982458"/>
    <w:rsid w:val="00987876"/>
    <w:rsid w:val="009953A0"/>
    <w:rsid w:val="009A0693"/>
    <w:rsid w:val="009A20DB"/>
    <w:rsid w:val="009A4B52"/>
    <w:rsid w:val="009A4C17"/>
    <w:rsid w:val="009B33EC"/>
    <w:rsid w:val="009B5D8F"/>
    <w:rsid w:val="009C0A8E"/>
    <w:rsid w:val="009C6D92"/>
    <w:rsid w:val="009D1D9F"/>
    <w:rsid w:val="009D1EA6"/>
    <w:rsid w:val="009D20D3"/>
    <w:rsid w:val="009D7FCE"/>
    <w:rsid w:val="00A01F0D"/>
    <w:rsid w:val="00A02559"/>
    <w:rsid w:val="00A04D26"/>
    <w:rsid w:val="00A072AB"/>
    <w:rsid w:val="00A1114A"/>
    <w:rsid w:val="00A12CE4"/>
    <w:rsid w:val="00A12DE6"/>
    <w:rsid w:val="00A130C8"/>
    <w:rsid w:val="00A22AE3"/>
    <w:rsid w:val="00A23A3A"/>
    <w:rsid w:val="00A24C19"/>
    <w:rsid w:val="00A255F4"/>
    <w:rsid w:val="00A25E18"/>
    <w:rsid w:val="00A26727"/>
    <w:rsid w:val="00A32F40"/>
    <w:rsid w:val="00A35AEA"/>
    <w:rsid w:val="00A45E6F"/>
    <w:rsid w:val="00A50EE0"/>
    <w:rsid w:val="00A5357A"/>
    <w:rsid w:val="00A544F7"/>
    <w:rsid w:val="00A56105"/>
    <w:rsid w:val="00A576DF"/>
    <w:rsid w:val="00A600ED"/>
    <w:rsid w:val="00A60288"/>
    <w:rsid w:val="00A67666"/>
    <w:rsid w:val="00A7397B"/>
    <w:rsid w:val="00A7548B"/>
    <w:rsid w:val="00A804DC"/>
    <w:rsid w:val="00A81189"/>
    <w:rsid w:val="00A82EEA"/>
    <w:rsid w:val="00A8587C"/>
    <w:rsid w:val="00A86E26"/>
    <w:rsid w:val="00A876A2"/>
    <w:rsid w:val="00A90785"/>
    <w:rsid w:val="00A92156"/>
    <w:rsid w:val="00A93BD6"/>
    <w:rsid w:val="00A971CF"/>
    <w:rsid w:val="00AA1521"/>
    <w:rsid w:val="00AA3A28"/>
    <w:rsid w:val="00AA7837"/>
    <w:rsid w:val="00AA7A9F"/>
    <w:rsid w:val="00AA7E19"/>
    <w:rsid w:val="00AB0B4C"/>
    <w:rsid w:val="00AB4B78"/>
    <w:rsid w:val="00AB6E00"/>
    <w:rsid w:val="00AC0020"/>
    <w:rsid w:val="00AC02EE"/>
    <w:rsid w:val="00AC0F8D"/>
    <w:rsid w:val="00AC1463"/>
    <w:rsid w:val="00AC1518"/>
    <w:rsid w:val="00AC2182"/>
    <w:rsid w:val="00AC2C57"/>
    <w:rsid w:val="00AC61CC"/>
    <w:rsid w:val="00AC7864"/>
    <w:rsid w:val="00AD2636"/>
    <w:rsid w:val="00AD4FCE"/>
    <w:rsid w:val="00AD6136"/>
    <w:rsid w:val="00AD7C5B"/>
    <w:rsid w:val="00AE0055"/>
    <w:rsid w:val="00AE1584"/>
    <w:rsid w:val="00AE1E57"/>
    <w:rsid w:val="00AF011C"/>
    <w:rsid w:val="00AF4944"/>
    <w:rsid w:val="00AF7387"/>
    <w:rsid w:val="00B0081A"/>
    <w:rsid w:val="00B025B0"/>
    <w:rsid w:val="00B04080"/>
    <w:rsid w:val="00B050CF"/>
    <w:rsid w:val="00B0705A"/>
    <w:rsid w:val="00B076E1"/>
    <w:rsid w:val="00B1046E"/>
    <w:rsid w:val="00B13C24"/>
    <w:rsid w:val="00B13E5F"/>
    <w:rsid w:val="00B1539A"/>
    <w:rsid w:val="00B22051"/>
    <w:rsid w:val="00B245CC"/>
    <w:rsid w:val="00B25232"/>
    <w:rsid w:val="00B274AC"/>
    <w:rsid w:val="00B31100"/>
    <w:rsid w:val="00B3744F"/>
    <w:rsid w:val="00B4144A"/>
    <w:rsid w:val="00B41993"/>
    <w:rsid w:val="00B42A00"/>
    <w:rsid w:val="00B43953"/>
    <w:rsid w:val="00B44CD5"/>
    <w:rsid w:val="00B50FFC"/>
    <w:rsid w:val="00B5117B"/>
    <w:rsid w:val="00B53B15"/>
    <w:rsid w:val="00B57075"/>
    <w:rsid w:val="00B5772E"/>
    <w:rsid w:val="00B57C4B"/>
    <w:rsid w:val="00B71ED1"/>
    <w:rsid w:val="00B72801"/>
    <w:rsid w:val="00B7374B"/>
    <w:rsid w:val="00B748AD"/>
    <w:rsid w:val="00B74DEE"/>
    <w:rsid w:val="00B948B6"/>
    <w:rsid w:val="00BA281A"/>
    <w:rsid w:val="00BA30AF"/>
    <w:rsid w:val="00BA502D"/>
    <w:rsid w:val="00BB25A7"/>
    <w:rsid w:val="00BB282C"/>
    <w:rsid w:val="00BB2A18"/>
    <w:rsid w:val="00BB4681"/>
    <w:rsid w:val="00BB4DAE"/>
    <w:rsid w:val="00BB5C5C"/>
    <w:rsid w:val="00BB7C0B"/>
    <w:rsid w:val="00BC3EF4"/>
    <w:rsid w:val="00BC4A11"/>
    <w:rsid w:val="00BD0159"/>
    <w:rsid w:val="00BD1DAE"/>
    <w:rsid w:val="00BD3284"/>
    <w:rsid w:val="00BD4664"/>
    <w:rsid w:val="00BE053E"/>
    <w:rsid w:val="00BE061A"/>
    <w:rsid w:val="00BE0BF6"/>
    <w:rsid w:val="00BE7BFF"/>
    <w:rsid w:val="00BF45D9"/>
    <w:rsid w:val="00BF469A"/>
    <w:rsid w:val="00C00CB9"/>
    <w:rsid w:val="00C0301F"/>
    <w:rsid w:val="00C06D99"/>
    <w:rsid w:val="00C10B77"/>
    <w:rsid w:val="00C10DD7"/>
    <w:rsid w:val="00C166AF"/>
    <w:rsid w:val="00C20510"/>
    <w:rsid w:val="00C217BA"/>
    <w:rsid w:val="00C22EF3"/>
    <w:rsid w:val="00C24662"/>
    <w:rsid w:val="00C24BA9"/>
    <w:rsid w:val="00C24E41"/>
    <w:rsid w:val="00C36384"/>
    <w:rsid w:val="00C41AC1"/>
    <w:rsid w:val="00C420DA"/>
    <w:rsid w:val="00C42872"/>
    <w:rsid w:val="00C438A7"/>
    <w:rsid w:val="00C442E0"/>
    <w:rsid w:val="00C45759"/>
    <w:rsid w:val="00C47FB4"/>
    <w:rsid w:val="00C718CA"/>
    <w:rsid w:val="00C75043"/>
    <w:rsid w:val="00C75392"/>
    <w:rsid w:val="00C816D7"/>
    <w:rsid w:val="00C8184D"/>
    <w:rsid w:val="00C83129"/>
    <w:rsid w:val="00C842F1"/>
    <w:rsid w:val="00C942EA"/>
    <w:rsid w:val="00C94AD5"/>
    <w:rsid w:val="00C94EA1"/>
    <w:rsid w:val="00CA0E39"/>
    <w:rsid w:val="00CB050D"/>
    <w:rsid w:val="00CB5185"/>
    <w:rsid w:val="00CC0873"/>
    <w:rsid w:val="00CC0BF0"/>
    <w:rsid w:val="00CC22FE"/>
    <w:rsid w:val="00CC29A8"/>
    <w:rsid w:val="00CD44B3"/>
    <w:rsid w:val="00CD4EBC"/>
    <w:rsid w:val="00CD63F8"/>
    <w:rsid w:val="00CE72BD"/>
    <w:rsid w:val="00CF27C0"/>
    <w:rsid w:val="00CF2808"/>
    <w:rsid w:val="00CF2E87"/>
    <w:rsid w:val="00CF2F1D"/>
    <w:rsid w:val="00CF325E"/>
    <w:rsid w:val="00CF488B"/>
    <w:rsid w:val="00CF590B"/>
    <w:rsid w:val="00CF6BD9"/>
    <w:rsid w:val="00D0019B"/>
    <w:rsid w:val="00D0178D"/>
    <w:rsid w:val="00D04A93"/>
    <w:rsid w:val="00D10D7F"/>
    <w:rsid w:val="00D1357D"/>
    <w:rsid w:val="00D16B57"/>
    <w:rsid w:val="00D20641"/>
    <w:rsid w:val="00D216DC"/>
    <w:rsid w:val="00D232C3"/>
    <w:rsid w:val="00D24898"/>
    <w:rsid w:val="00D255B1"/>
    <w:rsid w:val="00D26FF4"/>
    <w:rsid w:val="00D27E1C"/>
    <w:rsid w:val="00D327DF"/>
    <w:rsid w:val="00D33467"/>
    <w:rsid w:val="00D3370C"/>
    <w:rsid w:val="00D339A6"/>
    <w:rsid w:val="00D35BCC"/>
    <w:rsid w:val="00D40182"/>
    <w:rsid w:val="00D40731"/>
    <w:rsid w:val="00D40B92"/>
    <w:rsid w:val="00D42923"/>
    <w:rsid w:val="00D514E3"/>
    <w:rsid w:val="00D51E5E"/>
    <w:rsid w:val="00D56DD3"/>
    <w:rsid w:val="00D57130"/>
    <w:rsid w:val="00D57E95"/>
    <w:rsid w:val="00D609BF"/>
    <w:rsid w:val="00D63411"/>
    <w:rsid w:val="00D63BD5"/>
    <w:rsid w:val="00D65989"/>
    <w:rsid w:val="00D709FD"/>
    <w:rsid w:val="00D7530B"/>
    <w:rsid w:val="00D761F1"/>
    <w:rsid w:val="00D81A20"/>
    <w:rsid w:val="00D82801"/>
    <w:rsid w:val="00D844EA"/>
    <w:rsid w:val="00D86634"/>
    <w:rsid w:val="00DA0424"/>
    <w:rsid w:val="00DA4E5A"/>
    <w:rsid w:val="00DB0787"/>
    <w:rsid w:val="00DB4C1D"/>
    <w:rsid w:val="00DB563F"/>
    <w:rsid w:val="00DB5FBC"/>
    <w:rsid w:val="00DB7B03"/>
    <w:rsid w:val="00DC496B"/>
    <w:rsid w:val="00DC4B57"/>
    <w:rsid w:val="00DD28A8"/>
    <w:rsid w:val="00DD4EEC"/>
    <w:rsid w:val="00DD6E38"/>
    <w:rsid w:val="00DD6E92"/>
    <w:rsid w:val="00DD76DD"/>
    <w:rsid w:val="00DE06A5"/>
    <w:rsid w:val="00DF32C2"/>
    <w:rsid w:val="00DF5C07"/>
    <w:rsid w:val="00E004A1"/>
    <w:rsid w:val="00E01F99"/>
    <w:rsid w:val="00E03AA3"/>
    <w:rsid w:val="00E0406D"/>
    <w:rsid w:val="00E05A7F"/>
    <w:rsid w:val="00E05CC6"/>
    <w:rsid w:val="00E06F88"/>
    <w:rsid w:val="00E07591"/>
    <w:rsid w:val="00E13461"/>
    <w:rsid w:val="00E140FF"/>
    <w:rsid w:val="00E21469"/>
    <w:rsid w:val="00E220EE"/>
    <w:rsid w:val="00E24228"/>
    <w:rsid w:val="00E32499"/>
    <w:rsid w:val="00E353B1"/>
    <w:rsid w:val="00E353C4"/>
    <w:rsid w:val="00E35B3C"/>
    <w:rsid w:val="00E40EBC"/>
    <w:rsid w:val="00E42F10"/>
    <w:rsid w:val="00E43447"/>
    <w:rsid w:val="00E44EE7"/>
    <w:rsid w:val="00E507BD"/>
    <w:rsid w:val="00E50D15"/>
    <w:rsid w:val="00E5213E"/>
    <w:rsid w:val="00E52F55"/>
    <w:rsid w:val="00E54417"/>
    <w:rsid w:val="00E61388"/>
    <w:rsid w:val="00E66B6C"/>
    <w:rsid w:val="00E67B8A"/>
    <w:rsid w:val="00E72876"/>
    <w:rsid w:val="00E74107"/>
    <w:rsid w:val="00E75F06"/>
    <w:rsid w:val="00E77BC4"/>
    <w:rsid w:val="00E81248"/>
    <w:rsid w:val="00E837F5"/>
    <w:rsid w:val="00E86D8B"/>
    <w:rsid w:val="00E87918"/>
    <w:rsid w:val="00E87BDD"/>
    <w:rsid w:val="00E90647"/>
    <w:rsid w:val="00E91603"/>
    <w:rsid w:val="00E935AF"/>
    <w:rsid w:val="00E93A85"/>
    <w:rsid w:val="00E94853"/>
    <w:rsid w:val="00E9585A"/>
    <w:rsid w:val="00E96458"/>
    <w:rsid w:val="00E96CFB"/>
    <w:rsid w:val="00EA537F"/>
    <w:rsid w:val="00EA55DB"/>
    <w:rsid w:val="00EB299B"/>
    <w:rsid w:val="00EB50AE"/>
    <w:rsid w:val="00EB51DD"/>
    <w:rsid w:val="00EB5E52"/>
    <w:rsid w:val="00EB6BE5"/>
    <w:rsid w:val="00EC1071"/>
    <w:rsid w:val="00EC3D73"/>
    <w:rsid w:val="00ED5D66"/>
    <w:rsid w:val="00ED7006"/>
    <w:rsid w:val="00EE2C11"/>
    <w:rsid w:val="00EE6136"/>
    <w:rsid w:val="00EE68E3"/>
    <w:rsid w:val="00EE7830"/>
    <w:rsid w:val="00EF0D04"/>
    <w:rsid w:val="00EF146F"/>
    <w:rsid w:val="00EF2746"/>
    <w:rsid w:val="00EF78CA"/>
    <w:rsid w:val="00F01866"/>
    <w:rsid w:val="00F0242F"/>
    <w:rsid w:val="00F03DF1"/>
    <w:rsid w:val="00F064CA"/>
    <w:rsid w:val="00F06CA1"/>
    <w:rsid w:val="00F100B6"/>
    <w:rsid w:val="00F114EC"/>
    <w:rsid w:val="00F1393D"/>
    <w:rsid w:val="00F13D9C"/>
    <w:rsid w:val="00F15983"/>
    <w:rsid w:val="00F26376"/>
    <w:rsid w:val="00F36FC1"/>
    <w:rsid w:val="00F415C3"/>
    <w:rsid w:val="00F431A7"/>
    <w:rsid w:val="00F43EA2"/>
    <w:rsid w:val="00F47A22"/>
    <w:rsid w:val="00F537A3"/>
    <w:rsid w:val="00F56027"/>
    <w:rsid w:val="00F57426"/>
    <w:rsid w:val="00F679A7"/>
    <w:rsid w:val="00F71486"/>
    <w:rsid w:val="00F72C88"/>
    <w:rsid w:val="00F75AA3"/>
    <w:rsid w:val="00F76B76"/>
    <w:rsid w:val="00F831C9"/>
    <w:rsid w:val="00F84EC4"/>
    <w:rsid w:val="00F85962"/>
    <w:rsid w:val="00F9633B"/>
    <w:rsid w:val="00FA0E06"/>
    <w:rsid w:val="00FA330D"/>
    <w:rsid w:val="00FB1657"/>
    <w:rsid w:val="00FB29D1"/>
    <w:rsid w:val="00FB3EA6"/>
    <w:rsid w:val="00FB4031"/>
    <w:rsid w:val="00FB5DC2"/>
    <w:rsid w:val="00FB7DA1"/>
    <w:rsid w:val="00FC1701"/>
    <w:rsid w:val="00FC2AB2"/>
    <w:rsid w:val="00FC3176"/>
    <w:rsid w:val="00FC4FB6"/>
    <w:rsid w:val="00FC4FB9"/>
    <w:rsid w:val="00FD00AA"/>
    <w:rsid w:val="00FD00EE"/>
    <w:rsid w:val="00FD02AF"/>
    <w:rsid w:val="00FD464D"/>
    <w:rsid w:val="00FD497B"/>
    <w:rsid w:val="00FD4E9F"/>
    <w:rsid w:val="00FE19F9"/>
    <w:rsid w:val="00FE7A11"/>
    <w:rsid w:val="00FF0999"/>
    <w:rsid w:val="00FF569A"/>
    <w:rsid w:val="00FF6D65"/>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798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r-Latn-BA" w:eastAsia="sr-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D52"/>
    <w:pPr>
      <w:widowControl w:val="0"/>
    </w:pPr>
    <w:rPr>
      <w:rFonts w:ascii="Times New Roman" w:eastAsia="Times New Roman" w:hAnsi="Times New Roman"/>
      <w:sz w:val="20"/>
      <w:szCs w:val="20"/>
      <w:lang w:val="en-GB" w:eastAsia="en-US"/>
    </w:rPr>
  </w:style>
  <w:style w:type="paragraph" w:styleId="Heading1">
    <w:name w:val="heading 1"/>
    <w:basedOn w:val="Normal"/>
    <w:next w:val="Normal"/>
    <w:link w:val="Heading1Char"/>
    <w:uiPriority w:val="99"/>
    <w:qFormat/>
    <w:rsid w:val="00214D52"/>
    <w:pPr>
      <w:keepNext/>
      <w:widowControl/>
      <w:jc w:val="right"/>
      <w:outlineLvl w:val="0"/>
    </w:pPr>
    <w:rPr>
      <w:b/>
      <w:color w:val="000000"/>
    </w:rPr>
  </w:style>
  <w:style w:type="paragraph" w:styleId="Heading2">
    <w:name w:val="heading 2"/>
    <w:basedOn w:val="Normal"/>
    <w:next w:val="Normal"/>
    <w:link w:val="Heading2Char"/>
    <w:uiPriority w:val="99"/>
    <w:qFormat/>
    <w:rsid w:val="00214D52"/>
    <w:pPr>
      <w:keepNext/>
      <w:widowControl/>
      <w:jc w:val="right"/>
      <w:outlineLvl w:val="1"/>
    </w:pPr>
    <w:rPr>
      <w:b/>
    </w:rPr>
  </w:style>
  <w:style w:type="paragraph" w:styleId="Heading3">
    <w:name w:val="heading 3"/>
    <w:basedOn w:val="Normal"/>
    <w:next w:val="Normal"/>
    <w:link w:val="Heading3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jc w:val="both"/>
      <w:outlineLvl w:val="2"/>
    </w:pPr>
    <w:rPr>
      <w:b/>
    </w:rPr>
  </w:style>
  <w:style w:type="paragraph" w:styleId="Heading4">
    <w:name w:val="heading 4"/>
    <w:basedOn w:val="Normal"/>
    <w:next w:val="Normal"/>
    <w:link w:val="Heading4Char"/>
    <w:uiPriority w:val="99"/>
    <w:qFormat/>
    <w:rsid w:val="00214D52"/>
    <w:pPr>
      <w:keepNext/>
      <w:widowControl/>
      <w:tabs>
        <w:tab w:val="left" w:pos="-1440"/>
        <w:tab w:val="left" w:pos="-720"/>
        <w:tab w:val="left" w:pos="0"/>
        <w:tab w:val="left" w:pos="270"/>
        <w:tab w:val="left" w:pos="806"/>
        <w:tab w:val="left" w:pos="1075"/>
        <w:tab w:val="left" w:pos="1344"/>
        <w:tab w:val="center" w:pos="6293"/>
        <w:tab w:val="left" w:pos="6498"/>
        <w:tab w:val="right" w:pos="7526"/>
        <w:tab w:val="left" w:pos="7728"/>
        <w:tab w:val="right" w:pos="9005"/>
      </w:tabs>
      <w:spacing w:line="211" w:lineRule="auto"/>
      <w:ind w:left="567"/>
      <w:outlineLvl w:val="3"/>
    </w:pPr>
    <w:rPr>
      <w:b/>
    </w:rPr>
  </w:style>
  <w:style w:type="paragraph" w:styleId="Heading5">
    <w:name w:val="heading 5"/>
    <w:basedOn w:val="Normal"/>
    <w:next w:val="Normal"/>
    <w:link w:val="Heading5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ind w:left="284"/>
      <w:outlineLvl w:val="4"/>
    </w:pPr>
    <w:rPr>
      <w:b/>
    </w:rPr>
  </w:style>
  <w:style w:type="paragraph" w:styleId="Heading6">
    <w:name w:val="heading 6"/>
    <w:basedOn w:val="Normal"/>
    <w:next w:val="Normal"/>
    <w:link w:val="Heading6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ind w:left="454"/>
      <w:outlineLvl w:val="5"/>
    </w:pPr>
    <w:rPr>
      <w:b/>
    </w:rPr>
  </w:style>
  <w:style w:type="paragraph" w:styleId="Heading7">
    <w:name w:val="heading 7"/>
    <w:basedOn w:val="Normal"/>
    <w:next w:val="Normal"/>
    <w:link w:val="Heading7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1" w:lineRule="auto"/>
      <w:ind w:left="357"/>
      <w:outlineLvl w:val="6"/>
    </w:pPr>
    <w:rPr>
      <w:b/>
    </w:rPr>
  </w:style>
  <w:style w:type="paragraph" w:styleId="Heading8">
    <w:name w:val="heading 8"/>
    <w:basedOn w:val="Normal"/>
    <w:next w:val="Normal"/>
    <w:link w:val="Heading8Char"/>
    <w:uiPriority w:val="99"/>
    <w:qFormat/>
    <w:rsid w:val="00214D52"/>
    <w:pPr>
      <w:keepNext/>
      <w:widowControl/>
      <w:jc w:val="both"/>
      <w:outlineLvl w:val="7"/>
    </w:pPr>
    <w:rPr>
      <w:i/>
    </w:rPr>
  </w:style>
  <w:style w:type="paragraph" w:styleId="Heading9">
    <w:name w:val="heading 9"/>
    <w:basedOn w:val="Normal"/>
    <w:next w:val="Normal"/>
    <w:link w:val="Heading9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ind w:left="35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D52"/>
    <w:rPr>
      <w:rFonts w:ascii="Times New Roman" w:hAnsi="Times New Roman" w:cs="Times New Roman"/>
      <w:b/>
      <w:color w:val="000000"/>
      <w:sz w:val="20"/>
      <w:szCs w:val="20"/>
      <w:lang w:val="en-GB"/>
    </w:rPr>
  </w:style>
  <w:style w:type="character" w:customStyle="1" w:styleId="Heading2Char">
    <w:name w:val="Heading 2 Char"/>
    <w:basedOn w:val="DefaultParagraphFont"/>
    <w:link w:val="Heading2"/>
    <w:uiPriority w:val="99"/>
    <w:locked/>
    <w:rsid w:val="00214D52"/>
    <w:rPr>
      <w:rFonts w:ascii="Times New Roman" w:hAnsi="Times New Roman" w:cs="Times New Roman"/>
      <w:b/>
      <w:sz w:val="20"/>
      <w:szCs w:val="20"/>
      <w:lang w:val="en-GB"/>
    </w:rPr>
  </w:style>
  <w:style w:type="character" w:customStyle="1" w:styleId="Heading3Char">
    <w:name w:val="Heading 3 Char"/>
    <w:basedOn w:val="DefaultParagraphFont"/>
    <w:link w:val="Heading3"/>
    <w:uiPriority w:val="99"/>
    <w:locked/>
    <w:rsid w:val="00214D52"/>
    <w:rPr>
      <w:rFonts w:ascii="Times New Roman" w:hAnsi="Times New Roman" w:cs="Times New Roman"/>
      <w:b/>
      <w:sz w:val="20"/>
      <w:szCs w:val="20"/>
      <w:lang w:val="en-GB"/>
    </w:rPr>
  </w:style>
  <w:style w:type="character" w:customStyle="1" w:styleId="Heading4Char">
    <w:name w:val="Heading 4 Char"/>
    <w:basedOn w:val="DefaultParagraphFont"/>
    <w:link w:val="Heading4"/>
    <w:uiPriority w:val="99"/>
    <w:locked/>
    <w:rsid w:val="00214D52"/>
    <w:rPr>
      <w:rFonts w:ascii="Times New Roman" w:hAnsi="Times New Roman" w:cs="Times New Roman"/>
      <w:b/>
      <w:sz w:val="20"/>
      <w:szCs w:val="20"/>
      <w:lang w:val="en-GB"/>
    </w:rPr>
  </w:style>
  <w:style w:type="character" w:customStyle="1" w:styleId="Heading5Char">
    <w:name w:val="Heading 5 Char"/>
    <w:basedOn w:val="DefaultParagraphFont"/>
    <w:link w:val="Heading5"/>
    <w:uiPriority w:val="99"/>
    <w:locked/>
    <w:rsid w:val="00214D52"/>
    <w:rPr>
      <w:rFonts w:ascii="Times New Roman" w:hAnsi="Times New Roman" w:cs="Times New Roman"/>
      <w:b/>
      <w:sz w:val="20"/>
      <w:szCs w:val="20"/>
      <w:lang w:val="en-GB"/>
    </w:rPr>
  </w:style>
  <w:style w:type="character" w:customStyle="1" w:styleId="Heading6Char">
    <w:name w:val="Heading 6 Char"/>
    <w:basedOn w:val="DefaultParagraphFont"/>
    <w:link w:val="Heading6"/>
    <w:uiPriority w:val="99"/>
    <w:locked/>
    <w:rsid w:val="00214D52"/>
    <w:rPr>
      <w:rFonts w:ascii="Times New Roman" w:hAnsi="Times New Roman" w:cs="Times New Roman"/>
      <w:b/>
      <w:sz w:val="20"/>
      <w:szCs w:val="20"/>
      <w:lang w:val="en-GB"/>
    </w:rPr>
  </w:style>
  <w:style w:type="character" w:customStyle="1" w:styleId="Heading7Char">
    <w:name w:val="Heading 7 Char"/>
    <w:basedOn w:val="DefaultParagraphFont"/>
    <w:link w:val="Heading7"/>
    <w:uiPriority w:val="99"/>
    <w:locked/>
    <w:rsid w:val="00214D52"/>
    <w:rPr>
      <w:rFonts w:ascii="Times New Roman" w:hAnsi="Times New Roman" w:cs="Times New Roman"/>
      <w:b/>
      <w:sz w:val="20"/>
      <w:szCs w:val="20"/>
      <w:lang w:val="en-GB"/>
    </w:rPr>
  </w:style>
  <w:style w:type="character" w:customStyle="1" w:styleId="Heading8Char">
    <w:name w:val="Heading 8 Char"/>
    <w:basedOn w:val="DefaultParagraphFont"/>
    <w:link w:val="Heading8"/>
    <w:uiPriority w:val="99"/>
    <w:locked/>
    <w:rsid w:val="00214D52"/>
    <w:rPr>
      <w:rFonts w:ascii="Times New Roman" w:hAnsi="Times New Roman" w:cs="Times New Roman"/>
      <w:i/>
      <w:sz w:val="20"/>
      <w:szCs w:val="20"/>
      <w:lang w:val="en-GB"/>
    </w:rPr>
  </w:style>
  <w:style w:type="character" w:customStyle="1" w:styleId="Heading9Char">
    <w:name w:val="Heading 9 Char"/>
    <w:basedOn w:val="DefaultParagraphFont"/>
    <w:link w:val="Heading9"/>
    <w:uiPriority w:val="99"/>
    <w:locked/>
    <w:rsid w:val="00214D52"/>
    <w:rPr>
      <w:rFonts w:ascii="Times New Roman" w:hAnsi="Times New Roman" w:cs="Times New Roman"/>
      <w:b/>
      <w:sz w:val="20"/>
      <w:szCs w:val="20"/>
      <w:lang w:val="en-GB"/>
    </w:rPr>
  </w:style>
  <w:style w:type="paragraph" w:styleId="Header">
    <w:name w:val="header"/>
    <w:basedOn w:val="Normal"/>
    <w:link w:val="HeaderChar"/>
    <w:uiPriority w:val="99"/>
    <w:rsid w:val="00214D52"/>
    <w:pPr>
      <w:tabs>
        <w:tab w:val="center" w:pos="4153"/>
        <w:tab w:val="right" w:pos="8306"/>
      </w:tabs>
    </w:pPr>
  </w:style>
  <w:style w:type="character" w:customStyle="1" w:styleId="HeaderChar">
    <w:name w:val="Header Char"/>
    <w:basedOn w:val="DefaultParagraphFont"/>
    <w:link w:val="Header"/>
    <w:uiPriority w:val="99"/>
    <w:locked/>
    <w:rsid w:val="00214D52"/>
    <w:rPr>
      <w:rFonts w:ascii="Times New Roman" w:hAnsi="Times New Roman" w:cs="Times New Roman"/>
      <w:sz w:val="20"/>
      <w:szCs w:val="20"/>
      <w:lang w:val="en-GB"/>
    </w:rPr>
  </w:style>
  <w:style w:type="paragraph" w:styleId="Footer">
    <w:name w:val="footer"/>
    <w:basedOn w:val="Normal"/>
    <w:link w:val="FooterChar"/>
    <w:uiPriority w:val="99"/>
    <w:rsid w:val="00214D52"/>
    <w:pPr>
      <w:tabs>
        <w:tab w:val="center" w:pos="4153"/>
        <w:tab w:val="right" w:pos="8306"/>
      </w:tabs>
    </w:pPr>
  </w:style>
  <w:style w:type="character" w:customStyle="1" w:styleId="FooterChar">
    <w:name w:val="Footer Char"/>
    <w:basedOn w:val="DefaultParagraphFont"/>
    <w:link w:val="Footer"/>
    <w:uiPriority w:val="99"/>
    <w:locked/>
    <w:rsid w:val="00214D52"/>
    <w:rPr>
      <w:rFonts w:ascii="Times New Roman" w:hAnsi="Times New Roman" w:cs="Times New Roman"/>
      <w:sz w:val="20"/>
      <w:szCs w:val="20"/>
      <w:lang w:val="en-GB"/>
    </w:rPr>
  </w:style>
  <w:style w:type="character" w:styleId="PageNumber">
    <w:name w:val="page number"/>
    <w:basedOn w:val="DefaultParagraphFont"/>
    <w:uiPriority w:val="99"/>
    <w:rsid w:val="00214D52"/>
    <w:rPr>
      <w:rFonts w:cs="Times New Roman"/>
    </w:rPr>
  </w:style>
  <w:style w:type="paragraph" w:styleId="BodyText">
    <w:name w:val="Body Text"/>
    <w:basedOn w:val="Normal"/>
    <w:link w:val="BodyTextChar"/>
    <w:uiPriority w:val="99"/>
    <w:rsid w:val="00214D52"/>
    <w:pPr>
      <w:widowControl/>
      <w:jc w:val="both"/>
    </w:pPr>
    <w:rPr>
      <w:sz w:val="24"/>
      <w:lang w:val="en-US"/>
    </w:rPr>
  </w:style>
  <w:style w:type="character" w:customStyle="1" w:styleId="BodyTextChar">
    <w:name w:val="Body Text Char"/>
    <w:basedOn w:val="DefaultParagraphFont"/>
    <w:link w:val="BodyText"/>
    <w:uiPriority w:val="99"/>
    <w:locked/>
    <w:rsid w:val="00214D52"/>
    <w:rPr>
      <w:rFonts w:ascii="Times New Roman" w:hAnsi="Times New Roman" w:cs="Times New Roman"/>
      <w:sz w:val="20"/>
      <w:szCs w:val="20"/>
      <w:lang w:val="en-US"/>
    </w:rPr>
  </w:style>
  <w:style w:type="paragraph" w:customStyle="1" w:styleId="BodyText21">
    <w:name w:val="Body Text 21"/>
    <w:basedOn w:val="Normal"/>
    <w:uiPriority w:val="99"/>
    <w:rsid w:val="00214D52"/>
    <w:pPr>
      <w:widowControl/>
      <w:tabs>
        <w:tab w:val="left" w:pos="-1440"/>
        <w:tab w:val="left" w:pos="-720"/>
        <w:tab w:val="left" w:pos="0"/>
        <w:tab w:val="left" w:pos="538"/>
        <w:tab w:val="left" w:pos="889"/>
        <w:tab w:val="left" w:pos="1094"/>
        <w:tab w:val="left" w:pos="4514"/>
        <w:tab w:val="right" w:pos="5472"/>
        <w:tab w:val="left" w:pos="5677"/>
        <w:tab w:val="right" w:pos="6635"/>
        <w:tab w:val="left" w:pos="6840"/>
        <w:tab w:val="right" w:pos="7729"/>
        <w:tab w:val="left" w:pos="7866"/>
        <w:tab w:val="right" w:pos="8960"/>
      </w:tabs>
      <w:spacing w:line="211" w:lineRule="auto"/>
      <w:jc w:val="both"/>
    </w:pPr>
  </w:style>
  <w:style w:type="paragraph" w:styleId="BodyTextIndent2">
    <w:name w:val="Body Text Indent 2"/>
    <w:basedOn w:val="Normal"/>
    <w:link w:val="BodyTextIndent2Char"/>
    <w:uiPriority w:val="99"/>
    <w:rsid w:val="00214D52"/>
    <w:pPr>
      <w:widowControl/>
      <w:ind w:left="851" w:hanging="397"/>
      <w:jc w:val="both"/>
    </w:pPr>
  </w:style>
  <w:style w:type="character" w:customStyle="1" w:styleId="BodyTextIndent2Char">
    <w:name w:val="Body Text Indent 2 Char"/>
    <w:basedOn w:val="DefaultParagraphFont"/>
    <w:link w:val="BodyTextIndent2"/>
    <w:uiPriority w:val="99"/>
    <w:locked/>
    <w:rsid w:val="00214D52"/>
    <w:rPr>
      <w:rFonts w:ascii="Times New Roman" w:hAnsi="Times New Roman" w:cs="Times New Roman"/>
      <w:sz w:val="20"/>
      <w:szCs w:val="20"/>
      <w:lang w:val="en-GB"/>
    </w:rPr>
  </w:style>
  <w:style w:type="paragraph" w:styleId="BodyTextIndent3">
    <w:name w:val="Body Text Indent 3"/>
    <w:basedOn w:val="Normal"/>
    <w:link w:val="BodyTextIndent3Char"/>
    <w:uiPriority w:val="99"/>
    <w:rsid w:val="00214D52"/>
    <w:pPr>
      <w:widowControl/>
      <w:tabs>
        <w:tab w:val="left" w:pos="-1440"/>
        <w:tab w:val="left" w:pos="-720"/>
        <w:tab w:val="left" w:pos="426"/>
        <w:tab w:val="left" w:pos="538"/>
        <w:tab w:val="left" w:pos="889"/>
        <w:tab w:val="left" w:pos="1094"/>
        <w:tab w:val="left" w:pos="4514"/>
        <w:tab w:val="right" w:pos="5472"/>
        <w:tab w:val="left" w:pos="5677"/>
        <w:tab w:val="right" w:pos="6635"/>
        <w:tab w:val="left" w:pos="6840"/>
        <w:tab w:val="right" w:pos="7729"/>
        <w:tab w:val="left" w:pos="7866"/>
        <w:tab w:val="right" w:pos="8960"/>
      </w:tabs>
      <w:spacing w:line="210" w:lineRule="auto"/>
      <w:ind w:left="360" w:hanging="360"/>
      <w:jc w:val="both"/>
    </w:pPr>
  </w:style>
  <w:style w:type="character" w:customStyle="1" w:styleId="BodyTextIndent3Char">
    <w:name w:val="Body Text Indent 3 Char"/>
    <w:basedOn w:val="DefaultParagraphFont"/>
    <w:link w:val="BodyTextIndent3"/>
    <w:uiPriority w:val="99"/>
    <w:locked/>
    <w:rsid w:val="00214D52"/>
    <w:rPr>
      <w:rFonts w:ascii="Times New Roman" w:hAnsi="Times New Roman" w:cs="Times New Roman"/>
      <w:sz w:val="20"/>
      <w:szCs w:val="20"/>
      <w:lang w:val="en-GB"/>
    </w:rPr>
  </w:style>
  <w:style w:type="paragraph" w:styleId="DocumentMap">
    <w:name w:val="Document Map"/>
    <w:basedOn w:val="Normal"/>
    <w:link w:val="DocumentMapChar"/>
    <w:uiPriority w:val="99"/>
    <w:semiHidden/>
    <w:rsid w:val="00214D52"/>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14D52"/>
    <w:rPr>
      <w:rFonts w:ascii="Tahoma" w:hAnsi="Tahoma" w:cs="Times New Roman"/>
      <w:sz w:val="20"/>
      <w:szCs w:val="20"/>
      <w:shd w:val="clear" w:color="auto" w:fill="000080"/>
      <w:lang w:val="en-GB"/>
    </w:rPr>
  </w:style>
  <w:style w:type="paragraph" w:customStyle="1" w:styleId="Style1">
    <w:name w:val="Style1"/>
    <w:basedOn w:val="Normal"/>
    <w:uiPriority w:val="99"/>
    <w:rsid w:val="00214D52"/>
    <w:pPr>
      <w:widowControl/>
    </w:pPr>
    <w:rPr>
      <w:sz w:val="26"/>
      <w:lang w:val="en-US"/>
    </w:rPr>
  </w:style>
  <w:style w:type="paragraph" w:styleId="BodyText3">
    <w:name w:val="Body Text 3"/>
    <w:basedOn w:val="Normal"/>
    <w:link w:val="BodyText3Char"/>
    <w:uiPriority w:val="99"/>
    <w:rsid w:val="00214D52"/>
    <w:pPr>
      <w:widowControl/>
      <w:tabs>
        <w:tab w:val="left" w:pos="-1440"/>
        <w:tab w:val="left" w:pos="-720"/>
        <w:tab w:val="left" w:pos="0"/>
        <w:tab w:val="left" w:pos="538"/>
        <w:tab w:val="left" w:pos="889"/>
        <w:tab w:val="left" w:pos="1231"/>
        <w:tab w:val="left" w:pos="4514"/>
        <w:tab w:val="right" w:pos="5472"/>
        <w:tab w:val="left" w:pos="5677"/>
        <w:tab w:val="right" w:pos="6635"/>
        <w:tab w:val="left" w:pos="6840"/>
        <w:tab w:val="right" w:pos="7798"/>
        <w:tab w:val="left" w:pos="8003"/>
        <w:tab w:val="right" w:pos="8960"/>
      </w:tabs>
      <w:jc w:val="center"/>
    </w:pPr>
    <w:rPr>
      <w:b/>
    </w:rPr>
  </w:style>
  <w:style w:type="character" w:customStyle="1" w:styleId="BodyText3Char">
    <w:name w:val="Body Text 3 Char"/>
    <w:basedOn w:val="DefaultParagraphFont"/>
    <w:link w:val="BodyText3"/>
    <w:uiPriority w:val="99"/>
    <w:locked/>
    <w:rsid w:val="00214D52"/>
    <w:rPr>
      <w:rFonts w:ascii="Times New Roman" w:hAnsi="Times New Roman" w:cs="Times New Roman"/>
      <w:b/>
      <w:sz w:val="20"/>
      <w:szCs w:val="20"/>
      <w:lang w:val="en-GB"/>
    </w:rPr>
  </w:style>
  <w:style w:type="paragraph" w:styleId="BodyText2">
    <w:name w:val="Body Text 2"/>
    <w:basedOn w:val="Normal"/>
    <w:link w:val="BodyText2Char"/>
    <w:uiPriority w:val="99"/>
    <w:rsid w:val="00214D52"/>
    <w:pPr>
      <w:widowControl/>
      <w:tabs>
        <w:tab w:val="left" w:pos="-1440"/>
        <w:tab w:val="left" w:pos="-720"/>
        <w:tab w:val="left" w:pos="0"/>
        <w:tab w:val="left" w:pos="538"/>
        <w:tab w:val="left" w:pos="889"/>
        <w:tab w:val="left" w:pos="1231"/>
        <w:tab w:val="left" w:pos="4514"/>
        <w:tab w:val="right" w:pos="5472"/>
        <w:tab w:val="left" w:pos="5677"/>
        <w:tab w:val="right" w:pos="6635"/>
        <w:tab w:val="left" w:pos="6840"/>
        <w:tab w:val="right" w:pos="7798"/>
        <w:tab w:val="left" w:pos="8003"/>
        <w:tab w:val="right" w:pos="8960"/>
      </w:tabs>
      <w:ind w:hanging="108"/>
      <w:jc w:val="right"/>
    </w:pPr>
    <w:rPr>
      <w:b/>
      <w:sz w:val="18"/>
    </w:rPr>
  </w:style>
  <w:style w:type="character" w:customStyle="1" w:styleId="BodyText2Char">
    <w:name w:val="Body Text 2 Char"/>
    <w:basedOn w:val="DefaultParagraphFont"/>
    <w:link w:val="BodyText2"/>
    <w:uiPriority w:val="99"/>
    <w:locked/>
    <w:rsid w:val="00214D52"/>
    <w:rPr>
      <w:rFonts w:ascii="Times New Roman" w:hAnsi="Times New Roman" w:cs="Times New Roman"/>
      <w:b/>
      <w:sz w:val="20"/>
      <w:szCs w:val="20"/>
      <w:lang w:val="en-GB"/>
    </w:rPr>
  </w:style>
  <w:style w:type="paragraph" w:styleId="BodyTextIndent">
    <w:name w:val="Body Text Indent"/>
    <w:basedOn w:val="Normal"/>
    <w:link w:val="BodyTextIndentChar"/>
    <w:uiPriority w:val="99"/>
    <w:rsid w:val="00214D52"/>
    <w:pPr>
      <w:widowControl/>
      <w:numPr>
        <w:ilvl w:val="12"/>
      </w:numPr>
      <w:tabs>
        <w:tab w:val="left" w:pos="-1440"/>
        <w:tab w:val="left" w:pos="-720"/>
        <w:tab w:val="left" w:pos="538"/>
        <w:tab w:val="left" w:pos="889"/>
        <w:tab w:val="left" w:pos="1231"/>
        <w:tab w:val="left" w:pos="4514"/>
        <w:tab w:val="right" w:pos="5472"/>
        <w:tab w:val="left" w:pos="5677"/>
        <w:tab w:val="right" w:pos="6635"/>
        <w:tab w:val="left" w:pos="6840"/>
        <w:tab w:val="right" w:pos="7798"/>
        <w:tab w:val="left" w:pos="8003"/>
        <w:tab w:val="right" w:pos="8960"/>
      </w:tabs>
      <w:ind w:left="446" w:firstLine="14"/>
      <w:jc w:val="both"/>
    </w:pPr>
  </w:style>
  <w:style w:type="character" w:customStyle="1" w:styleId="BodyTextIndentChar">
    <w:name w:val="Body Text Indent Char"/>
    <w:basedOn w:val="DefaultParagraphFont"/>
    <w:link w:val="BodyTextIndent"/>
    <w:uiPriority w:val="99"/>
    <w:locked/>
    <w:rsid w:val="00214D52"/>
    <w:rPr>
      <w:rFonts w:ascii="Times New Roman" w:hAnsi="Times New Roman" w:cs="Times New Roman"/>
      <w:sz w:val="20"/>
      <w:szCs w:val="20"/>
      <w:lang w:val="en-GB"/>
    </w:rPr>
  </w:style>
  <w:style w:type="paragraph" w:styleId="BlockText">
    <w:name w:val="Block Text"/>
    <w:basedOn w:val="Normal"/>
    <w:uiPriority w:val="99"/>
    <w:rsid w:val="00214D52"/>
    <w:pPr>
      <w:widowControl/>
      <w:tabs>
        <w:tab w:val="left" w:pos="-1440"/>
        <w:tab w:val="left" w:pos="-720"/>
        <w:tab w:val="left" w:pos="0"/>
        <w:tab w:val="left" w:pos="142"/>
        <w:tab w:val="left" w:pos="889"/>
        <w:tab w:val="left" w:pos="1231"/>
        <w:tab w:val="right" w:pos="8960"/>
      </w:tabs>
      <w:spacing w:after="120"/>
      <w:ind w:left="454" w:right="4"/>
      <w:jc w:val="both"/>
    </w:pPr>
    <w:rPr>
      <w:color w:val="FF0000"/>
    </w:rPr>
  </w:style>
  <w:style w:type="table" w:styleId="TableGrid">
    <w:name w:val="Table Grid"/>
    <w:basedOn w:val="TableNormal"/>
    <w:uiPriority w:val="99"/>
    <w:rsid w:val="00214D52"/>
    <w:rPr>
      <w:rFonts w:ascii="Times New Roman" w:eastAsia="Times New Roman" w:hAnsi="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214D52"/>
    <w:rPr>
      <w:rFonts w:cs="Times New Roman"/>
      <w:sz w:val="16"/>
      <w:szCs w:val="16"/>
    </w:rPr>
  </w:style>
  <w:style w:type="paragraph" w:styleId="CommentText">
    <w:name w:val="annotation text"/>
    <w:basedOn w:val="Normal"/>
    <w:link w:val="CommentTextChar"/>
    <w:uiPriority w:val="99"/>
    <w:rsid w:val="00214D52"/>
  </w:style>
  <w:style w:type="character" w:customStyle="1" w:styleId="CommentTextChar">
    <w:name w:val="Comment Text Char"/>
    <w:basedOn w:val="DefaultParagraphFont"/>
    <w:link w:val="CommentText"/>
    <w:uiPriority w:val="99"/>
    <w:locked/>
    <w:rsid w:val="00214D5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214D52"/>
    <w:rPr>
      <w:b/>
      <w:bCs/>
    </w:rPr>
  </w:style>
  <w:style w:type="character" w:customStyle="1" w:styleId="CommentSubjectChar">
    <w:name w:val="Comment Subject Char"/>
    <w:basedOn w:val="CommentTextChar"/>
    <w:link w:val="CommentSubject"/>
    <w:uiPriority w:val="99"/>
    <w:locked/>
    <w:rsid w:val="00214D52"/>
    <w:rPr>
      <w:rFonts w:ascii="Times New Roman" w:hAnsi="Times New Roman" w:cs="Times New Roman"/>
      <w:b/>
      <w:bCs/>
      <w:sz w:val="20"/>
      <w:szCs w:val="20"/>
      <w:lang w:val="en-GB"/>
    </w:rPr>
  </w:style>
  <w:style w:type="paragraph" w:styleId="BalloonText">
    <w:name w:val="Balloon Text"/>
    <w:basedOn w:val="Normal"/>
    <w:link w:val="BalloonTextChar"/>
    <w:uiPriority w:val="99"/>
    <w:rsid w:val="00214D52"/>
    <w:rPr>
      <w:rFonts w:ascii="Tahoma" w:hAnsi="Tahoma" w:cs="Tahoma"/>
      <w:sz w:val="16"/>
      <w:szCs w:val="16"/>
    </w:rPr>
  </w:style>
  <w:style w:type="character" w:customStyle="1" w:styleId="BalloonTextChar">
    <w:name w:val="Balloon Text Char"/>
    <w:basedOn w:val="DefaultParagraphFont"/>
    <w:link w:val="BalloonText"/>
    <w:uiPriority w:val="99"/>
    <w:locked/>
    <w:rsid w:val="00214D52"/>
    <w:rPr>
      <w:rFonts w:ascii="Tahoma" w:hAnsi="Tahoma" w:cs="Tahoma"/>
      <w:sz w:val="16"/>
      <w:szCs w:val="16"/>
      <w:lang w:val="en-GB"/>
    </w:rPr>
  </w:style>
  <w:style w:type="character" w:styleId="Strong">
    <w:name w:val="Strong"/>
    <w:basedOn w:val="DefaultParagraphFont"/>
    <w:uiPriority w:val="99"/>
    <w:qFormat/>
    <w:rsid w:val="00214D52"/>
    <w:rPr>
      <w:rFonts w:cs="Times New Roman"/>
      <w:b/>
      <w:bCs/>
    </w:rPr>
  </w:style>
  <w:style w:type="paragraph" w:customStyle="1" w:styleId="Normalbleck">
    <w:name w:val="Normal+bleck"/>
    <w:basedOn w:val="Normal"/>
    <w:uiPriority w:val="99"/>
    <w:rsid w:val="00214D52"/>
    <w:pPr>
      <w:autoSpaceDE w:val="0"/>
      <w:autoSpaceDN w:val="0"/>
      <w:adjustRightInd w:val="0"/>
      <w:spacing w:line="280" w:lineRule="exact"/>
      <w:ind w:left="284"/>
      <w:jc w:val="both"/>
    </w:pPr>
    <w:rPr>
      <w:color w:val="000000"/>
      <w:lang w:val="fr-FR"/>
    </w:rPr>
  </w:style>
  <w:style w:type="paragraph" w:styleId="NoSpacing">
    <w:name w:val="No Spacing"/>
    <w:link w:val="NoSpacingChar"/>
    <w:uiPriority w:val="99"/>
    <w:qFormat/>
    <w:rsid w:val="00E87BDD"/>
    <w:rPr>
      <w:rFonts w:eastAsia="Times New Roman"/>
      <w:lang w:val="en-US" w:eastAsia="en-US"/>
    </w:rPr>
  </w:style>
  <w:style w:type="character" w:customStyle="1" w:styleId="NoSpacingChar">
    <w:name w:val="No Spacing Char"/>
    <w:basedOn w:val="DefaultParagraphFont"/>
    <w:link w:val="NoSpacing"/>
    <w:uiPriority w:val="99"/>
    <w:locked/>
    <w:rsid w:val="00E87BDD"/>
    <w:rPr>
      <w:rFonts w:eastAsia="Times New Roman" w:cs="Times New Roman"/>
      <w:sz w:val="22"/>
      <w:szCs w:val="22"/>
      <w:lang w:val="en-US" w:eastAsia="en-US" w:bidi="ar-SA"/>
    </w:rPr>
  </w:style>
  <w:style w:type="paragraph" w:customStyle="1" w:styleId="Normal11pt">
    <w:name w:val="Normal + 11 pt"/>
    <w:basedOn w:val="Normal"/>
    <w:uiPriority w:val="99"/>
    <w:rsid w:val="008D0138"/>
    <w:pPr>
      <w:widowControl/>
    </w:pPr>
    <w:rPr>
      <w:sz w:val="24"/>
      <w:szCs w:val="24"/>
      <w:lang w:val="sr-Latn-CS"/>
    </w:rPr>
  </w:style>
  <w:style w:type="paragraph" w:customStyle="1" w:styleId="BodySingle">
    <w:name w:val="Body Single"/>
    <w:uiPriority w:val="99"/>
    <w:rsid w:val="00C47FB4"/>
    <w:rPr>
      <w:rFonts w:ascii="Times New Roman" w:eastAsia="Times New Roman" w:hAnsi="Times New Roman"/>
      <w:color w:val="000000"/>
      <w:sz w:val="24"/>
      <w:szCs w:val="20"/>
      <w:lang w:val="en-US" w:eastAsia="en-US"/>
    </w:rPr>
  </w:style>
  <w:style w:type="paragraph" w:customStyle="1" w:styleId="a-Right-Col-Reg">
    <w:name w:val="a-Right-Col-Reg"/>
    <w:basedOn w:val="Normal"/>
    <w:uiPriority w:val="99"/>
    <w:rsid w:val="00C47FB4"/>
    <w:pPr>
      <w:widowControl/>
      <w:spacing w:after="60" w:line="240" w:lineRule="atLeast"/>
    </w:pPr>
    <w:rPr>
      <w:rFonts w:ascii="Arial" w:hAnsi="Arial"/>
      <w:sz w:val="16"/>
      <w:szCs w:val="16"/>
    </w:rPr>
  </w:style>
  <w:style w:type="paragraph" w:customStyle="1" w:styleId="Char1">
    <w:name w:val="Char1"/>
    <w:basedOn w:val="Normal"/>
    <w:uiPriority w:val="99"/>
    <w:rsid w:val="00C47FB4"/>
    <w:pPr>
      <w:widowControl/>
      <w:spacing w:after="160" w:line="240" w:lineRule="exact"/>
    </w:pPr>
    <w:rPr>
      <w:rFonts w:ascii="Verdana" w:hAnsi="Verdana"/>
      <w:lang w:val="en-US"/>
    </w:rPr>
  </w:style>
  <w:style w:type="paragraph" w:styleId="ListParagraph">
    <w:name w:val="List Paragraph"/>
    <w:basedOn w:val="Normal"/>
    <w:uiPriority w:val="99"/>
    <w:qFormat/>
    <w:rsid w:val="000B07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r-Latn-BA" w:eastAsia="sr-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D52"/>
    <w:pPr>
      <w:widowControl w:val="0"/>
    </w:pPr>
    <w:rPr>
      <w:rFonts w:ascii="Times New Roman" w:eastAsia="Times New Roman" w:hAnsi="Times New Roman"/>
      <w:sz w:val="20"/>
      <w:szCs w:val="20"/>
      <w:lang w:val="en-GB" w:eastAsia="en-US"/>
    </w:rPr>
  </w:style>
  <w:style w:type="paragraph" w:styleId="Heading1">
    <w:name w:val="heading 1"/>
    <w:basedOn w:val="Normal"/>
    <w:next w:val="Normal"/>
    <w:link w:val="Heading1Char"/>
    <w:uiPriority w:val="99"/>
    <w:qFormat/>
    <w:rsid w:val="00214D52"/>
    <w:pPr>
      <w:keepNext/>
      <w:widowControl/>
      <w:jc w:val="right"/>
      <w:outlineLvl w:val="0"/>
    </w:pPr>
    <w:rPr>
      <w:b/>
      <w:color w:val="000000"/>
    </w:rPr>
  </w:style>
  <w:style w:type="paragraph" w:styleId="Heading2">
    <w:name w:val="heading 2"/>
    <w:basedOn w:val="Normal"/>
    <w:next w:val="Normal"/>
    <w:link w:val="Heading2Char"/>
    <w:uiPriority w:val="99"/>
    <w:qFormat/>
    <w:rsid w:val="00214D52"/>
    <w:pPr>
      <w:keepNext/>
      <w:widowControl/>
      <w:jc w:val="right"/>
      <w:outlineLvl w:val="1"/>
    </w:pPr>
    <w:rPr>
      <w:b/>
    </w:rPr>
  </w:style>
  <w:style w:type="paragraph" w:styleId="Heading3">
    <w:name w:val="heading 3"/>
    <w:basedOn w:val="Normal"/>
    <w:next w:val="Normal"/>
    <w:link w:val="Heading3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jc w:val="both"/>
      <w:outlineLvl w:val="2"/>
    </w:pPr>
    <w:rPr>
      <w:b/>
    </w:rPr>
  </w:style>
  <w:style w:type="paragraph" w:styleId="Heading4">
    <w:name w:val="heading 4"/>
    <w:basedOn w:val="Normal"/>
    <w:next w:val="Normal"/>
    <w:link w:val="Heading4Char"/>
    <w:uiPriority w:val="99"/>
    <w:qFormat/>
    <w:rsid w:val="00214D52"/>
    <w:pPr>
      <w:keepNext/>
      <w:widowControl/>
      <w:tabs>
        <w:tab w:val="left" w:pos="-1440"/>
        <w:tab w:val="left" w:pos="-720"/>
        <w:tab w:val="left" w:pos="0"/>
        <w:tab w:val="left" w:pos="270"/>
        <w:tab w:val="left" w:pos="806"/>
        <w:tab w:val="left" w:pos="1075"/>
        <w:tab w:val="left" w:pos="1344"/>
        <w:tab w:val="center" w:pos="6293"/>
        <w:tab w:val="left" w:pos="6498"/>
        <w:tab w:val="right" w:pos="7526"/>
        <w:tab w:val="left" w:pos="7728"/>
        <w:tab w:val="right" w:pos="9005"/>
      </w:tabs>
      <w:spacing w:line="211" w:lineRule="auto"/>
      <w:ind w:left="567"/>
      <w:outlineLvl w:val="3"/>
    </w:pPr>
    <w:rPr>
      <w:b/>
    </w:rPr>
  </w:style>
  <w:style w:type="paragraph" w:styleId="Heading5">
    <w:name w:val="heading 5"/>
    <w:basedOn w:val="Normal"/>
    <w:next w:val="Normal"/>
    <w:link w:val="Heading5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ind w:left="284"/>
      <w:outlineLvl w:val="4"/>
    </w:pPr>
    <w:rPr>
      <w:b/>
    </w:rPr>
  </w:style>
  <w:style w:type="paragraph" w:styleId="Heading6">
    <w:name w:val="heading 6"/>
    <w:basedOn w:val="Normal"/>
    <w:next w:val="Normal"/>
    <w:link w:val="Heading6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ind w:left="454"/>
      <w:outlineLvl w:val="5"/>
    </w:pPr>
    <w:rPr>
      <w:b/>
    </w:rPr>
  </w:style>
  <w:style w:type="paragraph" w:styleId="Heading7">
    <w:name w:val="heading 7"/>
    <w:basedOn w:val="Normal"/>
    <w:next w:val="Normal"/>
    <w:link w:val="Heading7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1" w:lineRule="auto"/>
      <w:ind w:left="357"/>
      <w:outlineLvl w:val="6"/>
    </w:pPr>
    <w:rPr>
      <w:b/>
    </w:rPr>
  </w:style>
  <w:style w:type="paragraph" w:styleId="Heading8">
    <w:name w:val="heading 8"/>
    <w:basedOn w:val="Normal"/>
    <w:next w:val="Normal"/>
    <w:link w:val="Heading8Char"/>
    <w:uiPriority w:val="99"/>
    <w:qFormat/>
    <w:rsid w:val="00214D52"/>
    <w:pPr>
      <w:keepNext/>
      <w:widowControl/>
      <w:jc w:val="both"/>
      <w:outlineLvl w:val="7"/>
    </w:pPr>
    <w:rPr>
      <w:i/>
    </w:rPr>
  </w:style>
  <w:style w:type="paragraph" w:styleId="Heading9">
    <w:name w:val="heading 9"/>
    <w:basedOn w:val="Normal"/>
    <w:next w:val="Normal"/>
    <w:link w:val="Heading9Char"/>
    <w:uiPriority w:val="99"/>
    <w:qFormat/>
    <w:rsid w:val="00214D52"/>
    <w:pPr>
      <w:keepNext/>
      <w:widowControl/>
      <w:tabs>
        <w:tab w:val="left" w:pos="-1440"/>
        <w:tab w:val="left" w:pos="-720"/>
        <w:tab w:val="left" w:pos="0"/>
        <w:tab w:val="left" w:pos="269"/>
        <w:tab w:val="left" w:pos="538"/>
        <w:tab w:val="left" w:pos="806"/>
        <w:tab w:val="left" w:pos="1075"/>
        <w:tab w:val="left" w:pos="1344"/>
        <w:tab w:val="center" w:pos="6293"/>
        <w:tab w:val="left" w:pos="6498"/>
        <w:tab w:val="right" w:pos="7526"/>
        <w:tab w:val="left" w:pos="7728"/>
        <w:tab w:val="right" w:pos="9005"/>
      </w:tabs>
      <w:spacing w:line="210" w:lineRule="auto"/>
      <w:ind w:left="35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D52"/>
    <w:rPr>
      <w:rFonts w:ascii="Times New Roman" w:hAnsi="Times New Roman" w:cs="Times New Roman"/>
      <w:b/>
      <w:color w:val="000000"/>
      <w:sz w:val="20"/>
      <w:szCs w:val="20"/>
      <w:lang w:val="en-GB"/>
    </w:rPr>
  </w:style>
  <w:style w:type="character" w:customStyle="1" w:styleId="Heading2Char">
    <w:name w:val="Heading 2 Char"/>
    <w:basedOn w:val="DefaultParagraphFont"/>
    <w:link w:val="Heading2"/>
    <w:uiPriority w:val="99"/>
    <w:locked/>
    <w:rsid w:val="00214D52"/>
    <w:rPr>
      <w:rFonts w:ascii="Times New Roman" w:hAnsi="Times New Roman" w:cs="Times New Roman"/>
      <w:b/>
      <w:sz w:val="20"/>
      <w:szCs w:val="20"/>
      <w:lang w:val="en-GB"/>
    </w:rPr>
  </w:style>
  <w:style w:type="character" w:customStyle="1" w:styleId="Heading3Char">
    <w:name w:val="Heading 3 Char"/>
    <w:basedOn w:val="DefaultParagraphFont"/>
    <w:link w:val="Heading3"/>
    <w:uiPriority w:val="99"/>
    <w:locked/>
    <w:rsid w:val="00214D52"/>
    <w:rPr>
      <w:rFonts w:ascii="Times New Roman" w:hAnsi="Times New Roman" w:cs="Times New Roman"/>
      <w:b/>
      <w:sz w:val="20"/>
      <w:szCs w:val="20"/>
      <w:lang w:val="en-GB"/>
    </w:rPr>
  </w:style>
  <w:style w:type="character" w:customStyle="1" w:styleId="Heading4Char">
    <w:name w:val="Heading 4 Char"/>
    <w:basedOn w:val="DefaultParagraphFont"/>
    <w:link w:val="Heading4"/>
    <w:uiPriority w:val="99"/>
    <w:locked/>
    <w:rsid w:val="00214D52"/>
    <w:rPr>
      <w:rFonts w:ascii="Times New Roman" w:hAnsi="Times New Roman" w:cs="Times New Roman"/>
      <w:b/>
      <w:sz w:val="20"/>
      <w:szCs w:val="20"/>
      <w:lang w:val="en-GB"/>
    </w:rPr>
  </w:style>
  <w:style w:type="character" w:customStyle="1" w:styleId="Heading5Char">
    <w:name w:val="Heading 5 Char"/>
    <w:basedOn w:val="DefaultParagraphFont"/>
    <w:link w:val="Heading5"/>
    <w:uiPriority w:val="99"/>
    <w:locked/>
    <w:rsid w:val="00214D52"/>
    <w:rPr>
      <w:rFonts w:ascii="Times New Roman" w:hAnsi="Times New Roman" w:cs="Times New Roman"/>
      <w:b/>
      <w:sz w:val="20"/>
      <w:szCs w:val="20"/>
      <w:lang w:val="en-GB"/>
    </w:rPr>
  </w:style>
  <w:style w:type="character" w:customStyle="1" w:styleId="Heading6Char">
    <w:name w:val="Heading 6 Char"/>
    <w:basedOn w:val="DefaultParagraphFont"/>
    <w:link w:val="Heading6"/>
    <w:uiPriority w:val="99"/>
    <w:locked/>
    <w:rsid w:val="00214D52"/>
    <w:rPr>
      <w:rFonts w:ascii="Times New Roman" w:hAnsi="Times New Roman" w:cs="Times New Roman"/>
      <w:b/>
      <w:sz w:val="20"/>
      <w:szCs w:val="20"/>
      <w:lang w:val="en-GB"/>
    </w:rPr>
  </w:style>
  <w:style w:type="character" w:customStyle="1" w:styleId="Heading7Char">
    <w:name w:val="Heading 7 Char"/>
    <w:basedOn w:val="DefaultParagraphFont"/>
    <w:link w:val="Heading7"/>
    <w:uiPriority w:val="99"/>
    <w:locked/>
    <w:rsid w:val="00214D52"/>
    <w:rPr>
      <w:rFonts w:ascii="Times New Roman" w:hAnsi="Times New Roman" w:cs="Times New Roman"/>
      <w:b/>
      <w:sz w:val="20"/>
      <w:szCs w:val="20"/>
      <w:lang w:val="en-GB"/>
    </w:rPr>
  </w:style>
  <w:style w:type="character" w:customStyle="1" w:styleId="Heading8Char">
    <w:name w:val="Heading 8 Char"/>
    <w:basedOn w:val="DefaultParagraphFont"/>
    <w:link w:val="Heading8"/>
    <w:uiPriority w:val="99"/>
    <w:locked/>
    <w:rsid w:val="00214D52"/>
    <w:rPr>
      <w:rFonts w:ascii="Times New Roman" w:hAnsi="Times New Roman" w:cs="Times New Roman"/>
      <w:i/>
      <w:sz w:val="20"/>
      <w:szCs w:val="20"/>
      <w:lang w:val="en-GB"/>
    </w:rPr>
  </w:style>
  <w:style w:type="character" w:customStyle="1" w:styleId="Heading9Char">
    <w:name w:val="Heading 9 Char"/>
    <w:basedOn w:val="DefaultParagraphFont"/>
    <w:link w:val="Heading9"/>
    <w:uiPriority w:val="99"/>
    <w:locked/>
    <w:rsid w:val="00214D52"/>
    <w:rPr>
      <w:rFonts w:ascii="Times New Roman" w:hAnsi="Times New Roman" w:cs="Times New Roman"/>
      <w:b/>
      <w:sz w:val="20"/>
      <w:szCs w:val="20"/>
      <w:lang w:val="en-GB"/>
    </w:rPr>
  </w:style>
  <w:style w:type="paragraph" w:styleId="Header">
    <w:name w:val="header"/>
    <w:basedOn w:val="Normal"/>
    <w:link w:val="HeaderChar"/>
    <w:uiPriority w:val="99"/>
    <w:rsid w:val="00214D52"/>
    <w:pPr>
      <w:tabs>
        <w:tab w:val="center" w:pos="4153"/>
        <w:tab w:val="right" w:pos="8306"/>
      </w:tabs>
    </w:pPr>
  </w:style>
  <w:style w:type="character" w:customStyle="1" w:styleId="HeaderChar">
    <w:name w:val="Header Char"/>
    <w:basedOn w:val="DefaultParagraphFont"/>
    <w:link w:val="Header"/>
    <w:uiPriority w:val="99"/>
    <w:locked/>
    <w:rsid w:val="00214D52"/>
    <w:rPr>
      <w:rFonts w:ascii="Times New Roman" w:hAnsi="Times New Roman" w:cs="Times New Roman"/>
      <w:sz w:val="20"/>
      <w:szCs w:val="20"/>
      <w:lang w:val="en-GB"/>
    </w:rPr>
  </w:style>
  <w:style w:type="paragraph" w:styleId="Footer">
    <w:name w:val="footer"/>
    <w:basedOn w:val="Normal"/>
    <w:link w:val="FooterChar"/>
    <w:uiPriority w:val="99"/>
    <w:rsid w:val="00214D52"/>
    <w:pPr>
      <w:tabs>
        <w:tab w:val="center" w:pos="4153"/>
        <w:tab w:val="right" w:pos="8306"/>
      </w:tabs>
    </w:pPr>
  </w:style>
  <w:style w:type="character" w:customStyle="1" w:styleId="FooterChar">
    <w:name w:val="Footer Char"/>
    <w:basedOn w:val="DefaultParagraphFont"/>
    <w:link w:val="Footer"/>
    <w:uiPriority w:val="99"/>
    <w:locked/>
    <w:rsid w:val="00214D52"/>
    <w:rPr>
      <w:rFonts w:ascii="Times New Roman" w:hAnsi="Times New Roman" w:cs="Times New Roman"/>
      <w:sz w:val="20"/>
      <w:szCs w:val="20"/>
      <w:lang w:val="en-GB"/>
    </w:rPr>
  </w:style>
  <w:style w:type="character" w:styleId="PageNumber">
    <w:name w:val="page number"/>
    <w:basedOn w:val="DefaultParagraphFont"/>
    <w:uiPriority w:val="99"/>
    <w:rsid w:val="00214D52"/>
    <w:rPr>
      <w:rFonts w:cs="Times New Roman"/>
    </w:rPr>
  </w:style>
  <w:style w:type="paragraph" w:styleId="BodyText">
    <w:name w:val="Body Text"/>
    <w:basedOn w:val="Normal"/>
    <w:link w:val="BodyTextChar"/>
    <w:uiPriority w:val="99"/>
    <w:rsid w:val="00214D52"/>
    <w:pPr>
      <w:widowControl/>
      <w:jc w:val="both"/>
    </w:pPr>
    <w:rPr>
      <w:sz w:val="24"/>
      <w:lang w:val="en-US"/>
    </w:rPr>
  </w:style>
  <w:style w:type="character" w:customStyle="1" w:styleId="BodyTextChar">
    <w:name w:val="Body Text Char"/>
    <w:basedOn w:val="DefaultParagraphFont"/>
    <w:link w:val="BodyText"/>
    <w:uiPriority w:val="99"/>
    <w:locked/>
    <w:rsid w:val="00214D52"/>
    <w:rPr>
      <w:rFonts w:ascii="Times New Roman" w:hAnsi="Times New Roman" w:cs="Times New Roman"/>
      <w:sz w:val="20"/>
      <w:szCs w:val="20"/>
      <w:lang w:val="en-US"/>
    </w:rPr>
  </w:style>
  <w:style w:type="paragraph" w:customStyle="1" w:styleId="BodyText21">
    <w:name w:val="Body Text 21"/>
    <w:basedOn w:val="Normal"/>
    <w:uiPriority w:val="99"/>
    <w:rsid w:val="00214D52"/>
    <w:pPr>
      <w:widowControl/>
      <w:tabs>
        <w:tab w:val="left" w:pos="-1440"/>
        <w:tab w:val="left" w:pos="-720"/>
        <w:tab w:val="left" w:pos="0"/>
        <w:tab w:val="left" w:pos="538"/>
        <w:tab w:val="left" w:pos="889"/>
        <w:tab w:val="left" w:pos="1094"/>
        <w:tab w:val="left" w:pos="4514"/>
        <w:tab w:val="right" w:pos="5472"/>
        <w:tab w:val="left" w:pos="5677"/>
        <w:tab w:val="right" w:pos="6635"/>
        <w:tab w:val="left" w:pos="6840"/>
        <w:tab w:val="right" w:pos="7729"/>
        <w:tab w:val="left" w:pos="7866"/>
        <w:tab w:val="right" w:pos="8960"/>
      </w:tabs>
      <w:spacing w:line="211" w:lineRule="auto"/>
      <w:jc w:val="both"/>
    </w:pPr>
  </w:style>
  <w:style w:type="paragraph" w:styleId="BodyTextIndent2">
    <w:name w:val="Body Text Indent 2"/>
    <w:basedOn w:val="Normal"/>
    <w:link w:val="BodyTextIndent2Char"/>
    <w:uiPriority w:val="99"/>
    <w:rsid w:val="00214D52"/>
    <w:pPr>
      <w:widowControl/>
      <w:ind w:left="851" w:hanging="397"/>
      <w:jc w:val="both"/>
    </w:pPr>
  </w:style>
  <w:style w:type="character" w:customStyle="1" w:styleId="BodyTextIndent2Char">
    <w:name w:val="Body Text Indent 2 Char"/>
    <w:basedOn w:val="DefaultParagraphFont"/>
    <w:link w:val="BodyTextIndent2"/>
    <w:uiPriority w:val="99"/>
    <w:locked/>
    <w:rsid w:val="00214D52"/>
    <w:rPr>
      <w:rFonts w:ascii="Times New Roman" w:hAnsi="Times New Roman" w:cs="Times New Roman"/>
      <w:sz w:val="20"/>
      <w:szCs w:val="20"/>
      <w:lang w:val="en-GB"/>
    </w:rPr>
  </w:style>
  <w:style w:type="paragraph" w:styleId="BodyTextIndent3">
    <w:name w:val="Body Text Indent 3"/>
    <w:basedOn w:val="Normal"/>
    <w:link w:val="BodyTextIndent3Char"/>
    <w:uiPriority w:val="99"/>
    <w:rsid w:val="00214D52"/>
    <w:pPr>
      <w:widowControl/>
      <w:tabs>
        <w:tab w:val="left" w:pos="-1440"/>
        <w:tab w:val="left" w:pos="-720"/>
        <w:tab w:val="left" w:pos="426"/>
        <w:tab w:val="left" w:pos="538"/>
        <w:tab w:val="left" w:pos="889"/>
        <w:tab w:val="left" w:pos="1094"/>
        <w:tab w:val="left" w:pos="4514"/>
        <w:tab w:val="right" w:pos="5472"/>
        <w:tab w:val="left" w:pos="5677"/>
        <w:tab w:val="right" w:pos="6635"/>
        <w:tab w:val="left" w:pos="6840"/>
        <w:tab w:val="right" w:pos="7729"/>
        <w:tab w:val="left" w:pos="7866"/>
        <w:tab w:val="right" w:pos="8960"/>
      </w:tabs>
      <w:spacing w:line="210" w:lineRule="auto"/>
      <w:ind w:left="360" w:hanging="360"/>
      <w:jc w:val="both"/>
    </w:pPr>
  </w:style>
  <w:style w:type="character" w:customStyle="1" w:styleId="BodyTextIndent3Char">
    <w:name w:val="Body Text Indent 3 Char"/>
    <w:basedOn w:val="DefaultParagraphFont"/>
    <w:link w:val="BodyTextIndent3"/>
    <w:uiPriority w:val="99"/>
    <w:locked/>
    <w:rsid w:val="00214D52"/>
    <w:rPr>
      <w:rFonts w:ascii="Times New Roman" w:hAnsi="Times New Roman" w:cs="Times New Roman"/>
      <w:sz w:val="20"/>
      <w:szCs w:val="20"/>
      <w:lang w:val="en-GB"/>
    </w:rPr>
  </w:style>
  <w:style w:type="paragraph" w:styleId="DocumentMap">
    <w:name w:val="Document Map"/>
    <w:basedOn w:val="Normal"/>
    <w:link w:val="DocumentMapChar"/>
    <w:uiPriority w:val="99"/>
    <w:semiHidden/>
    <w:rsid w:val="00214D52"/>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14D52"/>
    <w:rPr>
      <w:rFonts w:ascii="Tahoma" w:hAnsi="Tahoma" w:cs="Times New Roman"/>
      <w:sz w:val="20"/>
      <w:szCs w:val="20"/>
      <w:shd w:val="clear" w:color="auto" w:fill="000080"/>
      <w:lang w:val="en-GB"/>
    </w:rPr>
  </w:style>
  <w:style w:type="paragraph" w:customStyle="1" w:styleId="Style1">
    <w:name w:val="Style1"/>
    <w:basedOn w:val="Normal"/>
    <w:uiPriority w:val="99"/>
    <w:rsid w:val="00214D52"/>
    <w:pPr>
      <w:widowControl/>
    </w:pPr>
    <w:rPr>
      <w:sz w:val="26"/>
      <w:lang w:val="en-US"/>
    </w:rPr>
  </w:style>
  <w:style w:type="paragraph" w:styleId="BodyText3">
    <w:name w:val="Body Text 3"/>
    <w:basedOn w:val="Normal"/>
    <w:link w:val="BodyText3Char"/>
    <w:uiPriority w:val="99"/>
    <w:rsid w:val="00214D52"/>
    <w:pPr>
      <w:widowControl/>
      <w:tabs>
        <w:tab w:val="left" w:pos="-1440"/>
        <w:tab w:val="left" w:pos="-720"/>
        <w:tab w:val="left" w:pos="0"/>
        <w:tab w:val="left" w:pos="538"/>
        <w:tab w:val="left" w:pos="889"/>
        <w:tab w:val="left" w:pos="1231"/>
        <w:tab w:val="left" w:pos="4514"/>
        <w:tab w:val="right" w:pos="5472"/>
        <w:tab w:val="left" w:pos="5677"/>
        <w:tab w:val="right" w:pos="6635"/>
        <w:tab w:val="left" w:pos="6840"/>
        <w:tab w:val="right" w:pos="7798"/>
        <w:tab w:val="left" w:pos="8003"/>
        <w:tab w:val="right" w:pos="8960"/>
      </w:tabs>
      <w:jc w:val="center"/>
    </w:pPr>
    <w:rPr>
      <w:b/>
    </w:rPr>
  </w:style>
  <w:style w:type="character" w:customStyle="1" w:styleId="BodyText3Char">
    <w:name w:val="Body Text 3 Char"/>
    <w:basedOn w:val="DefaultParagraphFont"/>
    <w:link w:val="BodyText3"/>
    <w:uiPriority w:val="99"/>
    <w:locked/>
    <w:rsid w:val="00214D52"/>
    <w:rPr>
      <w:rFonts w:ascii="Times New Roman" w:hAnsi="Times New Roman" w:cs="Times New Roman"/>
      <w:b/>
      <w:sz w:val="20"/>
      <w:szCs w:val="20"/>
      <w:lang w:val="en-GB"/>
    </w:rPr>
  </w:style>
  <w:style w:type="paragraph" w:styleId="BodyText2">
    <w:name w:val="Body Text 2"/>
    <w:basedOn w:val="Normal"/>
    <w:link w:val="BodyText2Char"/>
    <w:uiPriority w:val="99"/>
    <w:rsid w:val="00214D52"/>
    <w:pPr>
      <w:widowControl/>
      <w:tabs>
        <w:tab w:val="left" w:pos="-1440"/>
        <w:tab w:val="left" w:pos="-720"/>
        <w:tab w:val="left" w:pos="0"/>
        <w:tab w:val="left" w:pos="538"/>
        <w:tab w:val="left" w:pos="889"/>
        <w:tab w:val="left" w:pos="1231"/>
        <w:tab w:val="left" w:pos="4514"/>
        <w:tab w:val="right" w:pos="5472"/>
        <w:tab w:val="left" w:pos="5677"/>
        <w:tab w:val="right" w:pos="6635"/>
        <w:tab w:val="left" w:pos="6840"/>
        <w:tab w:val="right" w:pos="7798"/>
        <w:tab w:val="left" w:pos="8003"/>
        <w:tab w:val="right" w:pos="8960"/>
      </w:tabs>
      <w:ind w:hanging="108"/>
      <w:jc w:val="right"/>
    </w:pPr>
    <w:rPr>
      <w:b/>
      <w:sz w:val="18"/>
    </w:rPr>
  </w:style>
  <w:style w:type="character" w:customStyle="1" w:styleId="BodyText2Char">
    <w:name w:val="Body Text 2 Char"/>
    <w:basedOn w:val="DefaultParagraphFont"/>
    <w:link w:val="BodyText2"/>
    <w:uiPriority w:val="99"/>
    <w:locked/>
    <w:rsid w:val="00214D52"/>
    <w:rPr>
      <w:rFonts w:ascii="Times New Roman" w:hAnsi="Times New Roman" w:cs="Times New Roman"/>
      <w:b/>
      <w:sz w:val="20"/>
      <w:szCs w:val="20"/>
      <w:lang w:val="en-GB"/>
    </w:rPr>
  </w:style>
  <w:style w:type="paragraph" w:styleId="BodyTextIndent">
    <w:name w:val="Body Text Indent"/>
    <w:basedOn w:val="Normal"/>
    <w:link w:val="BodyTextIndentChar"/>
    <w:uiPriority w:val="99"/>
    <w:rsid w:val="00214D52"/>
    <w:pPr>
      <w:widowControl/>
      <w:numPr>
        <w:ilvl w:val="12"/>
      </w:numPr>
      <w:tabs>
        <w:tab w:val="left" w:pos="-1440"/>
        <w:tab w:val="left" w:pos="-720"/>
        <w:tab w:val="left" w:pos="538"/>
        <w:tab w:val="left" w:pos="889"/>
        <w:tab w:val="left" w:pos="1231"/>
        <w:tab w:val="left" w:pos="4514"/>
        <w:tab w:val="right" w:pos="5472"/>
        <w:tab w:val="left" w:pos="5677"/>
        <w:tab w:val="right" w:pos="6635"/>
        <w:tab w:val="left" w:pos="6840"/>
        <w:tab w:val="right" w:pos="7798"/>
        <w:tab w:val="left" w:pos="8003"/>
        <w:tab w:val="right" w:pos="8960"/>
      </w:tabs>
      <w:ind w:left="446" w:firstLine="14"/>
      <w:jc w:val="both"/>
    </w:pPr>
  </w:style>
  <w:style w:type="character" w:customStyle="1" w:styleId="BodyTextIndentChar">
    <w:name w:val="Body Text Indent Char"/>
    <w:basedOn w:val="DefaultParagraphFont"/>
    <w:link w:val="BodyTextIndent"/>
    <w:uiPriority w:val="99"/>
    <w:locked/>
    <w:rsid w:val="00214D52"/>
    <w:rPr>
      <w:rFonts w:ascii="Times New Roman" w:hAnsi="Times New Roman" w:cs="Times New Roman"/>
      <w:sz w:val="20"/>
      <w:szCs w:val="20"/>
      <w:lang w:val="en-GB"/>
    </w:rPr>
  </w:style>
  <w:style w:type="paragraph" w:styleId="BlockText">
    <w:name w:val="Block Text"/>
    <w:basedOn w:val="Normal"/>
    <w:uiPriority w:val="99"/>
    <w:rsid w:val="00214D52"/>
    <w:pPr>
      <w:widowControl/>
      <w:tabs>
        <w:tab w:val="left" w:pos="-1440"/>
        <w:tab w:val="left" w:pos="-720"/>
        <w:tab w:val="left" w:pos="0"/>
        <w:tab w:val="left" w:pos="142"/>
        <w:tab w:val="left" w:pos="889"/>
        <w:tab w:val="left" w:pos="1231"/>
        <w:tab w:val="right" w:pos="8960"/>
      </w:tabs>
      <w:spacing w:after="120"/>
      <w:ind w:left="454" w:right="4"/>
      <w:jc w:val="both"/>
    </w:pPr>
    <w:rPr>
      <w:color w:val="FF0000"/>
    </w:rPr>
  </w:style>
  <w:style w:type="table" w:styleId="TableGrid">
    <w:name w:val="Table Grid"/>
    <w:basedOn w:val="TableNormal"/>
    <w:uiPriority w:val="99"/>
    <w:rsid w:val="00214D52"/>
    <w:rPr>
      <w:rFonts w:ascii="Times New Roman" w:eastAsia="Times New Roman" w:hAnsi="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214D52"/>
    <w:rPr>
      <w:rFonts w:cs="Times New Roman"/>
      <w:sz w:val="16"/>
      <w:szCs w:val="16"/>
    </w:rPr>
  </w:style>
  <w:style w:type="paragraph" w:styleId="CommentText">
    <w:name w:val="annotation text"/>
    <w:basedOn w:val="Normal"/>
    <w:link w:val="CommentTextChar"/>
    <w:uiPriority w:val="99"/>
    <w:rsid w:val="00214D52"/>
  </w:style>
  <w:style w:type="character" w:customStyle="1" w:styleId="CommentTextChar">
    <w:name w:val="Comment Text Char"/>
    <w:basedOn w:val="DefaultParagraphFont"/>
    <w:link w:val="CommentText"/>
    <w:uiPriority w:val="99"/>
    <w:locked/>
    <w:rsid w:val="00214D5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214D52"/>
    <w:rPr>
      <w:b/>
      <w:bCs/>
    </w:rPr>
  </w:style>
  <w:style w:type="character" w:customStyle="1" w:styleId="CommentSubjectChar">
    <w:name w:val="Comment Subject Char"/>
    <w:basedOn w:val="CommentTextChar"/>
    <w:link w:val="CommentSubject"/>
    <w:uiPriority w:val="99"/>
    <w:locked/>
    <w:rsid w:val="00214D52"/>
    <w:rPr>
      <w:rFonts w:ascii="Times New Roman" w:hAnsi="Times New Roman" w:cs="Times New Roman"/>
      <w:b/>
      <w:bCs/>
      <w:sz w:val="20"/>
      <w:szCs w:val="20"/>
      <w:lang w:val="en-GB"/>
    </w:rPr>
  </w:style>
  <w:style w:type="paragraph" w:styleId="BalloonText">
    <w:name w:val="Balloon Text"/>
    <w:basedOn w:val="Normal"/>
    <w:link w:val="BalloonTextChar"/>
    <w:uiPriority w:val="99"/>
    <w:rsid w:val="00214D52"/>
    <w:rPr>
      <w:rFonts w:ascii="Tahoma" w:hAnsi="Tahoma" w:cs="Tahoma"/>
      <w:sz w:val="16"/>
      <w:szCs w:val="16"/>
    </w:rPr>
  </w:style>
  <w:style w:type="character" w:customStyle="1" w:styleId="BalloonTextChar">
    <w:name w:val="Balloon Text Char"/>
    <w:basedOn w:val="DefaultParagraphFont"/>
    <w:link w:val="BalloonText"/>
    <w:uiPriority w:val="99"/>
    <w:locked/>
    <w:rsid w:val="00214D52"/>
    <w:rPr>
      <w:rFonts w:ascii="Tahoma" w:hAnsi="Tahoma" w:cs="Tahoma"/>
      <w:sz w:val="16"/>
      <w:szCs w:val="16"/>
      <w:lang w:val="en-GB"/>
    </w:rPr>
  </w:style>
  <w:style w:type="character" w:styleId="Strong">
    <w:name w:val="Strong"/>
    <w:basedOn w:val="DefaultParagraphFont"/>
    <w:uiPriority w:val="99"/>
    <w:qFormat/>
    <w:rsid w:val="00214D52"/>
    <w:rPr>
      <w:rFonts w:cs="Times New Roman"/>
      <w:b/>
      <w:bCs/>
    </w:rPr>
  </w:style>
  <w:style w:type="paragraph" w:customStyle="1" w:styleId="Normalbleck">
    <w:name w:val="Normal+bleck"/>
    <w:basedOn w:val="Normal"/>
    <w:uiPriority w:val="99"/>
    <w:rsid w:val="00214D52"/>
    <w:pPr>
      <w:autoSpaceDE w:val="0"/>
      <w:autoSpaceDN w:val="0"/>
      <w:adjustRightInd w:val="0"/>
      <w:spacing w:line="280" w:lineRule="exact"/>
      <w:ind w:left="284"/>
      <w:jc w:val="both"/>
    </w:pPr>
    <w:rPr>
      <w:color w:val="000000"/>
      <w:lang w:val="fr-FR"/>
    </w:rPr>
  </w:style>
  <w:style w:type="paragraph" w:styleId="NoSpacing">
    <w:name w:val="No Spacing"/>
    <w:link w:val="NoSpacingChar"/>
    <w:uiPriority w:val="99"/>
    <w:qFormat/>
    <w:rsid w:val="00E87BDD"/>
    <w:rPr>
      <w:rFonts w:eastAsia="Times New Roman"/>
      <w:lang w:val="en-US" w:eastAsia="en-US"/>
    </w:rPr>
  </w:style>
  <w:style w:type="character" w:customStyle="1" w:styleId="NoSpacingChar">
    <w:name w:val="No Spacing Char"/>
    <w:basedOn w:val="DefaultParagraphFont"/>
    <w:link w:val="NoSpacing"/>
    <w:uiPriority w:val="99"/>
    <w:locked/>
    <w:rsid w:val="00E87BDD"/>
    <w:rPr>
      <w:rFonts w:eastAsia="Times New Roman" w:cs="Times New Roman"/>
      <w:sz w:val="22"/>
      <w:szCs w:val="22"/>
      <w:lang w:val="en-US" w:eastAsia="en-US" w:bidi="ar-SA"/>
    </w:rPr>
  </w:style>
  <w:style w:type="paragraph" w:customStyle="1" w:styleId="Normal11pt">
    <w:name w:val="Normal + 11 pt"/>
    <w:basedOn w:val="Normal"/>
    <w:uiPriority w:val="99"/>
    <w:rsid w:val="008D0138"/>
    <w:pPr>
      <w:widowControl/>
    </w:pPr>
    <w:rPr>
      <w:sz w:val="24"/>
      <w:szCs w:val="24"/>
      <w:lang w:val="sr-Latn-CS"/>
    </w:rPr>
  </w:style>
  <w:style w:type="paragraph" w:customStyle="1" w:styleId="BodySingle">
    <w:name w:val="Body Single"/>
    <w:uiPriority w:val="99"/>
    <w:rsid w:val="00C47FB4"/>
    <w:rPr>
      <w:rFonts w:ascii="Times New Roman" w:eastAsia="Times New Roman" w:hAnsi="Times New Roman"/>
      <w:color w:val="000000"/>
      <w:sz w:val="24"/>
      <w:szCs w:val="20"/>
      <w:lang w:val="en-US" w:eastAsia="en-US"/>
    </w:rPr>
  </w:style>
  <w:style w:type="paragraph" w:customStyle="1" w:styleId="a-Right-Col-Reg">
    <w:name w:val="a-Right-Col-Reg"/>
    <w:basedOn w:val="Normal"/>
    <w:uiPriority w:val="99"/>
    <w:rsid w:val="00C47FB4"/>
    <w:pPr>
      <w:widowControl/>
      <w:spacing w:after="60" w:line="240" w:lineRule="atLeast"/>
    </w:pPr>
    <w:rPr>
      <w:rFonts w:ascii="Arial" w:hAnsi="Arial"/>
      <w:sz w:val="16"/>
      <w:szCs w:val="16"/>
    </w:rPr>
  </w:style>
  <w:style w:type="paragraph" w:customStyle="1" w:styleId="Char1">
    <w:name w:val="Char1"/>
    <w:basedOn w:val="Normal"/>
    <w:uiPriority w:val="99"/>
    <w:rsid w:val="00C47FB4"/>
    <w:pPr>
      <w:widowControl/>
      <w:spacing w:after="160" w:line="240" w:lineRule="exact"/>
    </w:pPr>
    <w:rPr>
      <w:rFonts w:ascii="Verdana" w:hAnsi="Verdana"/>
      <w:lang w:val="en-US"/>
    </w:rPr>
  </w:style>
  <w:style w:type="paragraph" w:styleId="ListParagraph">
    <w:name w:val="List Paragraph"/>
    <w:basedOn w:val="Normal"/>
    <w:uiPriority w:val="99"/>
    <w:qFormat/>
    <w:rsid w:val="000B0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23</Pages>
  <Words>6909</Words>
  <Characters>39384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"Čajavec - Mega" a</vt:lpstr>
    </vt:vector>
  </TitlesOfParts>
  <Company/>
  <LinksUpToDate>false</LinksUpToDate>
  <CharactersWithSpaces>46201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"Čajavec - Mega" a</dc:title>
  <dc:creator>Nada Velić</dc:creator>
  <cp:lastModifiedBy>Jasminka Gajić</cp:lastModifiedBy>
  <cp:revision>12</cp:revision>
  <cp:lastPrinted>2021-02-17T14:28:00Z</cp:lastPrinted>
  <dcterms:created xsi:type="dcterms:W3CDTF">2021-02-17T14:33:00Z</dcterms:created>
  <dcterms:modified xsi:type="dcterms:W3CDTF">2021-02-18T14:19:00Z</dcterms:modified>
</cp:coreProperties>
</file>