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F94" w:rsidRDefault="00E94F94" w:rsidP="00E94F94">
      <w:pPr>
        <w:jc w:val="both"/>
        <w:rPr>
          <w:rFonts w:ascii="Calibri" w:hAnsi="Calibri" w:cs="Calibri"/>
          <w:color w:val="000000"/>
        </w:rPr>
      </w:pPr>
    </w:p>
    <w:p w:rsidR="00CB124C" w:rsidRDefault="00CB124C" w:rsidP="00CB124C">
      <w:pPr>
        <w:jc w:val="both"/>
        <w:rPr>
          <w:rFonts w:ascii="Calibri" w:hAnsi="Calibri" w:cs="Calibri"/>
          <w:color w:val="000000"/>
          <w:lang w:val="sr-Latn-RS"/>
        </w:rPr>
      </w:pPr>
      <w:r>
        <w:rPr>
          <w:rFonts w:ascii="Calibri" w:hAnsi="Calibri" w:cs="Calibri"/>
          <w:color w:val="000000"/>
          <w:lang w:val="sr-Cyrl-CS"/>
        </w:rPr>
        <w:t>Број: 06.01/059-</w:t>
      </w:r>
      <w:r>
        <w:rPr>
          <w:rFonts w:ascii="Calibri" w:hAnsi="Calibri" w:cs="Calibri"/>
          <w:color w:val="000000"/>
        </w:rPr>
        <w:t>1</w:t>
      </w:r>
      <w:r>
        <w:rPr>
          <w:rFonts w:ascii="Calibri" w:hAnsi="Calibri" w:cs="Calibri"/>
          <w:color w:val="000000"/>
          <w:lang w:val="sr-Cyrl-RS"/>
        </w:rPr>
        <w:t>9</w:t>
      </w:r>
      <w:r>
        <w:rPr>
          <w:rFonts w:ascii="Calibri" w:hAnsi="Calibri" w:cs="Calibri"/>
          <w:color w:val="000000"/>
          <w:lang w:val="sr-Cyrl-CS"/>
        </w:rPr>
        <w:t>/19</w:t>
      </w:r>
    </w:p>
    <w:p w:rsidR="00CB124C" w:rsidRDefault="00CB124C" w:rsidP="00CB124C">
      <w:pPr>
        <w:jc w:val="both"/>
        <w:rPr>
          <w:rFonts w:ascii="Calibri" w:hAnsi="Calibri" w:cs="Calibri"/>
          <w:color w:val="000000"/>
          <w:lang w:val="sr-Cyrl-CS"/>
        </w:rPr>
      </w:pPr>
      <w:r>
        <w:rPr>
          <w:rFonts w:ascii="Calibri" w:hAnsi="Calibri" w:cs="Calibri"/>
          <w:color w:val="000000"/>
          <w:lang w:val="sr-Cyrl-CS"/>
        </w:rPr>
        <w:t xml:space="preserve">Датум: </w:t>
      </w:r>
      <w:r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  <w:lang w:val="sr-Cyrl-RS"/>
        </w:rPr>
        <w:t>9</w:t>
      </w:r>
      <w:r>
        <w:rPr>
          <w:rFonts w:ascii="Calibri" w:hAnsi="Calibri" w:cs="Calibri"/>
          <w:color w:val="000000"/>
          <w:lang w:val="sr-Cyrl-CS"/>
        </w:rPr>
        <w:t>.0</w:t>
      </w:r>
      <w:r>
        <w:rPr>
          <w:rFonts w:ascii="Calibri" w:hAnsi="Calibri" w:cs="Calibri"/>
          <w:color w:val="000000"/>
        </w:rPr>
        <w:t>9</w:t>
      </w:r>
      <w:r>
        <w:rPr>
          <w:rFonts w:ascii="Calibri" w:hAnsi="Calibri" w:cs="Calibri"/>
          <w:color w:val="000000"/>
          <w:lang w:val="sr-Cyrl-CS"/>
        </w:rPr>
        <w:t>.2019.</w:t>
      </w:r>
    </w:p>
    <w:p w:rsidR="00CB124C" w:rsidRDefault="00CB124C" w:rsidP="00CB124C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CB124C" w:rsidRDefault="00CB124C" w:rsidP="00CB124C">
      <w:pPr>
        <w:rPr>
          <w:rFonts w:ascii="Cambria" w:hAnsi="Cambria" w:cs="Calibri"/>
          <w:b/>
          <w:color w:val="000000"/>
          <w:sz w:val="26"/>
          <w:szCs w:val="26"/>
          <w:lang w:val="sr-Cyrl-C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CS"/>
        </w:rPr>
        <w:t>БАЊАЛУЧКА БЕРЗА ХАРТИЈА ОД ВРИЈЕДНОСТИ а.д. Бања Лука</w:t>
      </w:r>
    </w:p>
    <w:p w:rsidR="00CB124C" w:rsidRDefault="00CB124C" w:rsidP="00CB124C">
      <w:pPr>
        <w:rPr>
          <w:rFonts w:ascii="Cambria" w:hAnsi="Cambria" w:cs="Calibri"/>
          <w:b/>
          <w:color w:val="000000"/>
          <w:sz w:val="26"/>
          <w:szCs w:val="26"/>
          <w:lang w:val="sr-Cyrl-C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CS"/>
        </w:rPr>
        <w:t>САОПШТЕЊЕ</w:t>
      </w:r>
    </w:p>
    <w:p w:rsidR="00CB124C" w:rsidRDefault="00CB124C" w:rsidP="00CB124C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CB124C" w:rsidRDefault="00CB124C" w:rsidP="00CB124C">
      <w:pPr>
        <w:jc w:val="both"/>
        <w:rPr>
          <w:rFonts w:ascii="Cambria" w:hAnsi="Cambria" w:cs="Calibri"/>
          <w:b/>
          <w:color w:val="000000"/>
          <w:sz w:val="26"/>
          <w:szCs w:val="26"/>
          <w:lang w:val="sr-Cyrl-CS"/>
        </w:rPr>
      </w:pPr>
    </w:p>
    <w:p w:rsidR="00CB124C" w:rsidRDefault="00CB124C" w:rsidP="00CB124C">
      <w:pPr>
        <w:jc w:val="center"/>
        <w:rPr>
          <w:rFonts w:ascii="Cambria" w:hAnsi="Cambria" w:cs="Calibri"/>
          <w:b/>
          <w:color w:val="000000"/>
          <w:sz w:val="26"/>
          <w:szCs w:val="26"/>
          <w:lang w:val="sr-Cyrl-RS"/>
        </w:rPr>
      </w:pP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ИСПЛАТА ДОСПЈЕЛОГ КУПОНА ОБВЕЗНИЦА ЛОКАЛНЕ ОЗНАКЕ РСБД-О-</w:t>
      </w:r>
      <w:r>
        <w:rPr>
          <w:rFonts w:ascii="Cambria" w:hAnsi="Cambria" w:cs="Calibri"/>
          <w:b/>
          <w:color w:val="000000"/>
          <w:sz w:val="26"/>
          <w:szCs w:val="26"/>
          <w:lang w:val="sr-Cyrl-RS"/>
        </w:rPr>
        <w:t>Т</w:t>
      </w:r>
    </w:p>
    <w:p w:rsidR="00CB124C" w:rsidRDefault="00CB124C" w:rsidP="00CB124C">
      <w:pPr>
        <w:jc w:val="both"/>
        <w:rPr>
          <w:rFonts w:ascii="Calibri" w:hAnsi="Calibri" w:cs="Calibri"/>
          <w:color w:val="000000"/>
          <w:lang w:val="sr-Cyrl-RS"/>
        </w:rPr>
      </w:pPr>
    </w:p>
    <w:p w:rsidR="00CB124C" w:rsidRDefault="00CB124C" w:rsidP="00CB124C">
      <w:pPr>
        <w:jc w:val="both"/>
        <w:rPr>
          <w:rFonts w:ascii="Calibri" w:hAnsi="Calibri" w:cs="Calibri"/>
          <w:color w:val="000000"/>
          <w:lang w:val="sr-Cyrl-RS"/>
        </w:rPr>
      </w:pPr>
    </w:p>
    <w:p w:rsidR="00CB124C" w:rsidRDefault="00CB124C" w:rsidP="00CB124C">
      <w:pPr>
        <w:jc w:val="both"/>
        <w:rPr>
          <w:rFonts w:ascii="Calibri" w:hAnsi="Calibri" w:cs="Calibri"/>
          <w:color w:val="000000"/>
          <w:lang w:val="sr-Cyrl-RS"/>
        </w:rPr>
      </w:pPr>
      <w:r>
        <w:rPr>
          <w:rFonts w:ascii="Calibri" w:hAnsi="Calibri" w:cs="Calibri"/>
          <w:color w:val="000000"/>
          <w:lang w:val="sr-Cyrl-RS"/>
        </w:rPr>
        <w:t xml:space="preserve">Министарство финансија Републике Српске је данас извршило плаћање доспјелог </w:t>
      </w:r>
      <w:r>
        <w:rPr>
          <w:rFonts w:ascii="Calibri" w:hAnsi="Calibri" w:cs="Calibri"/>
          <w:b/>
          <w:color w:val="000000"/>
          <w:lang w:val="sr-Cyrl-RS"/>
        </w:rPr>
        <w:t xml:space="preserve">2. купона </w:t>
      </w:r>
      <w:r>
        <w:rPr>
          <w:rFonts w:ascii="Calibri" w:hAnsi="Calibri" w:cs="Calibri"/>
          <w:b/>
          <w:color w:val="000000"/>
          <w:lang w:val="sr-Cyrl-RS"/>
        </w:rPr>
        <w:t>18</w:t>
      </w:r>
      <w:r>
        <w:rPr>
          <w:rFonts w:ascii="Calibri" w:hAnsi="Calibri" w:cs="Calibri"/>
          <w:b/>
          <w:color w:val="000000"/>
          <w:lang w:val="sr-Cyrl-RS"/>
        </w:rPr>
        <w:t>. емисије обвезница</w:t>
      </w:r>
      <w:r>
        <w:rPr>
          <w:rFonts w:ascii="Calibri" w:hAnsi="Calibri" w:cs="Calibri"/>
          <w:b/>
          <w:color w:val="000000"/>
          <w:lang w:val="sr-Latn-RS"/>
        </w:rPr>
        <w:t xml:space="preserve"> </w:t>
      </w:r>
      <w:r>
        <w:rPr>
          <w:rFonts w:ascii="Calibri" w:hAnsi="Calibri" w:cs="Calibri"/>
          <w:b/>
          <w:color w:val="000000"/>
          <w:lang w:val="sr-Cyrl-RS"/>
        </w:rPr>
        <w:t>Републике Српске</w:t>
      </w:r>
      <w:r>
        <w:rPr>
          <w:rFonts w:ascii="Calibri" w:hAnsi="Calibri" w:cs="Calibri"/>
          <w:color w:val="000000"/>
          <w:lang w:val="sr-Cyrl-RS"/>
        </w:rPr>
        <w:t xml:space="preserve"> емитованих јавном понудом, локалне ознаке </w:t>
      </w:r>
      <w:r>
        <w:rPr>
          <w:rFonts w:ascii="Calibri" w:hAnsi="Calibri" w:cs="Calibri"/>
          <w:b/>
          <w:color w:val="000000"/>
          <w:lang w:val="sr-Cyrl-RS"/>
        </w:rPr>
        <w:t>РСБД-О-</w:t>
      </w:r>
      <w:r>
        <w:rPr>
          <w:rFonts w:ascii="Calibri" w:hAnsi="Calibri" w:cs="Calibri"/>
          <w:b/>
          <w:color w:val="000000"/>
          <w:lang w:val="sr-Cyrl-RS"/>
        </w:rPr>
        <w:t>Т</w:t>
      </w:r>
      <w:r>
        <w:rPr>
          <w:rFonts w:ascii="Calibri" w:hAnsi="Calibri" w:cs="Calibri"/>
          <w:color w:val="000000"/>
          <w:lang w:val="sr-Cyrl-RS"/>
        </w:rPr>
        <w:t xml:space="preserve">, у укупном </w:t>
      </w:r>
      <w:r>
        <w:rPr>
          <w:rFonts w:ascii="Calibri" w:hAnsi="Calibri" w:cs="Calibri"/>
          <w:b/>
          <w:color w:val="000000"/>
          <w:lang w:val="sr-Cyrl-RS"/>
        </w:rPr>
        <w:t>износу од 1.</w:t>
      </w:r>
      <w:r>
        <w:rPr>
          <w:rFonts w:ascii="Calibri" w:hAnsi="Calibri" w:cs="Calibri"/>
          <w:b/>
          <w:color w:val="000000"/>
          <w:lang w:val="sr-Cyrl-RS"/>
        </w:rPr>
        <w:t>800</w:t>
      </w:r>
      <w:r>
        <w:rPr>
          <w:rFonts w:ascii="Calibri" w:hAnsi="Calibri" w:cs="Calibri"/>
          <w:b/>
          <w:color w:val="000000"/>
          <w:lang w:val="sr-Cyrl-RS"/>
        </w:rPr>
        <w:t>.</w:t>
      </w:r>
      <w:r>
        <w:rPr>
          <w:rFonts w:ascii="Calibri" w:hAnsi="Calibri" w:cs="Calibri"/>
          <w:b/>
          <w:color w:val="000000"/>
          <w:lang w:val="sr-Cyrl-RS"/>
        </w:rPr>
        <w:t>0</w:t>
      </w:r>
      <w:r>
        <w:rPr>
          <w:rFonts w:ascii="Calibri" w:hAnsi="Calibri" w:cs="Calibri"/>
          <w:b/>
          <w:color w:val="000000"/>
          <w:lang w:val="sr-Cyrl-RS"/>
        </w:rPr>
        <w:t>00 КМ</w:t>
      </w:r>
      <w:r>
        <w:rPr>
          <w:rFonts w:ascii="Calibri" w:hAnsi="Calibri" w:cs="Calibri"/>
          <w:color w:val="000000"/>
          <w:lang w:val="sr-Cyrl-RS"/>
        </w:rPr>
        <w:t xml:space="preserve">. </w:t>
      </w:r>
      <w:r>
        <w:rPr>
          <w:rFonts w:ascii="Calibri" w:hAnsi="Calibri" w:cs="Calibri"/>
          <w:color w:val="000000"/>
          <w:lang w:val="sr-Cyrl-RS"/>
        </w:rPr>
        <w:t>Укупан плаћени износ односи се на камату.</w:t>
      </w:r>
    </w:p>
    <w:p w:rsidR="00CB124C" w:rsidRDefault="00CB124C" w:rsidP="00CB124C">
      <w:pPr>
        <w:jc w:val="both"/>
        <w:rPr>
          <w:rFonts w:ascii="Calibri" w:hAnsi="Calibri" w:cs="Calibri"/>
          <w:color w:val="000000"/>
          <w:lang w:val="sr-Cyrl-RS"/>
        </w:rPr>
      </w:pPr>
    </w:p>
    <w:p w:rsidR="00CB124C" w:rsidRDefault="00CB124C" w:rsidP="00CB124C">
      <w:pPr>
        <w:jc w:val="both"/>
        <w:rPr>
          <w:rFonts w:ascii="Calibri" w:hAnsi="Calibri" w:cs="Calibri"/>
          <w:color w:val="000000"/>
          <w:lang w:val="sr-Cyrl-RS"/>
        </w:rPr>
      </w:pPr>
      <w:r>
        <w:rPr>
          <w:rFonts w:ascii="Calibri" w:hAnsi="Calibri" w:cs="Calibri"/>
          <w:color w:val="000000"/>
          <w:lang w:val="sr-Cyrl-RS"/>
        </w:rPr>
        <w:t>Плаћање је извршено за све власнике обвезница на њихове банковне рачуне, у складу са обрачуном.</w:t>
      </w:r>
    </w:p>
    <w:p w:rsidR="00CB124C" w:rsidRDefault="00CB124C" w:rsidP="00CB124C">
      <w:pPr>
        <w:ind w:left="5760"/>
        <w:jc w:val="both"/>
        <w:rPr>
          <w:rFonts w:ascii="Calibri" w:hAnsi="Calibri"/>
          <w:b/>
          <w:lang w:val="sr-Cyrl-RS"/>
        </w:rPr>
      </w:pPr>
    </w:p>
    <w:p w:rsidR="00CB124C" w:rsidRDefault="00CB124C" w:rsidP="00CB124C">
      <w:pPr>
        <w:ind w:left="5760"/>
        <w:jc w:val="both"/>
        <w:rPr>
          <w:rFonts w:ascii="Calibri" w:hAnsi="Calibri"/>
          <w:b/>
          <w:lang w:val="sr-Latn-CS"/>
        </w:rPr>
      </w:pPr>
      <w:bookmarkStart w:id="0" w:name="_GoBack"/>
      <w:bookmarkEnd w:id="0"/>
    </w:p>
    <w:p w:rsidR="00CB124C" w:rsidRDefault="00CB124C" w:rsidP="00CB124C">
      <w:pPr>
        <w:ind w:left="5760"/>
        <w:jc w:val="both"/>
        <w:rPr>
          <w:rFonts w:ascii="Calibri" w:hAnsi="Calibri"/>
          <w:b/>
          <w:lang w:val="sr-Cyrl-CS"/>
        </w:rPr>
      </w:pPr>
      <w:r>
        <w:rPr>
          <w:rFonts w:ascii="Calibri" w:hAnsi="Calibri"/>
          <w:b/>
          <w:lang w:val="sr-Latn-CS"/>
        </w:rPr>
        <w:t xml:space="preserve">   </w:t>
      </w:r>
      <w:r>
        <w:rPr>
          <w:rFonts w:ascii="Calibri" w:hAnsi="Calibri"/>
          <w:b/>
          <w:lang w:val="sr-Cyrl-RS"/>
        </w:rPr>
        <w:tab/>
      </w:r>
      <w:r>
        <w:rPr>
          <w:rFonts w:ascii="Calibri" w:hAnsi="Calibri"/>
          <w:b/>
          <w:lang w:val="sr-Latn-CS"/>
        </w:rPr>
        <w:t xml:space="preserve">  </w:t>
      </w:r>
      <w:r>
        <w:rPr>
          <w:rFonts w:ascii="Calibri" w:hAnsi="Calibri"/>
          <w:b/>
          <w:lang w:val="sr-Cyrl-RS"/>
        </w:rPr>
        <w:t xml:space="preserve">    </w:t>
      </w:r>
      <w:r>
        <w:rPr>
          <w:rFonts w:ascii="Calibri" w:hAnsi="Calibri"/>
          <w:b/>
          <w:lang w:val="sr-Cyrl-CS"/>
        </w:rPr>
        <w:t>МИНИСТАРСТВО ФИНАНСИЈА</w:t>
      </w:r>
    </w:p>
    <w:p w:rsidR="00E13540" w:rsidRDefault="00E13540" w:rsidP="00E94F94">
      <w:pPr>
        <w:jc w:val="both"/>
        <w:rPr>
          <w:rFonts w:ascii="Calibri" w:hAnsi="Calibri" w:cs="Calibri"/>
          <w:lang w:val="sr-Latn-RS"/>
        </w:rPr>
      </w:pPr>
    </w:p>
    <w:p w:rsidR="00E94F94" w:rsidRDefault="00E94F94" w:rsidP="00E94F94">
      <w:pPr>
        <w:jc w:val="both"/>
        <w:rPr>
          <w:rFonts w:ascii="Calibri" w:hAnsi="Calibri" w:cs="Calibri"/>
          <w:lang w:val="sr-Cyrl-CS"/>
        </w:rPr>
      </w:pPr>
    </w:p>
    <w:p w:rsidR="00E94F94" w:rsidRDefault="00E94F94" w:rsidP="00E94F94">
      <w:pPr>
        <w:jc w:val="both"/>
        <w:rPr>
          <w:rFonts w:ascii="Calibri" w:hAnsi="Calibri" w:cs="Calibri"/>
        </w:rPr>
      </w:pPr>
    </w:p>
    <w:p w:rsidR="00E94F94" w:rsidRDefault="00E94F94" w:rsidP="00E94F94">
      <w:pPr>
        <w:jc w:val="both"/>
        <w:rPr>
          <w:rFonts w:ascii="Calibri" w:hAnsi="Calibri" w:cs="Calibri"/>
        </w:rPr>
      </w:pPr>
    </w:p>
    <w:p w:rsidR="00E94F94" w:rsidRDefault="00E94F94" w:rsidP="00E94F94">
      <w:pPr>
        <w:jc w:val="both"/>
        <w:rPr>
          <w:rFonts w:ascii="Calibri" w:hAnsi="Calibri" w:cs="Calibri"/>
        </w:rPr>
      </w:pPr>
    </w:p>
    <w:p w:rsidR="00E94F94" w:rsidRPr="00E94F94" w:rsidRDefault="00E94F94" w:rsidP="00E94F94">
      <w:pPr>
        <w:jc w:val="both"/>
        <w:rPr>
          <w:rFonts w:ascii="Calibri" w:hAnsi="Calibri" w:cs="Calibri"/>
        </w:rPr>
      </w:pPr>
    </w:p>
    <w:p w:rsidR="00C3236E" w:rsidRPr="00E94F94" w:rsidRDefault="00C3236E" w:rsidP="00E94F94"/>
    <w:sectPr w:rsidR="00C3236E" w:rsidRPr="00E94F94" w:rsidSect="00017406">
      <w:headerReference w:type="first" r:id="rId7"/>
      <w:pgSz w:w="11909" w:h="16834" w:code="9"/>
      <w:pgMar w:top="862" w:right="689" w:bottom="1134" w:left="1122" w:header="431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7877" w:rsidRDefault="00927877">
      <w:r>
        <w:separator/>
      </w:r>
    </w:p>
  </w:endnote>
  <w:endnote w:type="continuationSeparator" w:id="0">
    <w:p w:rsidR="00927877" w:rsidRDefault="00927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7877" w:rsidRDefault="00927877">
      <w:r>
        <w:separator/>
      </w:r>
    </w:p>
  </w:footnote>
  <w:footnote w:type="continuationSeparator" w:id="0">
    <w:p w:rsidR="00927877" w:rsidRDefault="009278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7406" w:rsidRDefault="00CB124C" w:rsidP="00256BDD">
    <w:pPr>
      <w:pStyle w:val="Header"/>
      <w:jc w:val="cent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732155</wp:posOffset>
              </wp:positionH>
              <wp:positionV relativeFrom="paragraph">
                <wp:posOffset>1229995</wp:posOffset>
              </wp:positionV>
              <wp:extent cx="5120640" cy="571500"/>
              <wp:effectExtent l="0" t="0" r="0" b="0"/>
              <wp:wrapNone/>
              <wp:docPr id="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2064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17406" w:rsidRPr="00287B1D" w:rsidRDefault="00017406" w:rsidP="003920C5">
                          <w:pPr>
                            <w:pStyle w:val="Heading1"/>
                            <w:rPr>
                              <w:rFonts w:ascii="Calibri" w:hAnsi="Calibri"/>
                              <w:szCs w:val="32"/>
                            </w:rPr>
                          </w:pPr>
                          <w:r w:rsidRPr="00287B1D">
                            <w:rPr>
                              <w:rFonts w:ascii="Calibri" w:hAnsi="Calibri"/>
                              <w:szCs w:val="32"/>
                            </w:rPr>
                            <w:t>РЕПУБЛИКА СРПСКА</w:t>
                          </w:r>
                        </w:p>
                        <w:p w:rsidR="00017406" w:rsidRPr="00287B1D" w:rsidRDefault="00017406" w:rsidP="003920C5">
                          <w:pPr>
                            <w:jc w:val="center"/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МИНИСТАРСТВО</w:t>
                          </w:r>
                          <w:r w:rsidRPr="00287B1D">
                            <w:rPr>
                              <w:rFonts w:ascii="Calibri" w:hAnsi="Calibri"/>
                              <w:b/>
                              <w:sz w:val="28"/>
                              <w:szCs w:val="28"/>
                              <w:lang w:val="sr-Cyrl-CS"/>
                            </w:rPr>
                            <w:t xml:space="preserve"> </w:t>
                          </w:r>
                          <w:r w:rsidRPr="00287B1D">
                            <w:rPr>
                              <w:rFonts w:ascii="Calibri" w:hAnsi="Calibri"/>
                              <w:sz w:val="28"/>
                              <w:szCs w:val="28"/>
                              <w:lang w:val="sr-Cyrl-CS"/>
                            </w:rPr>
                            <w:t>ФИНАНСИЈА</w:t>
                          </w:r>
                        </w:p>
                        <w:p w:rsidR="00017406" w:rsidRDefault="00017406">
                          <w:pPr>
                            <w:rPr>
                              <w:lang w:val="sr-Cyrl-CS"/>
                            </w:rPr>
                          </w:pPr>
                        </w:p>
                        <w:p w:rsidR="00017406" w:rsidRPr="00DB7450" w:rsidRDefault="00017406">
                          <w:pPr>
                            <w:rPr>
                              <w:lang w:val="ru-RU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57.65pt;margin-top:96.85pt;width:403.2pt;height:4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" stroked="f">
              <v:textbox>
                <w:txbxContent>
                  <w:p w:rsidR="00017406" w:rsidRPr="00287B1D" w:rsidRDefault="00017406" w:rsidP="003920C5">
                    <w:pPr>
                      <w:pStyle w:val="Heading1"/>
                      <w:rPr>
                        <w:rFonts w:ascii="Calibri" w:hAnsi="Calibri"/>
                        <w:szCs w:val="32"/>
                      </w:rPr>
                    </w:pPr>
                    <w:r w:rsidRPr="00287B1D">
                      <w:rPr>
                        <w:rFonts w:ascii="Calibri" w:hAnsi="Calibri"/>
                        <w:szCs w:val="32"/>
                      </w:rPr>
                      <w:t>РЕПУБЛИКА СРПСКА</w:t>
                    </w:r>
                  </w:p>
                  <w:p w:rsidR="00017406" w:rsidRPr="00287B1D" w:rsidRDefault="00017406" w:rsidP="003920C5">
                    <w:pPr>
                      <w:jc w:val="center"/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</w:pP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МИНИСТАРСТВО</w:t>
                    </w:r>
                    <w:r w:rsidRPr="00287B1D">
                      <w:rPr>
                        <w:rFonts w:ascii="Calibri" w:hAnsi="Calibri"/>
                        <w:b/>
                        <w:sz w:val="28"/>
                        <w:szCs w:val="28"/>
                        <w:lang w:val="sr-Cyrl-CS"/>
                      </w:rPr>
                      <w:t xml:space="preserve"> </w:t>
                    </w:r>
                    <w:r w:rsidRPr="00287B1D">
                      <w:rPr>
                        <w:rFonts w:ascii="Calibri" w:hAnsi="Calibri"/>
                        <w:sz w:val="28"/>
                        <w:szCs w:val="28"/>
                        <w:lang w:val="sr-Cyrl-CS"/>
                      </w:rPr>
                      <w:t>ФИНАНСИЈА</w:t>
                    </w:r>
                  </w:p>
                  <w:p w:rsidR="00017406" w:rsidRDefault="00017406">
                    <w:pPr>
                      <w:rPr>
                        <w:lang w:val="sr-Cyrl-CS"/>
                      </w:rPr>
                    </w:pPr>
                  </w:p>
                  <w:p w:rsidR="00017406" w:rsidRPr="00DB7450" w:rsidRDefault="00017406">
                    <w:pPr>
                      <w:rPr>
                        <w:lang w:val="ru-RU"/>
                      </w:rPr>
                    </w:pPr>
                  </w:p>
                </w:txbxContent>
              </v:textbox>
            </v:shape>
          </w:pict>
        </mc:Fallback>
      </mc:AlternateContent>
    </w:r>
    <w:r w:rsidRPr="00287B1D">
      <w:rPr>
        <w:noProof/>
      </w:rPr>
      <w:drawing>
        <wp:inline distT="0" distB="0" distL="0" distR="0">
          <wp:extent cx="1266825" cy="1266825"/>
          <wp:effectExtent l="0" t="0" r="0" b="0"/>
          <wp:docPr id="1" name="Picture 1" descr="ä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ä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682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17406" w:rsidRDefault="00017406">
    <w:pPr>
      <w:pStyle w:val="Header"/>
      <w:rPr>
        <w:lang w:val="sr-Cyrl-CS"/>
      </w:rPr>
    </w:pPr>
  </w:p>
  <w:p w:rsidR="00017406" w:rsidRDefault="00017406">
    <w:pPr>
      <w:pStyle w:val="Header"/>
      <w:rPr>
        <w:lang w:val="sr-Cyrl-CS"/>
      </w:rPr>
    </w:pPr>
  </w:p>
  <w:p w:rsidR="00017406" w:rsidRDefault="00CB124C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146049</wp:posOffset>
              </wp:positionV>
              <wp:extent cx="6412230" cy="0"/>
              <wp:effectExtent l="0" t="0" r="7620" b="0"/>
              <wp:wrapNone/>
              <wp:docPr id="3" name="Lin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1223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132651F" id="Line 8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1.5pt" to="504.9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0W5EgIAACkEAAAOAAAAZHJzL2Uyb0RvYy54bWysU02P2yAQvVfqf0DcE3/Ez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" strokeweight="1pt"/>
          </w:pict>
        </mc:Fallback>
      </mc:AlternateContent>
    </w:r>
  </w:p>
  <w:p w:rsidR="00017406" w:rsidRDefault="00CB124C">
    <w:pPr>
      <w:pStyle w:val="Header"/>
      <w:rPr>
        <w:lang w:val="sr-Cyrl-CS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144780</wp:posOffset>
              </wp:positionH>
              <wp:positionV relativeFrom="line">
                <wp:posOffset>0</wp:posOffset>
              </wp:positionV>
              <wp:extent cx="6412230" cy="188595"/>
              <wp:effectExtent l="0" t="0" r="0" b="0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12230" cy="18859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94F94" w:rsidRPr="00287B1D" w:rsidRDefault="00E94F94" w:rsidP="00E94F94">
                          <w:pPr>
                            <w:rPr>
                              <w:rFonts w:ascii="Calibri" w:hAnsi="Calibri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Трг Републике Српске 1, Бања Лука;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RS"/>
                            </w:rPr>
                            <w:t xml:space="preserve">тел: 051/339-768;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тел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339-710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факс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: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 051/3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39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-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645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 xml:space="preserve">; 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Latn-CS"/>
                            </w:rPr>
                            <w:t>www.vladars.net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  <w:lang w:val="sr-Cyrl-CS"/>
                            </w:rPr>
                            <w:t>; е</w:t>
                          </w:r>
                          <w:r w:rsidRPr="00287B1D"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-mail: </w:t>
                          </w:r>
                          <w:hyperlink r:id="rId2" w:history="1">
                            <w:r w:rsidRPr="00287B1D">
                              <w:rPr>
                                <w:rStyle w:val="Hyperlink"/>
                                <w:rFonts w:ascii="Calibri" w:hAnsi="Calibri" w:cs="Times New Roman"/>
                                <w:sz w:val="16"/>
                                <w:szCs w:val="16"/>
                              </w:rPr>
                              <w:t>mf@mf.vladars.net</w:t>
                            </w:r>
                          </w:hyperlink>
                        </w:p>
                        <w:p w:rsidR="00E94F94" w:rsidRPr="000E72CC" w:rsidRDefault="00E94F94" w:rsidP="00E94F94">
                          <w:pPr>
                            <w:rPr>
                              <w:b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9" o:spid="_x0000_s1027" type="#_x0000_t202" style="position:absolute;margin-left:11.4pt;margin-top:0;width:504.9pt;height:14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" stroked="f">
              <v:textbox inset="0,0,0,0">
                <w:txbxContent>
                  <w:p w:rsidR="00E94F94" w:rsidRPr="00287B1D" w:rsidRDefault="00E94F94" w:rsidP="00E94F94">
                    <w:pPr>
                      <w:rPr>
                        <w:rFonts w:ascii="Calibri" w:hAnsi="Calibri"/>
                        <w:b/>
                        <w:color w:val="000000"/>
                        <w:sz w:val="16"/>
                        <w:szCs w:val="16"/>
                      </w:rPr>
                    </w:pP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Трг Републике Српске 1, Бања Лука;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RS"/>
                      </w:rPr>
                      <w:t xml:space="preserve">тел: 051/339-768;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тел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339-710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факс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: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 051/3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39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-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>645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 xml:space="preserve">; 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Latn-CS"/>
                      </w:rPr>
                      <w:t>www.vladars.net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  <w:lang w:val="sr-Cyrl-CS"/>
                      </w:rPr>
                      <w:t>; е</w:t>
                    </w:r>
                    <w:r w:rsidRPr="00287B1D">
                      <w:rPr>
                        <w:rFonts w:ascii="Calibri" w:hAnsi="Calibri"/>
                        <w:sz w:val="16"/>
                        <w:szCs w:val="16"/>
                      </w:rPr>
                      <w:t xml:space="preserve">-mail: </w:t>
                    </w:r>
                    <w:hyperlink r:id="rId3" w:history="1">
                      <w:r w:rsidRPr="00287B1D">
                        <w:rPr>
                          <w:rStyle w:val="Hyperlink"/>
                          <w:rFonts w:ascii="Calibri" w:hAnsi="Calibri" w:cs="Times New Roman"/>
                          <w:sz w:val="16"/>
                          <w:szCs w:val="16"/>
                        </w:rPr>
                        <w:t>mf@mf.vladars.net</w:t>
                      </w:r>
                    </w:hyperlink>
                  </w:p>
                  <w:p w:rsidR="00E94F94" w:rsidRPr="000E72CC" w:rsidRDefault="00E94F94" w:rsidP="00E94F94">
                    <w:pPr>
                      <w:rPr>
                        <w:b/>
                        <w:sz w:val="16"/>
                        <w:szCs w:val="16"/>
                      </w:rPr>
                    </w:pPr>
                  </w:p>
                </w:txbxContent>
              </v:textbox>
              <w10:wrap anchory="li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D25795"/>
    <w:multiLevelType w:val="hybridMultilevel"/>
    <w:tmpl w:val="9440C850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" w15:restartNumberingAfterBreak="0">
    <w:nsid w:val="1CBC164A"/>
    <w:multiLevelType w:val="hybridMultilevel"/>
    <w:tmpl w:val="A02A0246"/>
    <w:lvl w:ilvl="0" w:tplc="BD5CF57A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2F191E8B"/>
    <w:multiLevelType w:val="hybridMultilevel"/>
    <w:tmpl w:val="DAC2D4C6"/>
    <w:lvl w:ilvl="0" w:tplc="261A238E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C0A1C8A"/>
    <w:multiLevelType w:val="multilevel"/>
    <w:tmpl w:val="DAC2D4C6"/>
    <w:lvl w:ilvl="0">
      <w:start w:val="1"/>
      <w:numFmt w:val="bullet"/>
      <w:lvlText w:val=""/>
      <w:lvlJc w:val="left"/>
      <w:pPr>
        <w:tabs>
          <w:tab w:val="num" w:pos="1440"/>
        </w:tabs>
        <w:ind w:left="1440" w:firstLine="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58A04A1"/>
    <w:multiLevelType w:val="hybridMultilevel"/>
    <w:tmpl w:val="876CA9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70277A"/>
    <w:multiLevelType w:val="hybridMultilevel"/>
    <w:tmpl w:val="03B6D18A"/>
    <w:lvl w:ilvl="0" w:tplc="0409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BE06153"/>
    <w:multiLevelType w:val="hybridMultilevel"/>
    <w:tmpl w:val="ED7076C6"/>
    <w:lvl w:ilvl="0" w:tplc="621C60CC">
      <w:numFmt w:val="bullet"/>
      <w:lvlText w:val="-"/>
      <w:lvlJc w:val="left"/>
      <w:pPr>
        <w:tabs>
          <w:tab w:val="num" w:pos="1605"/>
        </w:tabs>
        <w:ind w:left="1605" w:hanging="885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1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24C"/>
    <w:rsid w:val="00007558"/>
    <w:rsid w:val="00017406"/>
    <w:rsid w:val="000363A1"/>
    <w:rsid w:val="00063D7B"/>
    <w:rsid w:val="000A53DD"/>
    <w:rsid w:val="000B3E06"/>
    <w:rsid w:val="000D3A9A"/>
    <w:rsid w:val="000D6CDF"/>
    <w:rsid w:val="000F4A2E"/>
    <w:rsid w:val="000F614F"/>
    <w:rsid w:val="00110DE0"/>
    <w:rsid w:val="001213AE"/>
    <w:rsid w:val="0014517D"/>
    <w:rsid w:val="00181E11"/>
    <w:rsid w:val="001A27EE"/>
    <w:rsid w:val="001B49F9"/>
    <w:rsid w:val="001D0E35"/>
    <w:rsid w:val="001D26E2"/>
    <w:rsid w:val="001D3419"/>
    <w:rsid w:val="0020312F"/>
    <w:rsid w:val="002071AF"/>
    <w:rsid w:val="00256BDD"/>
    <w:rsid w:val="00287B1D"/>
    <w:rsid w:val="0029102A"/>
    <w:rsid w:val="002B6ED8"/>
    <w:rsid w:val="002E1D6E"/>
    <w:rsid w:val="002F2752"/>
    <w:rsid w:val="00371B82"/>
    <w:rsid w:val="00372C86"/>
    <w:rsid w:val="003920C5"/>
    <w:rsid w:val="003A3E34"/>
    <w:rsid w:val="003D7391"/>
    <w:rsid w:val="003D74B6"/>
    <w:rsid w:val="00413CDC"/>
    <w:rsid w:val="004151DC"/>
    <w:rsid w:val="004429F7"/>
    <w:rsid w:val="00467B4E"/>
    <w:rsid w:val="00474BD1"/>
    <w:rsid w:val="00497AF3"/>
    <w:rsid w:val="004A6A39"/>
    <w:rsid w:val="004F612D"/>
    <w:rsid w:val="005034C5"/>
    <w:rsid w:val="00517183"/>
    <w:rsid w:val="005212B1"/>
    <w:rsid w:val="00524A27"/>
    <w:rsid w:val="00596BA4"/>
    <w:rsid w:val="00597BE9"/>
    <w:rsid w:val="00674625"/>
    <w:rsid w:val="00677DF1"/>
    <w:rsid w:val="0069462B"/>
    <w:rsid w:val="006A6697"/>
    <w:rsid w:val="006C32EE"/>
    <w:rsid w:val="006D0B94"/>
    <w:rsid w:val="006E7C13"/>
    <w:rsid w:val="00721037"/>
    <w:rsid w:val="007816A2"/>
    <w:rsid w:val="00796F88"/>
    <w:rsid w:val="007C75DE"/>
    <w:rsid w:val="008416F7"/>
    <w:rsid w:val="008456EB"/>
    <w:rsid w:val="008760CA"/>
    <w:rsid w:val="00897C47"/>
    <w:rsid w:val="008A2264"/>
    <w:rsid w:val="008A6B3D"/>
    <w:rsid w:val="008B0C95"/>
    <w:rsid w:val="008F2B98"/>
    <w:rsid w:val="00927877"/>
    <w:rsid w:val="00935B00"/>
    <w:rsid w:val="009C343E"/>
    <w:rsid w:val="009E17F5"/>
    <w:rsid w:val="00A039AB"/>
    <w:rsid w:val="00A20BD1"/>
    <w:rsid w:val="00A25114"/>
    <w:rsid w:val="00A2630A"/>
    <w:rsid w:val="00A3353A"/>
    <w:rsid w:val="00A44855"/>
    <w:rsid w:val="00A469E8"/>
    <w:rsid w:val="00A477D7"/>
    <w:rsid w:val="00A57B2A"/>
    <w:rsid w:val="00A701FC"/>
    <w:rsid w:val="00AB410A"/>
    <w:rsid w:val="00AD70A5"/>
    <w:rsid w:val="00AE0508"/>
    <w:rsid w:val="00B62097"/>
    <w:rsid w:val="00B77A8C"/>
    <w:rsid w:val="00BA20FF"/>
    <w:rsid w:val="00BA28C6"/>
    <w:rsid w:val="00BC6984"/>
    <w:rsid w:val="00C06262"/>
    <w:rsid w:val="00C076DF"/>
    <w:rsid w:val="00C12322"/>
    <w:rsid w:val="00C3236E"/>
    <w:rsid w:val="00C411DC"/>
    <w:rsid w:val="00C46DD9"/>
    <w:rsid w:val="00CA4C5D"/>
    <w:rsid w:val="00CA6C91"/>
    <w:rsid w:val="00CB124C"/>
    <w:rsid w:val="00CC06C1"/>
    <w:rsid w:val="00CD3991"/>
    <w:rsid w:val="00CD7470"/>
    <w:rsid w:val="00CF4FF8"/>
    <w:rsid w:val="00D123D7"/>
    <w:rsid w:val="00D24561"/>
    <w:rsid w:val="00D72D47"/>
    <w:rsid w:val="00D83789"/>
    <w:rsid w:val="00DB7450"/>
    <w:rsid w:val="00DC0074"/>
    <w:rsid w:val="00DF1973"/>
    <w:rsid w:val="00E13540"/>
    <w:rsid w:val="00E2227F"/>
    <w:rsid w:val="00E24615"/>
    <w:rsid w:val="00E2516B"/>
    <w:rsid w:val="00E41344"/>
    <w:rsid w:val="00E53524"/>
    <w:rsid w:val="00E61F3C"/>
    <w:rsid w:val="00E94F94"/>
    <w:rsid w:val="00F20C06"/>
    <w:rsid w:val="00F21729"/>
    <w:rsid w:val="00F473E3"/>
    <w:rsid w:val="00F83C64"/>
    <w:rsid w:val="00FC2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0DD29A1"/>
  <w15:chartTrackingRefBased/>
  <w15:docId w15:val="{D2876959-615F-4CF6-8F26-84D21AB4E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461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sz w:val="32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pPr>
      <w:jc w:val="center"/>
    </w:pPr>
    <w:rPr>
      <w:lang w:val="sr-Cyrl-CS"/>
    </w:rPr>
  </w:style>
  <w:style w:type="paragraph" w:styleId="BalloonText">
    <w:name w:val="Balloon Text"/>
    <w:basedOn w:val="Normal"/>
    <w:semiHidden/>
    <w:rsid w:val="00674625"/>
    <w:rPr>
      <w:rFonts w:ascii="Tahoma" w:hAnsi="Tahoma" w:cs="Tahoma"/>
      <w:sz w:val="16"/>
      <w:szCs w:val="16"/>
    </w:rPr>
  </w:style>
  <w:style w:type="character" w:styleId="Hyperlink">
    <w:name w:val="Hyperlink"/>
    <w:rsid w:val="00A25114"/>
    <w:rPr>
      <w:rFonts w:ascii="Arial" w:hAnsi="Arial" w:cs="Arial" w:hint="default"/>
      <w:b/>
      <w:bCs/>
      <w:strike w:val="0"/>
      <w:dstrike w:val="0"/>
      <w:color w:val="000066"/>
      <w:sz w:val="15"/>
      <w:szCs w:val="15"/>
      <w:u w:val="none"/>
      <w:effect w:val="none"/>
    </w:rPr>
  </w:style>
  <w:style w:type="table" w:styleId="TableGrid">
    <w:name w:val="Table Grid"/>
    <w:basedOn w:val="TableNormal"/>
    <w:rsid w:val="00E24615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rsid w:val="00E24615"/>
    <w:pPr>
      <w:ind w:firstLine="720"/>
      <w:jc w:val="both"/>
    </w:pPr>
    <w:rPr>
      <w:lang w:val="sr-Cyrl-CS"/>
    </w:rPr>
  </w:style>
  <w:style w:type="paragraph" w:styleId="ListParagraph">
    <w:name w:val="List Paragraph"/>
    <w:basedOn w:val="Normal"/>
    <w:uiPriority w:val="34"/>
    <w:qFormat/>
    <w:rsid w:val="00E94F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858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mf@mf.vladars.net" TargetMode="External"/><Relationship Id="rId2" Type="http://schemas.openxmlformats.org/officeDocument/2006/relationships/hyperlink" Target="mailto:mf@mf.vladars.net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malidzan\Desktop\&#1052;&#1077;&#1084;&#1086;&#1088;&#1072;&#1085;&#1076;&#1091;&#1084;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</Template>
  <TotalTime>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Датум:</vt:lpstr>
    </vt:vector>
  </TitlesOfParts>
  <Company>NNN</Company>
  <LinksUpToDate>false</LinksUpToDate>
  <CharactersWithSpaces>561</CharactersWithSpaces>
  <SharedDoc>false</SharedDoc>
  <HLinks>
    <vt:vector size="6" baseType="variant">
      <vt:variant>
        <vt:i4>3539038</vt:i4>
      </vt:variant>
      <vt:variant>
        <vt:i4>0</vt:i4>
      </vt:variant>
      <vt:variant>
        <vt:i4>0</vt:i4>
      </vt:variant>
      <vt:variant>
        <vt:i4>5</vt:i4>
      </vt:variant>
      <vt:variant>
        <vt:lpwstr>mailto:mf@mf.vladars.net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Датум:</dc:title>
  <dc:subject/>
  <dc:creator>Vlatka Malidzan</dc:creator>
  <cp:keywords/>
  <cp:lastModifiedBy>Vlatka Malidzan</cp:lastModifiedBy>
  <cp:revision>1</cp:revision>
  <cp:lastPrinted>2009-01-28T11:05:00Z</cp:lastPrinted>
  <dcterms:created xsi:type="dcterms:W3CDTF">2019-09-09T13:45:00Z</dcterms:created>
  <dcterms:modified xsi:type="dcterms:W3CDTF">2019-09-09T13:49:00Z</dcterms:modified>
</cp:coreProperties>
</file>