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12" w:rsidRDefault="00250A12">
      <w:pPr>
        <w:jc w:val="both"/>
        <w:rPr>
          <w:color w:val="FF0000"/>
          <w:sz w:val="22"/>
          <w:szCs w:val="22"/>
        </w:rPr>
      </w:pPr>
    </w:p>
    <w:p w:rsidR="00250A12" w:rsidRDefault="00250A12">
      <w:pPr>
        <w:jc w:val="both"/>
        <w:rPr>
          <w:color w:val="FF0000"/>
          <w:lang/>
        </w:rPr>
      </w:pPr>
    </w:p>
    <w:p w:rsidR="00250A12" w:rsidRDefault="00250A12">
      <w:pPr>
        <w:jc w:val="both"/>
        <w:rPr>
          <w:color w:val="FF0000"/>
          <w:lang/>
        </w:rPr>
      </w:pPr>
    </w:p>
    <w:p w:rsidR="00250A12" w:rsidRDefault="00250A12">
      <w:pPr>
        <w:jc w:val="both"/>
        <w:rPr>
          <w:sz w:val="22"/>
          <w:szCs w:val="22"/>
          <w:lang/>
        </w:rPr>
      </w:pPr>
    </w:p>
    <w:p w:rsidR="00250A12" w:rsidRDefault="00250A12">
      <w:pPr>
        <w:jc w:val="both"/>
        <w:rPr>
          <w:sz w:val="22"/>
          <w:szCs w:val="22"/>
          <w:lang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44. Статута АД ”Комуналац” Бијељина - Пречишћени текст, број: 2706/2011 од 10.08.2011. године и члана 7.став 2. Пословника о раду Скупштине акционара АД ”Комуналац” Бијељина, број: 1988/05 од 16.06.2005. године, </w:t>
      </w:r>
      <w:r>
        <w:rPr>
          <w:sz w:val="22"/>
          <w:szCs w:val="22"/>
        </w:rPr>
        <w:t xml:space="preserve">Скупштина акционара АД „Комуналац“ Бијељина, на шеснаестој годишњој сједници одржаној    дана 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о усвајању Извјештаја Комисије за гласање</w:t>
      </w: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Извјештај Комисије за гласање са шеснаесте годишње </w:t>
      </w:r>
      <w:r>
        <w:rPr>
          <w:sz w:val="22"/>
          <w:szCs w:val="22"/>
        </w:rPr>
        <w:t xml:space="preserve">(редовне) сједнице Скупштине акционара АД ”Комуналац” Бијељина. </w:t>
      </w:r>
    </w:p>
    <w:p w:rsidR="00250A12" w:rsidRDefault="00AE76DA">
      <w:pPr>
        <w:ind w:firstLine="720"/>
        <w:jc w:val="both"/>
      </w:pPr>
      <w:r>
        <w:rPr>
          <w:sz w:val="22"/>
          <w:szCs w:val="22"/>
        </w:rPr>
        <w:t>Саставни дио Одлуке је Извјештај Комисије за гласање, број: ____/2026 од 29.06.2026. године.</w:t>
      </w: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  <w:t>Ова Одлука ступа на снагу даном доношења.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</w:t>
      </w:r>
      <w:r>
        <w:rPr>
          <w:sz w:val="20"/>
          <w:szCs w:val="20"/>
        </w:rPr>
        <w:t xml:space="preserve">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color w:val="FF0000"/>
          <w:sz w:val="22"/>
          <w:szCs w:val="22"/>
        </w:rPr>
      </w:pPr>
    </w:p>
    <w:p w:rsidR="00250A12" w:rsidRDefault="00AE76DA">
      <w:r>
        <w:rPr>
          <w:color w:val="FF0000"/>
          <w:sz w:val="22"/>
          <w:szCs w:val="22"/>
        </w:rPr>
        <w:t xml:space="preserve">                     </w:t>
      </w:r>
      <w:r>
        <w:rPr>
          <w:color w:val="FF0000"/>
          <w:sz w:val="22"/>
          <w:szCs w:val="22"/>
        </w:rPr>
        <w:t xml:space="preserve">                                                      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b/>
          <w:sz w:val="28"/>
          <w:szCs w:val="28"/>
        </w:rPr>
      </w:pPr>
    </w:p>
    <w:p w:rsidR="00250A12" w:rsidRDefault="00250A12">
      <w:pPr>
        <w:rPr>
          <w:b/>
          <w:sz w:val="28"/>
          <w:szCs w:val="28"/>
        </w:rPr>
      </w:pPr>
    </w:p>
    <w:p w:rsidR="00250A12" w:rsidRDefault="00250A12">
      <w:pPr>
        <w:rPr>
          <w:b/>
          <w:sz w:val="28"/>
          <w:szCs w:val="28"/>
        </w:rPr>
      </w:pPr>
    </w:p>
    <w:p w:rsidR="00250A12" w:rsidRDefault="00250A12">
      <w:pPr>
        <w:rPr>
          <w:b/>
          <w:sz w:val="28"/>
          <w:szCs w:val="28"/>
        </w:rPr>
      </w:pPr>
    </w:p>
    <w:p w:rsidR="00250A12" w:rsidRDefault="00250A12">
      <w:pPr>
        <w:rPr>
          <w:b/>
          <w:sz w:val="28"/>
          <w:szCs w:val="28"/>
        </w:rPr>
      </w:pPr>
    </w:p>
    <w:p w:rsidR="00250A12" w:rsidRDefault="00AE76DA">
      <w:r>
        <w:rPr>
          <w:b/>
          <w:sz w:val="22"/>
          <w:szCs w:val="22"/>
        </w:rPr>
        <w:t xml:space="preserve">                                                                   </w:t>
      </w:r>
    </w:p>
    <w:p w:rsidR="00250A12" w:rsidRDefault="00AE76DA">
      <w:pPr>
        <w:jc w:val="both"/>
      </w:pPr>
      <w:r>
        <w:rPr>
          <w:b/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</w:t>
      </w:r>
    </w:p>
    <w:p w:rsidR="00250A12" w:rsidRDefault="00AE76DA">
      <w:pPr>
        <w:jc w:val="both"/>
      </w:pPr>
      <w:r>
        <w:rPr>
          <w:sz w:val="22"/>
          <w:szCs w:val="22"/>
        </w:rPr>
        <w:t>На основу члана 44. Статута АД ”Комуналац” Бијељина-Пречишћени текст, број: 2706/2011 од 10.08.2011. године и члана 33. Пословника о раду Скупштине акционара АД ”Комуналац” Бијељина, број: 1988/05 од 16.06.2005. године, Ску</w:t>
      </w:r>
      <w:r>
        <w:rPr>
          <w:sz w:val="22"/>
          <w:szCs w:val="22"/>
        </w:rPr>
        <w:t xml:space="preserve">пштина акционара  АД „Комуналац“ Бијељина, на шеснаестој годишњој сједници одржаној дана  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о усвајању Записника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tabs>
          <w:tab w:val="left" w:pos="2543"/>
          <w:tab w:val="center" w:pos="41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Записник са двадесет прве ванредне сједнице Скупштине акционара АД </w:t>
      </w:r>
      <w:r>
        <w:rPr>
          <w:sz w:val="22"/>
          <w:szCs w:val="22"/>
        </w:rPr>
        <w:t>”Комуналац” Бијељина, број: 1532/2026 од 12.03.2026. године.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  <w:t>Ова Одлука ступа на снагу даном доношења.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 xml:space="preserve">БИЈЕЉИНА                                         </w:t>
      </w:r>
      <w:r>
        <w:rPr>
          <w:sz w:val="20"/>
          <w:szCs w:val="20"/>
        </w:rPr>
        <w:t xml:space="preserve">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 xml:space="preserve">Број:     ____/2026                                        </w:t>
      </w:r>
      <w:r>
        <w:rPr>
          <w:sz w:val="22"/>
          <w:szCs w:val="22"/>
        </w:rPr>
        <w:t xml:space="preserve">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250A12" w:rsidRDefault="00250A12">
      <w:pPr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 Закона о јавним предузећима (“Службени гласник Републике Српске”, број: 75/04, 78/11 и 1/26) и члана 44. </w:t>
      </w:r>
      <w:r>
        <w:rPr>
          <w:sz w:val="22"/>
          <w:szCs w:val="22"/>
        </w:rPr>
        <w:t>тачка 14. Статута АД ”Комуналац” Бијељина-Пречишћени текст, број: 2706/2011 од 10.08.2011. године, у складу са приједлогом Одлуке Надзорног одбора АД „Комуналац“ Бијељина број: 3195/2026 од 26.05.2026. године, Скупштина акционара АД ”Комуналац” Бијељина, н</w:t>
      </w:r>
      <w:r>
        <w:rPr>
          <w:sz w:val="22"/>
          <w:szCs w:val="22"/>
        </w:rPr>
        <w:t xml:space="preserve">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AE76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о усвајању Извјештаја о извршеној ревизији Финансијских извјештаја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”Комуналац” Бијељина за 2025. годину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ab/>
      </w:r>
    </w:p>
    <w:p w:rsidR="00250A12" w:rsidRDefault="00AE76DA">
      <w:pPr>
        <w:ind w:firstLine="720"/>
        <w:jc w:val="both"/>
      </w:pPr>
      <w:r>
        <w:rPr>
          <w:b/>
          <w:bCs/>
          <w:sz w:val="22"/>
          <w:szCs w:val="22"/>
        </w:rPr>
        <w:t>УСВАЈА</w:t>
      </w:r>
      <w:r>
        <w:rPr>
          <w:b/>
          <w:sz w:val="22"/>
          <w:szCs w:val="22"/>
        </w:rPr>
        <w:t xml:space="preserve"> СЕ</w:t>
      </w:r>
      <w:r>
        <w:rPr>
          <w:sz w:val="22"/>
          <w:szCs w:val="22"/>
        </w:rPr>
        <w:t xml:space="preserve"> Извјештај независног ревизора </w:t>
      </w:r>
      <w:r>
        <w:rPr>
          <w:sz w:val="20"/>
          <w:szCs w:val="20"/>
        </w:rPr>
        <w:t>ДОО „FINACIN</w:t>
      </w:r>
      <w:r>
        <w:rPr>
          <w:sz w:val="20"/>
          <w:szCs w:val="20"/>
        </w:rPr>
        <w:t>G“</w:t>
      </w:r>
      <w:r>
        <w:rPr>
          <w:sz w:val="22"/>
          <w:szCs w:val="22"/>
        </w:rPr>
        <w:t xml:space="preserve"> Брчко, број: 2223/2026 од 14.04.2026. године о извршеној ревизији финансијских извјештаја АД ”Комуналац” Бијељина за 2025. годину.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Ова Одлука ступа на снагу даном доношења.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0"/>
          <w:szCs w:val="20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</w:t>
      </w:r>
      <w:r>
        <w:rPr>
          <w:sz w:val="20"/>
          <w:szCs w:val="20"/>
        </w:rPr>
        <w:t xml:space="preserve">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 Закона о јавним предузећима (“Службени гласник Републике Српске”, број: 75/04, 78/11 и </w:t>
      </w:r>
      <w:r>
        <w:rPr>
          <w:sz w:val="22"/>
          <w:szCs w:val="22"/>
        </w:rPr>
        <w:t>1/26) и члана 44.  тачка 14. Статута АД ”Комуналац” Бијељина-Пречишћени текст, број: 2706/2011 од 10.08.2011. године, у складу са приједлогом Одлуке Надзорног одбора АД „Комуналац“ Бијељина број: 3196/2026 од 26.05.2026. године, Скупштина акционара АД ”Ком</w:t>
      </w:r>
      <w:r>
        <w:rPr>
          <w:sz w:val="22"/>
          <w:szCs w:val="22"/>
        </w:rPr>
        <w:t xml:space="preserve">уналац” Бијељина, на шеснаестој годишњој сједници  одржаној 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                                        </w:t>
      </w:r>
    </w:p>
    <w:p w:rsidR="00250A12" w:rsidRDefault="00250A12">
      <w:pPr>
        <w:jc w:val="both"/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о  усвајању Извјештаја о пословању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”Комуналац” Бијељина за 2025. годину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ab/>
        <w:t xml:space="preserve">УСВАЈА СЕ </w:t>
      </w:r>
      <w:r>
        <w:rPr>
          <w:sz w:val="22"/>
          <w:szCs w:val="22"/>
        </w:rPr>
        <w:t>Извје</w:t>
      </w:r>
      <w:r>
        <w:rPr>
          <w:sz w:val="22"/>
          <w:szCs w:val="22"/>
        </w:rPr>
        <w:t>штај о пословању АД ”Комуналац” Бијељина за 2025. годину,  број: 2402/2026 од 21.04.2026. године.</w:t>
      </w:r>
    </w:p>
    <w:p w:rsidR="00250A12" w:rsidRDefault="00AE76DA">
      <w:pPr>
        <w:jc w:val="both"/>
      </w:pPr>
      <w:r>
        <w:rPr>
          <w:sz w:val="22"/>
          <w:szCs w:val="22"/>
        </w:rPr>
        <w:tab/>
        <w:t>Саставни дио Извјештаја  је Изјава о усклађености организације и дјеловања са кодексом понашања (Стандардима корпоративног управљања).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Ова Одлука ступа</w:t>
      </w:r>
      <w:r>
        <w:rPr>
          <w:sz w:val="22"/>
          <w:szCs w:val="22"/>
        </w:rPr>
        <w:t xml:space="preserve"> на снагу даном доношења.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 xml:space="preserve">БИЈЕЉИНА </w:t>
      </w:r>
      <w:r>
        <w:rPr>
          <w:sz w:val="20"/>
          <w:szCs w:val="20"/>
        </w:rPr>
        <w:t xml:space="preserve">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</w:t>
      </w:r>
      <w:r>
        <w:rPr>
          <w:sz w:val="22"/>
          <w:szCs w:val="22"/>
        </w:rPr>
        <w:t xml:space="preserve">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>На основу члана 5. Закона о јавним предузећима (“Службени гласник Републике Српске</w:t>
      </w:r>
      <w:r>
        <w:rPr>
          <w:sz w:val="22"/>
          <w:szCs w:val="22"/>
        </w:rPr>
        <w:t>”, број: 75/04, 78/11 и 1/26) и члана 44. тачка 14. Статута АД ”Комуналац” Бијељина-Пречишћени текст, број: 2706/2011 од 10.08.2011. године, у складу са приједлогом Одлукe Надзорног одбора АД „Комуналац“ Бијељина број: 3197/2026 од 26.05.2026. године, Скуп</w:t>
      </w:r>
      <w:r>
        <w:rPr>
          <w:sz w:val="22"/>
          <w:szCs w:val="22"/>
        </w:rPr>
        <w:t xml:space="preserve">штина акционара АД ”Комуналац” Бијељина, на шеснаестој годишњој сједници  одржаној 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right"/>
      </w:pPr>
      <w:r>
        <w:rPr>
          <w:b/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                                               </w:t>
      </w:r>
    </w:p>
    <w:p w:rsidR="00250A12" w:rsidRDefault="00250A12">
      <w:pPr>
        <w:jc w:val="both"/>
        <w:rPr>
          <w:b/>
          <w:sz w:val="22"/>
          <w:szCs w:val="22"/>
          <w:u w:val="single"/>
        </w:rPr>
      </w:pPr>
    </w:p>
    <w:p w:rsidR="00250A12" w:rsidRDefault="00250A12">
      <w:pPr>
        <w:jc w:val="both"/>
        <w:rPr>
          <w:b/>
          <w:sz w:val="22"/>
          <w:szCs w:val="22"/>
          <w:u w:val="single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 усвајању Финансијског извјештаја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”Комуналац” Бијељина за период 01.01.-31.12.2025. године</w:t>
      </w:r>
    </w:p>
    <w:p w:rsidR="00250A12" w:rsidRDefault="00250A12">
      <w:pPr>
        <w:jc w:val="center"/>
      </w:pPr>
    </w:p>
    <w:p w:rsidR="00250A12" w:rsidRDefault="00AE76DA">
      <w:pPr>
        <w:tabs>
          <w:tab w:val="left" w:pos="2880"/>
        </w:tabs>
      </w:pPr>
      <w:r>
        <w:tab/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УСВАЈА</w:t>
      </w:r>
      <w:r>
        <w:rPr>
          <w:b/>
          <w:sz w:val="22"/>
          <w:szCs w:val="22"/>
        </w:rPr>
        <w:t xml:space="preserve"> СЕ</w:t>
      </w:r>
      <w:r>
        <w:rPr>
          <w:sz w:val="22"/>
          <w:szCs w:val="22"/>
        </w:rPr>
        <w:t xml:space="preserve"> Финансијски извјештај АД ”Комуналац” Бијељина за</w:t>
      </w:r>
      <w:r>
        <w:rPr>
          <w:sz w:val="22"/>
          <w:szCs w:val="22"/>
        </w:rPr>
        <w:t xml:space="preserve"> период 01.01.-31.12.2025. године, број: 963/2026 од 17.02.2026. године са Нотама - Напоменама уз Финансијски извјештај за 2025. годину, број: 964/2026 од 17.02.2026. године.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Ова Одлука ступа на снагу даном доношења.</w:t>
      </w:r>
    </w:p>
    <w:p w:rsidR="00250A12" w:rsidRDefault="00AE76DA">
      <w:pPr>
        <w:jc w:val="both"/>
      </w:pPr>
      <w:r>
        <w:rPr>
          <w:sz w:val="22"/>
          <w:szCs w:val="22"/>
        </w:rPr>
        <w:t xml:space="preserve">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>АД ”КОМУНАЛАЦ” БИЈЕЉИНА</w:t>
      </w:r>
      <w:r>
        <w:rPr>
          <w:sz w:val="20"/>
          <w:szCs w:val="20"/>
        </w:rPr>
        <w:t xml:space="preserve">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</w:t>
      </w:r>
      <w:r>
        <w:rPr>
          <w:sz w:val="22"/>
          <w:szCs w:val="22"/>
        </w:rPr>
        <w:t xml:space="preserve">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/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 став 1. тачка з) и члана 39. Закона о јавним предузећима (“Службени гласник Републике Српске”, број: 75/04, 78/11 и 1/26), члана 44. тачка 9. и члана 90. Статута </w:t>
      </w:r>
      <w:r>
        <w:rPr>
          <w:sz w:val="22"/>
          <w:szCs w:val="22"/>
        </w:rPr>
        <w:t>АД ”Комуналац” Бијељина - Пречишћени текст, број: 2706/2011 од 10.08.2011.године, у складу са приједлогом Одлуке Надзорног одбора АД „Комуналац“ Бијељина, број: 3198/2026 од 26.05.2026.године, Скупштина акционара АД ”Комуналац” Бијељина, на шеснаестој годи</w:t>
      </w:r>
      <w:r>
        <w:rPr>
          <w:sz w:val="22"/>
          <w:szCs w:val="22"/>
        </w:rPr>
        <w:t xml:space="preserve">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                      </w:t>
      </w:r>
    </w:p>
    <w:p w:rsidR="00250A12" w:rsidRDefault="00AE76DA">
      <w:pPr>
        <w:jc w:val="both"/>
      </w:pPr>
      <w:r>
        <w:rPr>
          <w:sz w:val="22"/>
          <w:szCs w:val="22"/>
        </w:rPr>
        <w:t xml:space="preserve">                                                                        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tabs>
          <w:tab w:val="left" w:pos="360"/>
        </w:tabs>
        <w:jc w:val="center"/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tabs>
          <w:tab w:val="left" w:pos="360"/>
        </w:tabs>
        <w:jc w:val="center"/>
      </w:pPr>
      <w:r>
        <w:rPr>
          <w:b/>
          <w:sz w:val="22"/>
          <w:szCs w:val="22"/>
        </w:rPr>
        <w:t>о расподјели добити из 2025. године</w:t>
      </w:r>
    </w:p>
    <w:p w:rsidR="00250A12" w:rsidRDefault="00250A12">
      <w:pPr>
        <w:tabs>
          <w:tab w:val="left" w:pos="360"/>
        </w:tabs>
        <w:jc w:val="center"/>
        <w:rPr>
          <w:b/>
        </w:rPr>
      </w:pPr>
    </w:p>
    <w:p w:rsidR="00250A12" w:rsidRDefault="00AE76DA">
      <w:pPr>
        <w:jc w:val="center"/>
      </w:pPr>
      <w:r>
        <w:rPr>
          <w:sz w:val="22"/>
          <w:szCs w:val="22"/>
        </w:rPr>
        <w:t>I</w:t>
      </w:r>
      <w:r>
        <w:rPr>
          <w:b/>
          <w:sz w:val="22"/>
          <w:szCs w:val="22"/>
        </w:rPr>
        <w:t xml:space="preserve">                                                                          </w:t>
      </w: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На основу Финансијског извјештаја АД „Комуналац“ Бијељина за период од 01.01. – 31.12.2025. године, број: 963/2026 од 17.02.2026. године, ревидираног од стране независног рев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изора ДОО "Financing" Брчко, утврђена је остварена добит Акционарског друштва ”Комуналац” Бијељина у износу од 142.335,84 КМ.</w:t>
      </w:r>
    </w:p>
    <w:p w:rsidR="00250A12" w:rsidRDefault="00250A12">
      <w:pPr>
        <w:widowControl/>
        <w:jc w:val="both"/>
        <w:textAlignment w:val="auto"/>
        <w:rPr>
          <w:rFonts w:eastAsia="Times New Roman" w:cs="Times New Roman"/>
          <w:color w:val="FF0000"/>
          <w:kern w:val="0"/>
          <w:sz w:val="22"/>
          <w:szCs w:val="22"/>
          <w:lang w:eastAsia="ar-SA" w:bidi="ar-SA"/>
        </w:rPr>
      </w:pPr>
    </w:p>
    <w:p w:rsidR="00250A12" w:rsidRDefault="00AE76DA">
      <w:pPr>
        <w:widowControl/>
        <w:jc w:val="center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ar-SA" w:bidi="ar-SA"/>
        </w:rPr>
        <w:t>II</w:t>
      </w:r>
    </w:p>
    <w:p w:rsidR="00250A12" w:rsidRDefault="00AE76DA">
      <w:pPr>
        <w:widowControl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ab/>
        <w:t>Остварена добит из члана 1. Одлуке, распоредиће се на начин како слиједи:</w:t>
      </w:r>
    </w:p>
    <w:p w:rsidR="00250A12" w:rsidRDefault="00250A12">
      <w:pPr>
        <w:widowControl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250A12" w:rsidRDefault="00AE76DA">
      <w:pPr>
        <w:widowControl/>
        <w:numPr>
          <w:ilvl w:val="0"/>
          <w:numId w:val="15"/>
        </w:numPr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5% од остварене добити у износу од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7.116,79 КМ распоредиће се у законске резерве Друштва и</w:t>
      </w:r>
    </w:p>
    <w:p w:rsidR="00250A12" w:rsidRDefault="00250A12">
      <w:pPr>
        <w:widowControl/>
        <w:ind w:left="36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:rsidR="00250A12" w:rsidRDefault="00AE76DA">
      <w:pPr>
        <w:widowControl/>
        <w:numPr>
          <w:ilvl w:val="0"/>
          <w:numId w:val="15"/>
        </w:numPr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>износ од 135.219,05 КМ остаје као нераспоређена добит.</w:t>
      </w:r>
    </w:p>
    <w:p w:rsidR="00250A12" w:rsidRDefault="00250A12">
      <w:pPr>
        <w:widowControl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</w:pPr>
      <w:r>
        <w:rPr>
          <w:sz w:val="22"/>
          <w:szCs w:val="22"/>
        </w:rPr>
        <w:t>III</w:t>
      </w:r>
    </w:p>
    <w:p w:rsidR="00250A12" w:rsidRDefault="00AE76DA">
      <w:pPr>
        <w:ind w:firstLine="720"/>
        <w:jc w:val="both"/>
      </w:pPr>
      <w:r>
        <w:rPr>
          <w:sz w:val="22"/>
          <w:szCs w:val="22"/>
        </w:rPr>
        <w:t xml:space="preserve">Ова Одлука ступа на снагу даном доношења. </w:t>
      </w:r>
    </w:p>
    <w:p w:rsidR="00250A12" w:rsidRDefault="00250A12">
      <w:pPr>
        <w:ind w:firstLine="720"/>
        <w:jc w:val="both"/>
        <w:rPr>
          <w:b/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</w:t>
      </w:r>
      <w:r>
        <w:rPr>
          <w:sz w:val="20"/>
          <w:szCs w:val="20"/>
        </w:rPr>
        <w:t xml:space="preserve">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>На основу члана 5. став 1. тачка г) Закона о јавним предузећима (“Службени гласник Републике Српске”, број: 75/04 и 78/11) и члана 44.  став 1. тачка 4. Статута АД ”Комуналац” Бијељина-Пречишћени текст, број: 2706/2011 од 10.08.2011. године, у скл</w:t>
      </w:r>
      <w:r>
        <w:rPr>
          <w:sz w:val="22"/>
          <w:szCs w:val="22"/>
        </w:rPr>
        <w:t xml:space="preserve">аду са приједлогом Одлуке Надзорног одбора АД „Комуналац“ Бијељина број: 3199/2026 од 26.05.2026. године, Скупштина акционара АД ”Комуналац” Бијељина,  на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ОДЛУКУ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 усвајању </w:t>
      </w:r>
      <w:r>
        <w:rPr>
          <w:b/>
          <w:sz w:val="22"/>
          <w:szCs w:val="22"/>
        </w:rPr>
        <w:t xml:space="preserve">Измјена и допуна Плана пословања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Акционарског друштва „Комуналац“ Бијељина за 2026. годину </w:t>
      </w:r>
    </w:p>
    <w:p w:rsidR="00250A12" w:rsidRDefault="00250A12">
      <w:pPr>
        <w:tabs>
          <w:tab w:val="left" w:pos="3041"/>
        </w:tabs>
        <w:jc w:val="both"/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AE76DA">
      <w:pPr>
        <w:ind w:firstLine="720"/>
        <w:jc w:val="both"/>
      </w:pPr>
      <w:r>
        <w:rPr>
          <w:b/>
          <w:sz w:val="22"/>
          <w:szCs w:val="22"/>
        </w:rPr>
        <w:t xml:space="preserve">УСВАЈАЈУ СЕ </w:t>
      </w:r>
      <w:r>
        <w:rPr>
          <w:sz w:val="22"/>
          <w:szCs w:val="22"/>
        </w:rPr>
        <w:t>Измјене и допуне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Плана пословања Акционарског друштва „Комуналац“ Бијељина за 2026. годину.</w:t>
      </w:r>
    </w:p>
    <w:p w:rsidR="00250A12" w:rsidRDefault="00250A12">
      <w:pPr>
        <w:jc w:val="both"/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ab/>
        <w:t xml:space="preserve">Ова Одлука ступа на снагу даном </w:t>
      </w:r>
      <w:r>
        <w:rPr>
          <w:sz w:val="22"/>
          <w:szCs w:val="22"/>
        </w:rPr>
        <w:t xml:space="preserve">доношења.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tabs>
          <w:tab w:val="left" w:pos="2676"/>
        </w:tabs>
        <w:rPr>
          <w:b/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pPr>
        <w:tabs>
          <w:tab w:val="left" w:pos="2676"/>
        </w:tabs>
      </w:pPr>
      <w:r>
        <w:rPr>
          <w:sz w:val="22"/>
          <w:szCs w:val="22"/>
        </w:rPr>
        <w:t xml:space="preserve">Датум: 29.06.2026. године           </w:t>
      </w:r>
      <w:r>
        <w:rPr>
          <w:sz w:val="22"/>
          <w:szCs w:val="22"/>
        </w:rPr>
        <w:t xml:space="preserve">                                                          </w:t>
      </w: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                              </w:t>
      </w:r>
    </w:p>
    <w:p w:rsidR="00250A12" w:rsidRDefault="00AE76DA">
      <w:pPr>
        <w:jc w:val="both"/>
      </w:pPr>
      <w:r>
        <w:rPr>
          <w:sz w:val="22"/>
          <w:szCs w:val="22"/>
        </w:rPr>
        <w:t xml:space="preserve">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>На основу члана 5. став 1. тачка д) Закона о јавним п</w:t>
      </w:r>
      <w:r>
        <w:rPr>
          <w:sz w:val="22"/>
          <w:szCs w:val="22"/>
        </w:rPr>
        <w:t>редузећима (“Службени гласник Републике Српске”, број: 75/04, 78/11 и 1/26) и члана 44. став 1. тачка 5. Статута АД ”Комуналац” Бијељина - Пречишћени текст, број: 2706/2011 од 10.08.2011. године, у складу са приједлогом Одлуке Надзорног одбора АД „Комунала</w:t>
      </w:r>
      <w:r>
        <w:rPr>
          <w:sz w:val="22"/>
          <w:szCs w:val="22"/>
        </w:rPr>
        <w:t xml:space="preserve">ц“ Бијељина број: 3200/2026 од 26.05.2026. године, Скупштина акционара АД ”Комуналац” Бијељина,  на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</w:pPr>
      <w:r>
        <w:rPr>
          <w:b/>
        </w:rPr>
        <w:t>ОДЛУКУ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 усвајању Измјена и допуна Плана инвестиција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Акционарског друштва </w:t>
      </w:r>
      <w:r>
        <w:rPr>
          <w:b/>
          <w:sz w:val="22"/>
          <w:szCs w:val="22"/>
        </w:rPr>
        <w:t>”Комуналац” Бијељина за 2026. годину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УСВАЈАЈу СЕ</w:t>
      </w:r>
      <w:r>
        <w:rPr>
          <w:sz w:val="22"/>
          <w:szCs w:val="22"/>
        </w:rPr>
        <w:t xml:space="preserve"> Измјене и допуне Плана инвестиција Акционарског друштва ”Комуналац” Бијељина за 2026. годину.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center"/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Ова Одлука ступа на снагу даном доношења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</w:t>
      </w:r>
      <w:r>
        <w:rPr>
          <w:sz w:val="20"/>
          <w:szCs w:val="20"/>
        </w:rPr>
        <w:t xml:space="preserve">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</w:t>
      </w:r>
      <w:r>
        <w:rPr>
          <w:sz w:val="22"/>
          <w:szCs w:val="22"/>
        </w:rPr>
        <w:t xml:space="preserve">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>На основу члана 5. став 1. тачка г) Закона о јавним предузећима (“Службени гласник Републике Српске”, број: 75/04, 78/11 и 1/26) и члана 44.  став 1. тачка 4. Статута АД ”Комуналац” Б</w:t>
      </w:r>
      <w:r>
        <w:rPr>
          <w:sz w:val="22"/>
          <w:szCs w:val="22"/>
        </w:rPr>
        <w:t xml:space="preserve">ијељина - Пречишћени текст, број: 2706/2011 од 10.08.2011. године, у складу са приједлогом Одлуке Надзорног одбора АД „Комуналац“ Бијељина број: 3201/2026 од 26.05.2026. године, Скупштина акционара АД ”Комуналац” Бијељина,  на шеснаестој годишњој сједници </w:t>
      </w:r>
      <w:r>
        <w:rPr>
          <w:sz w:val="22"/>
          <w:szCs w:val="22"/>
        </w:rPr>
        <w:t xml:space="preserve">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 усвајању Плана пословања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АД ”Комуналац” </w:t>
      </w:r>
      <w:r>
        <w:rPr>
          <w:b/>
          <w:sz w:val="22"/>
          <w:szCs w:val="22"/>
        </w:rPr>
        <w:t>Бијељина за период 2026. - 2028. године</w:t>
      </w:r>
    </w:p>
    <w:p w:rsidR="00250A12" w:rsidRDefault="00250A12">
      <w:pPr>
        <w:jc w:val="center"/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УСВАЈА СЕ</w:t>
      </w:r>
      <w:r>
        <w:rPr>
          <w:sz w:val="22"/>
          <w:szCs w:val="22"/>
        </w:rPr>
        <w:t xml:space="preserve">  План пословања Акционарског друштва ”Комуналац” Бијељина за период 2026. - 2028. године.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Ова Одлука ступа на снагу даном доношења.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rPr>
          <w:sz w:val="20"/>
          <w:szCs w:val="20"/>
        </w:rPr>
      </w:pPr>
    </w:p>
    <w:p w:rsidR="00250A12" w:rsidRDefault="00250A12">
      <w:pPr>
        <w:pStyle w:val="Standard"/>
        <w:ind w:hanging="15"/>
        <w:rPr>
          <w:sz w:val="20"/>
          <w:szCs w:val="20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</w:t>
      </w:r>
      <w:r>
        <w:rPr>
          <w:sz w:val="20"/>
          <w:szCs w:val="20"/>
        </w:rPr>
        <w:t xml:space="preserve">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</w:t>
      </w:r>
      <w:r>
        <w:rPr>
          <w:sz w:val="22"/>
          <w:szCs w:val="22"/>
        </w:rPr>
        <w:t xml:space="preserve">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>На основу члана 5. став 1. тачка д) Закона о јавним предузећима (“Службени гласник Републике Српске”, број: 75/04, 78/11 и 1/26) и члана 44. став 1. тачка 5. Статута АД ”Комуналац” Б</w:t>
      </w:r>
      <w:r>
        <w:rPr>
          <w:sz w:val="22"/>
          <w:szCs w:val="22"/>
        </w:rPr>
        <w:t xml:space="preserve">ијељина - Пречишћени текст, број: 2706/2011 од 10.08.2011. године, у складу са приједлогом Одлуке Надзорног одбора АД „Комуналац“ Бијељина број: 3202/2026 од 26.05.2026. године, Скупштина акционара АД ”Комуналац” Бијељина,  на шеснаестој годишњој сједници </w:t>
      </w:r>
      <w:r>
        <w:rPr>
          <w:sz w:val="22"/>
          <w:szCs w:val="22"/>
        </w:rPr>
        <w:t xml:space="preserve">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о усвајању Плана инвестиција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”Комуналац” Бијељина за период 2026.-2028. година</w:t>
      </w:r>
    </w:p>
    <w:p w:rsidR="00250A12" w:rsidRDefault="00250A12">
      <w:pPr>
        <w:jc w:val="center"/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УСВАЈА СЕ</w:t>
      </w:r>
      <w:r>
        <w:rPr>
          <w:sz w:val="22"/>
          <w:szCs w:val="22"/>
        </w:rPr>
        <w:t xml:space="preserve">  План инвестиција Акционарског друштва ”Комуналац” Бијељина за период 2026. - 2028. </w:t>
      </w:r>
      <w:r>
        <w:rPr>
          <w:sz w:val="22"/>
          <w:szCs w:val="22"/>
        </w:rPr>
        <w:t xml:space="preserve">година. </w:t>
      </w:r>
    </w:p>
    <w:p w:rsidR="00250A12" w:rsidRDefault="00250A12">
      <w:pPr>
        <w:jc w:val="both"/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Ова Одлука ступа на снагу даном доношења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</w:t>
      </w:r>
      <w:r>
        <w:rPr>
          <w:sz w:val="20"/>
          <w:szCs w:val="20"/>
        </w:rPr>
        <w:t>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 xml:space="preserve">Број:     ____/2026 </w:t>
      </w:r>
      <w:r>
        <w:rPr>
          <w:sz w:val="22"/>
          <w:szCs w:val="22"/>
        </w:rPr>
        <w:t xml:space="preserve">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 Закона о јавним предузећима </w:t>
      </w:r>
      <w:r>
        <w:rPr>
          <w:sz w:val="22"/>
          <w:szCs w:val="22"/>
        </w:rPr>
        <w:t>(“Службени гласник Републике Српске”, број: 75/04, 78/11 и 1/26) и члана 44. став 1. тачка 14. Статута АД ”Комуналац” Бијељина - Пречишћени текст, број: 2706/2011 од 10.08.2011. године, Скупштина акционара АД ”Комуналац” Бијељина, на шеснаестој годишњој сј</w:t>
      </w:r>
      <w:r>
        <w:rPr>
          <w:sz w:val="22"/>
          <w:szCs w:val="22"/>
        </w:rPr>
        <w:t xml:space="preserve">едници одржаној 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О Д Л У К У</w:t>
      </w:r>
    </w:p>
    <w:p w:rsidR="00250A12" w:rsidRDefault="00AE76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усвајању Извјештаја о раду Надзорног одбора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„Комуналац“ Бијељина за 2025. годину</w:t>
      </w:r>
    </w:p>
    <w:p w:rsidR="00250A12" w:rsidRDefault="00250A12">
      <w:pPr>
        <w:jc w:val="center"/>
        <w:rPr>
          <w:b/>
          <w:bCs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sz w:val="22"/>
          <w:szCs w:val="22"/>
        </w:rPr>
        <w:t>I</w:t>
      </w: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ind w:firstLine="720"/>
        <w:jc w:val="both"/>
      </w:pPr>
      <w:r>
        <w:rPr>
          <w:b/>
          <w:sz w:val="22"/>
          <w:szCs w:val="22"/>
        </w:rPr>
        <w:t>УСВАЈА  СЕ</w:t>
      </w:r>
      <w:r>
        <w:rPr>
          <w:sz w:val="22"/>
          <w:szCs w:val="22"/>
        </w:rPr>
        <w:t xml:space="preserve">  Извјештај о раду Надзорног одбора АД ”Комуналац” Бијељина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за 2025. годину,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број: 3212/2026 од 26.05.2026. године.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50A12" w:rsidRDefault="00AE76DA">
      <w:pPr>
        <w:jc w:val="center"/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ind w:firstLine="720"/>
        <w:jc w:val="both"/>
      </w:pPr>
      <w:r>
        <w:rPr>
          <w:sz w:val="22"/>
          <w:szCs w:val="22"/>
        </w:rPr>
        <w:t xml:space="preserve">Ова Одлука ступа на снагу даном доношења.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p w:rsidR="00250A12" w:rsidRDefault="00AE76DA">
      <w:r>
        <w:rPr>
          <w:sz w:val="20"/>
          <w:szCs w:val="20"/>
        </w:rPr>
        <w:t>АД ”КОМУНАЛАЦ” БИЈЕЉИНА                                                ПРЕДСЈЕДАВАЈУ</w:t>
      </w:r>
      <w:r>
        <w:rPr>
          <w:sz w:val="20"/>
          <w:szCs w:val="20"/>
        </w:rPr>
        <w:t xml:space="preserve">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 xml:space="preserve">Број: </w:t>
      </w:r>
      <w:r>
        <w:rPr>
          <w:sz w:val="22"/>
          <w:szCs w:val="22"/>
        </w:rPr>
        <w:t xml:space="preserve">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 у вези са  чланом 26. став </w:t>
      </w:r>
      <w:r>
        <w:rPr>
          <w:sz w:val="22"/>
          <w:szCs w:val="22"/>
        </w:rPr>
        <w:t>(2) Закона о јавним предузећима (“Службени гласник Републике Српске”, број: 75/04, 78/11 и 1/26) и члана 44. Статута АД ”Комуналац” Бијељина-Пречишћени текст, број: 2706/2011 од 10.08.2011. године, у складу са приједлогом Одлуке Надзорног одбора АД „Комуна</w:t>
      </w:r>
      <w:r>
        <w:rPr>
          <w:sz w:val="22"/>
          <w:szCs w:val="22"/>
        </w:rPr>
        <w:t xml:space="preserve">лац“ Бијељина број: 3205/2026 од 26.05.2026. године, Скупштина акционара АД ”Комуналац” Бијељина,  на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</w:t>
      </w:r>
      <w:r>
        <w:rPr>
          <w:b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о усвајању Извјештаја о раду Одбора за ревизију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АД ”Комуналац” Бијељина за период 01.01.2024. – 31.12.2025. године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Извјештај о раду Одбора за ревизију АД ”Комуналац” Бијељина за период 01.01.2025. – 31.12.2025. године, број: 3134/2026 од  22.05.2026. године.</w:t>
      </w: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Ова Одлука ступа на снагу даном доношења.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0"/>
          <w:szCs w:val="20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</w:t>
      </w:r>
      <w:r>
        <w:rPr>
          <w:sz w:val="20"/>
          <w:szCs w:val="20"/>
        </w:rPr>
        <w:t xml:space="preserve">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>основу члана 5., у вези са  чланом 26. став (3)  Закона о јавним предузећима (“Службени гласник Републике Српске”, број: 75/04, 78/11 и 1/26) и члана 44. Статута АД ”Комуналац” Бијељина - Пречишћени текст, број: 2706/2011 од 10.08.2011. године, у складу са</w:t>
      </w:r>
      <w:r>
        <w:rPr>
          <w:sz w:val="22"/>
          <w:szCs w:val="22"/>
        </w:rPr>
        <w:t xml:space="preserve"> приједлогом Одлуке Надзорног одбора АД „Комуналац“ Бијељина број: 3206/2026 од 26.05.2026. године, Скупштина акционара АД ”Комуналац” Бијељина,  на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</w:t>
      </w:r>
      <w:r>
        <w:rPr>
          <w:b/>
        </w:rPr>
        <w:t>О Д Л У К У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о усвајању Извјештаја о уговорима </w:t>
      </w:r>
    </w:p>
    <w:p w:rsidR="00250A12" w:rsidRDefault="00AE76DA">
      <w:pPr>
        <w:jc w:val="center"/>
      </w:pPr>
      <w:r>
        <w:rPr>
          <w:b/>
          <w:sz w:val="22"/>
          <w:szCs w:val="22"/>
        </w:rPr>
        <w:t>закљученим са повезаним лицима у 2025. години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jc w:val="both"/>
      </w:pPr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 Извјештај о уговорима закљученим са повезаним ли</w:t>
      </w:r>
      <w:r>
        <w:rPr>
          <w:sz w:val="22"/>
          <w:szCs w:val="22"/>
        </w:rPr>
        <w:t>цима у 2025. години, број: 3135/2026 од 22.05.2026. године.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Ова Одлука ступа на снагу даном доношења.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 xml:space="preserve">БИЈЕЉИНА </w:t>
      </w:r>
      <w:r>
        <w:rPr>
          <w:sz w:val="20"/>
          <w:szCs w:val="20"/>
        </w:rPr>
        <w:t xml:space="preserve">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</w:t>
      </w:r>
      <w:r>
        <w:rPr>
          <w:sz w:val="22"/>
          <w:szCs w:val="22"/>
        </w:rPr>
        <w:t xml:space="preserve">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right"/>
        <w:rPr>
          <w:b/>
          <w:sz w:val="22"/>
          <w:szCs w:val="22"/>
        </w:rPr>
      </w:pP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5., а у вези са  чланом 26. став 1. тачка к)  </w:t>
      </w:r>
      <w:r>
        <w:rPr>
          <w:sz w:val="22"/>
          <w:szCs w:val="22"/>
        </w:rPr>
        <w:t>Закона о јавним предузећима (“Службени гласник Републике Српске”, број: 75/04, 78/11 и 1/26) и члана 44. Статута АД ”Комуналац” Бијељина - Пречишћени текст, број: 2706/2011 од 10.08.2011. године, у складу са приједлогом Одлуке Надзорног одбора АД „Комунала</w:t>
      </w:r>
      <w:r>
        <w:rPr>
          <w:sz w:val="22"/>
          <w:szCs w:val="22"/>
        </w:rPr>
        <w:t xml:space="preserve">ц“ Бијељина број: 3207/2026 од 26.05.2026. године, Скупштина акционара АД ”Комуналац” Бијељина,  на шеснаестој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u w:val="single"/>
        </w:rPr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</w:t>
      </w:r>
      <w:r>
        <w:rPr>
          <w:b/>
        </w:rPr>
        <w:t>О Д Л У К У</w:t>
      </w:r>
    </w:p>
    <w:p w:rsidR="00250A12" w:rsidRDefault="00AE76DA">
      <w:pPr>
        <w:pStyle w:val="ListParagraph1"/>
        <w:ind w:left="0"/>
        <w:jc w:val="center"/>
      </w:pPr>
      <w:r>
        <w:rPr>
          <w:b/>
          <w:sz w:val="22"/>
          <w:szCs w:val="22"/>
        </w:rPr>
        <w:t>о усвајању Извјештаја о рачуноводству, извјештајима</w:t>
      </w:r>
    </w:p>
    <w:p w:rsidR="00250A12" w:rsidRDefault="00AE76DA">
      <w:pPr>
        <w:pStyle w:val="ListParagraph1"/>
        <w:ind w:left="0"/>
        <w:jc w:val="center"/>
      </w:pPr>
      <w:r>
        <w:rPr>
          <w:b/>
          <w:sz w:val="22"/>
          <w:szCs w:val="22"/>
        </w:rPr>
        <w:t>и финансијском пословању  предузећа и његових повезаних преду</w:t>
      </w:r>
      <w:r>
        <w:rPr>
          <w:b/>
          <w:sz w:val="22"/>
          <w:szCs w:val="22"/>
        </w:rPr>
        <w:t>зећа</w:t>
      </w:r>
    </w:p>
    <w:p w:rsidR="00250A12" w:rsidRDefault="00250A12">
      <w:pPr>
        <w:pStyle w:val="ListParagraph1"/>
        <w:ind w:left="0"/>
        <w:jc w:val="center"/>
        <w:rPr>
          <w:b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pStyle w:val="ListParagraph1"/>
        <w:ind w:left="0"/>
        <w:jc w:val="both"/>
      </w:pPr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Извјештај о рачуноводству, извјештајима и финансијском пословању  предузећа и његових повезаних предузећа, број: 3136/2026 од 22.05.2026. године.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Ова Одлука ступа на снагу даном доношења.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</w:t>
      </w:r>
      <w:r>
        <w:rPr>
          <w:sz w:val="20"/>
          <w:szCs w:val="20"/>
        </w:rPr>
        <w:t xml:space="preserve">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>БИЈЕЉИНА 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</w:t>
      </w:r>
      <w:r>
        <w:rPr>
          <w:sz w:val="22"/>
          <w:szCs w:val="22"/>
        </w:rPr>
        <w:t xml:space="preserve">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2"/>
          <w:szCs w:val="22"/>
        </w:rPr>
        <w:t xml:space="preserve">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2"/>
          <w:szCs w:val="22"/>
        </w:rPr>
        <w:t xml:space="preserve">                   </w:t>
      </w:r>
    </w:p>
    <w:p w:rsidR="00250A12" w:rsidRDefault="00250A12">
      <w:pPr>
        <w:rPr>
          <w:b/>
          <w:sz w:val="22"/>
          <w:szCs w:val="22"/>
        </w:rPr>
      </w:pPr>
    </w:p>
    <w:p w:rsidR="00250A12" w:rsidRDefault="00AE76DA">
      <w:pPr>
        <w:jc w:val="both"/>
      </w:pPr>
      <w:r>
        <w:rPr>
          <w:sz w:val="22"/>
          <w:szCs w:val="22"/>
        </w:rPr>
        <w:t xml:space="preserve">На основу члана 5., а у вези са  чланом 26. став 1. тачка љ) Закона о јавним предузећима (“Службени гласник Републике Српске”, број: 75/04, 78/11 и 1/26) и члана </w:t>
      </w:r>
      <w:r>
        <w:rPr>
          <w:sz w:val="22"/>
          <w:szCs w:val="22"/>
        </w:rPr>
        <w:t>44. Статута АД ”Комуналац” Бијељина - Пречишћени текст, број: 2706/2011 од 10.08.2011. године, у складу са приједлогом Одлуке Надзорног одбора АД „Комуналац“ Бијељина број: 3208/2026 од 26.05.2026. године, Скупштина акционара АД ”Комуналац” Бијељина, на ше</w:t>
      </w:r>
      <w:r>
        <w:rPr>
          <w:sz w:val="22"/>
          <w:szCs w:val="22"/>
        </w:rPr>
        <w:t xml:space="preserve">снаестој годишњој сједници одржаној дана 29.06.2026. године, </w:t>
      </w:r>
      <w:r>
        <w:rPr>
          <w:b/>
          <w:sz w:val="22"/>
          <w:szCs w:val="22"/>
        </w:rPr>
        <w:t>доноси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</w:pP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both"/>
        <w:rPr>
          <w:b/>
          <w:sz w:val="22"/>
          <w:szCs w:val="22"/>
        </w:rPr>
      </w:pP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</w:pPr>
      <w:r>
        <w:rPr>
          <w:b/>
          <w:sz w:val="22"/>
          <w:szCs w:val="22"/>
        </w:rPr>
        <w:t xml:space="preserve"> </w:t>
      </w:r>
      <w:r>
        <w:rPr>
          <w:b/>
        </w:rPr>
        <w:t>О Д Л У К У</w:t>
      </w:r>
    </w:p>
    <w:p w:rsidR="00250A12" w:rsidRDefault="00AE76DA">
      <w:pPr>
        <w:pStyle w:val="ListParagraph1"/>
        <w:ind w:left="0"/>
        <w:jc w:val="center"/>
      </w:pPr>
      <w:r>
        <w:rPr>
          <w:b/>
          <w:sz w:val="22"/>
          <w:szCs w:val="22"/>
        </w:rPr>
        <w:t>о усвајању Извјештаја о усклађености посло</w:t>
      </w:r>
      <w:r>
        <w:rPr>
          <w:b/>
          <w:sz w:val="22"/>
          <w:szCs w:val="22"/>
        </w:rPr>
        <w:t>вања предузећа</w:t>
      </w:r>
    </w:p>
    <w:p w:rsidR="00250A12" w:rsidRDefault="00AE76DA">
      <w:pPr>
        <w:pStyle w:val="ListParagraph1"/>
        <w:ind w:left="0"/>
        <w:jc w:val="center"/>
      </w:pPr>
      <w:r>
        <w:rPr>
          <w:b/>
          <w:sz w:val="22"/>
          <w:szCs w:val="22"/>
        </w:rPr>
        <w:t>са законским и другим  регулаторним захтјевима за 2025. годину</w:t>
      </w:r>
    </w:p>
    <w:p w:rsidR="00250A12" w:rsidRDefault="00250A12">
      <w:pPr>
        <w:jc w:val="center"/>
        <w:rPr>
          <w:b/>
          <w:sz w:val="22"/>
          <w:szCs w:val="22"/>
        </w:rPr>
      </w:pP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pStyle w:val="ListParagraph1"/>
        <w:ind w:left="0"/>
        <w:jc w:val="both"/>
      </w:pPr>
      <w:r>
        <w:rPr>
          <w:b/>
          <w:sz w:val="22"/>
          <w:szCs w:val="22"/>
        </w:rPr>
        <w:tab/>
        <w:t>УСВАЈА СЕ</w:t>
      </w:r>
      <w:r>
        <w:rPr>
          <w:sz w:val="22"/>
          <w:szCs w:val="22"/>
        </w:rPr>
        <w:t xml:space="preserve"> Извјештај о усклађености пословања предузећа са законским и другим регулаторним захтјевима за 2025. годину, број: 3137/2026 од  22.05.2026. године.</w:t>
      </w:r>
    </w:p>
    <w:p w:rsidR="00250A12" w:rsidRDefault="00AE76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50A12" w:rsidRDefault="00AE76DA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50A12" w:rsidRDefault="00250A12">
      <w:pPr>
        <w:jc w:val="center"/>
        <w:rPr>
          <w:sz w:val="22"/>
          <w:szCs w:val="22"/>
        </w:rPr>
      </w:pPr>
    </w:p>
    <w:p w:rsidR="00250A12" w:rsidRDefault="00AE76D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Ова Одлука ступа на снагу даном доношења.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0"/>
          <w:szCs w:val="20"/>
        </w:rPr>
        <w:t xml:space="preserve">АД ”КОМУНАЛАЦ” БИЈЕЉИНА                                                ПРЕДСЈЕДАВАЈУЋИ </w:t>
      </w:r>
    </w:p>
    <w:p w:rsidR="00250A12" w:rsidRDefault="00AE76DA">
      <w:r>
        <w:rPr>
          <w:sz w:val="20"/>
          <w:szCs w:val="20"/>
        </w:rPr>
        <w:t xml:space="preserve">БИЈЕЉИНА </w:t>
      </w:r>
      <w:r>
        <w:rPr>
          <w:sz w:val="20"/>
          <w:szCs w:val="20"/>
        </w:rPr>
        <w:t xml:space="preserve">                                                                       СКУПШТИНЕ АКЦИОНАРА ДРУШТВА</w:t>
      </w:r>
    </w:p>
    <w:p w:rsidR="00250A12" w:rsidRDefault="00AE76DA">
      <w:r>
        <w:rPr>
          <w:sz w:val="20"/>
          <w:szCs w:val="20"/>
        </w:rPr>
        <w:t>СКУПШТИНА АКЦИОНАРА</w:t>
      </w: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____________________________</w:t>
      </w:r>
    </w:p>
    <w:p w:rsidR="00250A12" w:rsidRDefault="00AE76DA">
      <w:r>
        <w:rPr>
          <w:sz w:val="22"/>
          <w:szCs w:val="22"/>
        </w:rPr>
        <w:t>Број:     ____/2026</w:t>
      </w:r>
      <w:r>
        <w:rPr>
          <w:sz w:val="22"/>
          <w:szCs w:val="22"/>
        </w:rPr>
        <w:t xml:space="preserve">                                                                   Љубиша Петровић</w:t>
      </w:r>
    </w:p>
    <w:p w:rsidR="00250A12" w:rsidRDefault="00AE76DA">
      <w:r>
        <w:rPr>
          <w:sz w:val="22"/>
          <w:szCs w:val="22"/>
        </w:rPr>
        <w:t xml:space="preserve">Датум: 29.06.2026. године                                                                     </w:t>
      </w: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jc w:val="both"/>
        <w:rPr>
          <w:sz w:val="22"/>
          <w:szCs w:val="22"/>
        </w:rPr>
      </w:pPr>
    </w:p>
    <w:p w:rsidR="00250A12" w:rsidRDefault="00250A12">
      <w:pPr>
        <w:rPr>
          <w:sz w:val="22"/>
          <w:szCs w:val="22"/>
        </w:rPr>
      </w:pPr>
    </w:p>
    <w:p w:rsidR="00250A12" w:rsidRDefault="00AE76DA"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250A12">
      <w:pPr>
        <w:ind w:firstLine="720"/>
        <w:jc w:val="both"/>
      </w:pPr>
    </w:p>
    <w:p w:rsidR="00250A12" w:rsidRDefault="00AE76DA">
      <w:pPr>
        <w:pStyle w:val="Standard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sectPr w:rsidR="00250A12">
      <w:headerReference w:type="default" r:id="rId7"/>
      <w:headerReference w:type="first" r:id="rId8"/>
      <w:pgSz w:w="11906" w:h="16838"/>
      <w:pgMar w:top="1134" w:right="1797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E76DA">
      <w:r>
        <w:separator/>
      </w:r>
    </w:p>
  </w:endnote>
  <w:endnote w:type="continuationSeparator" w:id="0">
    <w:p w:rsidR="00000000" w:rsidRDefault="00AE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 Cirilic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E76DA">
      <w:r>
        <w:rPr>
          <w:color w:val="000000"/>
        </w:rPr>
        <w:separator/>
      </w:r>
    </w:p>
  </w:footnote>
  <w:footnote w:type="continuationSeparator" w:id="0">
    <w:p w:rsidR="00000000" w:rsidRDefault="00AE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2D43" w:rsidRDefault="00AE76DA">
    <w:pPr>
      <w:pStyle w:val="Header"/>
      <w:tabs>
        <w:tab w:val="clear" w:pos="4680"/>
        <w:tab w:val="clear" w:pos="9360"/>
        <w:tab w:val="left" w:pos="7305"/>
      </w:tabs>
    </w:pPr>
    <w:r>
      <w:t xml:space="preserve">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2D43" w:rsidRDefault="00AE76DA">
    <w:pPr>
      <w:pStyle w:val="Header"/>
      <w:tabs>
        <w:tab w:val="clear" w:pos="4680"/>
        <w:tab w:val="clear" w:pos="9360"/>
        <w:tab w:val="left" w:pos="6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90"/>
    <w:multiLevelType w:val="multilevel"/>
    <w:tmpl w:val="3C947096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168778B"/>
    <w:multiLevelType w:val="multilevel"/>
    <w:tmpl w:val="CF92956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9212DB8"/>
    <w:multiLevelType w:val="multilevel"/>
    <w:tmpl w:val="4436348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31808D4"/>
    <w:multiLevelType w:val="multilevel"/>
    <w:tmpl w:val="D288219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997395D"/>
    <w:multiLevelType w:val="multilevel"/>
    <w:tmpl w:val="D10C2EC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5EE27CD"/>
    <w:multiLevelType w:val="multilevel"/>
    <w:tmpl w:val="3E2EC486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49AC7F64"/>
    <w:multiLevelType w:val="multilevel"/>
    <w:tmpl w:val="F3826BA6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4A0E42E2"/>
    <w:multiLevelType w:val="multilevel"/>
    <w:tmpl w:val="19121626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4C5F0B6B"/>
    <w:multiLevelType w:val="multilevel"/>
    <w:tmpl w:val="8D86EB1A"/>
    <w:styleLink w:val="WWNum9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F9721AC"/>
    <w:multiLevelType w:val="multilevel"/>
    <w:tmpl w:val="DCEAAEB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DF60136"/>
    <w:multiLevelType w:val="multilevel"/>
    <w:tmpl w:val="57863BA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2A0517A"/>
    <w:multiLevelType w:val="multilevel"/>
    <w:tmpl w:val="EED63228"/>
    <w:styleLink w:val="WWNum4"/>
    <w:lvl w:ilvl="0">
      <w:start w:val="3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70F7992"/>
    <w:multiLevelType w:val="multilevel"/>
    <w:tmpl w:val="380A4576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81B1F0D"/>
    <w:multiLevelType w:val="multilevel"/>
    <w:tmpl w:val="EFD41AA6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CC768C3"/>
    <w:multiLevelType w:val="multilevel"/>
    <w:tmpl w:val="7954F99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0A12"/>
    <w:rsid w:val="00250A12"/>
    <w:rsid w:val="00A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28949-56EA-4EC4-BB99-DB5E3486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spacing w:before="480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DocumentMap">
    <w:name w:val="Document Map"/>
    <w:basedOn w:val="Standard"/>
    <w:rPr>
      <w:rFonts w:ascii="Tahoma" w:hAnsi="Tahoma" w:cs="Tahoma"/>
      <w:sz w:val="16"/>
      <w:szCs w:val="16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DocumentMapChar">
    <w:name w:val="Document Map Char"/>
    <w:basedOn w:val="DefaultParagraphFont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ListParagraph1">
    <w:name w:val="List Paragraph1"/>
    <w:basedOn w:val="Normal"/>
    <w:pPr>
      <w:widowControl/>
      <w:ind w:left="720"/>
      <w:textAlignment w:val="auto"/>
    </w:pPr>
    <w:rPr>
      <w:lang w:eastAsia="hi-IN"/>
    </w:rPr>
  </w:style>
  <w:style w:type="paragraph" w:styleId="BodyText">
    <w:name w:val="Body Text"/>
    <w:basedOn w:val="Normal"/>
    <w:pPr>
      <w:widowControl/>
      <w:spacing w:after="120"/>
      <w:textAlignment w:val="auto"/>
    </w:pPr>
    <w:rPr>
      <w:lang w:eastAsia="hi-IN"/>
    </w:rPr>
  </w:style>
  <w:style w:type="character" w:customStyle="1" w:styleId="BodyTextChar">
    <w:name w:val="Body Text Char"/>
    <w:basedOn w:val="DefaultParagraphFont"/>
    <w:rPr>
      <w:kern w:val="3"/>
      <w:lang w:eastAsia="hi-IN"/>
    </w:rPr>
  </w:style>
  <w:style w:type="character" w:customStyle="1" w:styleId="Podrazumevanifontpasusa">
    <w:name w:val="Podrazumevani font pasusa"/>
  </w:style>
  <w:style w:type="paragraph" w:styleId="NoSpacing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ar-SA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aption1">
    <w:name w:val="Caption1"/>
    <w:basedOn w:val="Normal"/>
    <w:pPr>
      <w:widowControl/>
      <w:suppressLineNumbers/>
      <w:spacing w:before="120" w:after="120"/>
      <w:textAlignment w:val="auto"/>
    </w:pPr>
    <w:rPr>
      <w:rFonts w:eastAsia="Times New Roman"/>
      <w:i/>
      <w:iCs/>
      <w:kern w:val="0"/>
      <w:lang w:eastAsia="ar-SA" w:bidi="ar-SA"/>
    </w:rPr>
  </w:style>
  <w:style w:type="paragraph" w:customStyle="1" w:styleId="Framecontents">
    <w:name w:val="Frame contents"/>
    <w:basedOn w:val="BodyText"/>
    <w:rPr>
      <w:rFonts w:eastAsia="Times New Roman" w:cs="Times New Roman"/>
      <w:kern w:val="0"/>
      <w:lang w:eastAsia="ar-SA" w:bidi="ar-SA"/>
    </w:rPr>
  </w:style>
  <w:style w:type="paragraph" w:customStyle="1" w:styleId="NoSpacing1">
    <w:name w:val="No Spacing1"/>
    <w:pPr>
      <w:widowControl/>
      <w:suppressAutoHyphens/>
      <w:spacing w:line="100" w:lineRule="atLeast"/>
      <w:textAlignment w:val="auto"/>
    </w:pPr>
    <w:rPr>
      <w:kern w:val="0"/>
      <w:lang w:eastAsia="hi-IN"/>
    </w:rPr>
  </w:style>
  <w:style w:type="character" w:customStyle="1" w:styleId="WW8Num4z0">
    <w:name w:val="WW8Num4z0"/>
    <w:rPr>
      <w:rFonts w:ascii="Times Roman Cirilica" w:eastAsia="Times New Roman" w:hAnsi="Times Roman Cirilica" w:cs="Arial"/>
    </w:rPr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7z0">
    <w:name w:val="WW8Num7z0"/>
    <w:rPr>
      <w:rFonts w:ascii="Times Roman Cirilica" w:eastAsia="Times New Roman" w:hAnsi="Times Roman Cirilica" w:cs="Times New Roman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Times Roman Cirilica" w:eastAsia="Times New Roman" w:hAnsi="Times Roman Cirilica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rFonts w:ascii="Times Roman Cirilica" w:hAnsi="Times Roman Cirilica" w:cs="Aria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Times Roman Cirilica" w:eastAsia="Times New Roman" w:hAnsi="Times Roman Cirilica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0">
    <w:name w:val="WW8Num16z0"/>
    <w:rPr>
      <w:rFonts w:ascii="Times Roman Cirilica" w:eastAsia="Times New Roman" w:hAnsi="Times Roman Cirilica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b/>
      <w:bCs w:val="0"/>
    </w:rPr>
  </w:style>
  <w:style w:type="character" w:customStyle="1" w:styleId="WW8Num19z0">
    <w:name w:val="WW8Num19z0"/>
    <w:rPr>
      <w:rFonts w:ascii="Times Roman Cirilica" w:eastAsia="Times New Roman" w:hAnsi="Times Roman Cirilica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Roman Cirilica" w:eastAsia="Times New Roman" w:hAnsi="Times Roman Cirilica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Times Roman Cirilica" w:eastAsia="Times New Roman" w:hAnsi="Times Roman Cirilica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Roman Cirilica" w:eastAsia="Times New Roman" w:hAnsi="Times Roman Cirilica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Roman Cirilica" w:eastAsia="Times New Roman" w:hAnsi="Times Roman Cirilica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Times Roman Cirilica" w:eastAsia="Times New Roman" w:hAnsi="Times Roman Cirilica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Roman Cirilica" w:eastAsia="Times New Roman" w:hAnsi="Times Roman Cirilica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3z0">
    <w:name w:val="WW8Num33z0"/>
    <w:rPr>
      <w:rFonts w:ascii="Times Roman Cirilica" w:eastAsia="Times New Roman" w:hAnsi="Times Roman Cirilica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Times Roman Cirilica" w:hAnsi="Times Roman Cirilica" w:cs="Times New Roman"/>
    </w:rPr>
  </w:style>
  <w:style w:type="character" w:customStyle="1" w:styleId="WW8Num36z0">
    <w:name w:val="WW8Num36z0"/>
    <w:rPr>
      <w:rFonts w:ascii="Times Roman Cirilica" w:eastAsia="Times New Roman" w:hAnsi="Times Roman Cirilica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Roman Cirilica" w:eastAsia="Times New Roman" w:hAnsi="Times Roman Cirilica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DefaultParagraphFont1">
    <w:name w:val="Default Paragraph 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Times Roman Cirilica" w:eastAsia="Times New Roman" w:hAnsi="Times Roman Cirilica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Times Roman Cirilica" w:eastAsia="Times New Roman" w:hAnsi="Times Roman Cirilica" w:cs="Times New Roman"/>
    </w:rPr>
  </w:style>
  <w:style w:type="character" w:customStyle="1" w:styleId="WW8Num22z0">
    <w:name w:val="WW8Num22z0"/>
    <w:rPr>
      <w:rFonts w:ascii="Times Roman Cirilica" w:hAnsi="Times Roman Cirilica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1z0">
    <w:name w:val="WW8Num1z0"/>
    <w:rPr>
      <w:rFonts w:ascii="Times Roman Cirilica" w:hAnsi="Times Roman Cirilica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b w:val="0"/>
      <w:bCs w:val="0"/>
    </w:rPr>
  </w:style>
  <w:style w:type="character" w:customStyle="1" w:styleId="WW8Num17z0">
    <w:name w:val="WW8Num17z0"/>
    <w:rPr>
      <w:rFonts w:ascii="Times Roman Cirilica" w:hAnsi="Times Roman Cirilica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Roman Cirilica" w:eastAsia="Times New Roman" w:hAnsi="Times Roman Cirilica" w:cs="Times New Roman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25z0">
    <w:name w:val="WW8Num25z0"/>
    <w:rPr>
      <w:rFonts w:ascii="Times Roman Cirilica" w:eastAsia="Times New Roman" w:hAnsi="Times Roman Cirilica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Times Roman Cirilica" w:eastAsia="Times New Roman" w:hAnsi="Times Roman Cirilica" w:cs="Times New Roman"/>
    </w:rPr>
  </w:style>
  <w:style w:type="character" w:customStyle="1" w:styleId="ListLabel4">
    <w:name w:val="ListLabel 4"/>
    <w:rPr>
      <w:rFonts w:ascii="Times New Roman" w:eastAsia="Times New Roman" w:hAnsi="Times New Roman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Times Roman Cirilica" w:eastAsia="Times New Roman" w:hAnsi="Times Roman Cirilica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3443</Words>
  <Characters>19627</Characters>
  <Application>Microsoft Office Word</Application>
  <DocSecurity>0</DocSecurity>
  <Lines>163</Lines>
  <Paragraphs>46</Paragraphs>
  <ScaleCrop>false</ScaleCrop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JP "Komunalac"</dc:creator>
  <cp:lastModifiedBy>app</cp:lastModifiedBy>
  <cp:revision>2</cp:revision>
  <cp:lastPrinted>2026-05-29T07:22:00Z</cp:lastPrinted>
  <dcterms:created xsi:type="dcterms:W3CDTF">2026-05-29T16:36:00Z</dcterms:created>
  <dcterms:modified xsi:type="dcterms:W3CDTF">2026-05-29T16:36:00Z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Deftones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