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D0F86" w14:textId="2AB74D5D" w:rsidR="00D04AFE" w:rsidRPr="007A2647" w:rsidRDefault="00D04AFE" w:rsidP="006C7681">
      <w:pPr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7A2647">
        <w:rPr>
          <w:rFonts w:ascii="Arial Narrow" w:hAnsi="Arial Narrow" w:cs="Arial"/>
          <w:sz w:val="20"/>
          <w:szCs w:val="20"/>
          <w:lang w:val="sr-Latn-CS"/>
        </w:rPr>
        <w:t>Na</w:t>
      </w:r>
      <w:r w:rsidRPr="007A2647">
        <w:rPr>
          <w:rFonts w:ascii="Arial Narrow" w:hAnsi="Arial Narrow" w:cs="Arial"/>
          <w:spacing w:val="5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s</w:t>
      </w:r>
      <w:r w:rsidRPr="007A2647">
        <w:rPr>
          <w:rFonts w:ascii="Arial Narrow" w:hAnsi="Arial Narrow" w:cs="Arial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v</w:t>
      </w:r>
      <w:r w:rsidRPr="007A2647">
        <w:rPr>
          <w:rFonts w:ascii="Arial Narrow" w:hAnsi="Arial Narrow" w:cs="Arial"/>
          <w:sz w:val="20"/>
          <w:szCs w:val="20"/>
          <w:lang w:val="sr-Latn-CS"/>
        </w:rPr>
        <w:t>u č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la</w:t>
      </w:r>
      <w:r w:rsidRPr="007A2647">
        <w:rPr>
          <w:rFonts w:ascii="Arial Narrow" w:hAnsi="Arial Narrow" w:cs="Arial"/>
          <w:sz w:val="20"/>
          <w:szCs w:val="20"/>
          <w:lang w:val="sr-Latn-CS"/>
        </w:rPr>
        <w:t>na 3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3</w:t>
      </w:r>
      <w:r w:rsidRPr="007A2647">
        <w:rPr>
          <w:rFonts w:ascii="Arial Narrow" w:hAnsi="Arial Narrow" w:cs="Arial"/>
          <w:sz w:val="20"/>
          <w:szCs w:val="20"/>
          <w:lang w:val="sr-Latn-CS"/>
        </w:rPr>
        <w:t>.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Zak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sz w:val="20"/>
          <w:szCs w:val="20"/>
          <w:lang w:val="sr-Latn-CS"/>
        </w:rPr>
        <w:t>na o tržištu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h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a</w:t>
      </w:r>
      <w:r w:rsidRPr="007A2647">
        <w:rPr>
          <w:rFonts w:ascii="Arial Narrow" w:hAnsi="Arial Narrow" w:cs="Arial"/>
          <w:sz w:val="20"/>
          <w:szCs w:val="20"/>
          <w:lang w:val="sr-Latn-CS"/>
        </w:rPr>
        <w:t>rti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j</w:t>
      </w:r>
      <w:r w:rsidRPr="007A2647">
        <w:rPr>
          <w:rFonts w:ascii="Arial Narrow" w:hAnsi="Arial Narrow" w:cs="Arial"/>
          <w:sz w:val="20"/>
          <w:szCs w:val="20"/>
          <w:lang w:val="sr-Latn-CS"/>
        </w:rPr>
        <w:t>a od vrije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d</w:t>
      </w:r>
      <w:r w:rsidRPr="007A2647">
        <w:rPr>
          <w:rFonts w:ascii="Arial Narrow" w:hAnsi="Arial Narrow" w:cs="Arial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sz w:val="20"/>
          <w:szCs w:val="20"/>
          <w:lang w:val="sr-Latn-CS"/>
        </w:rPr>
        <w:t>s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t</w:t>
      </w:r>
      <w:r w:rsidRPr="007A2647">
        <w:rPr>
          <w:rFonts w:ascii="Arial Narrow" w:hAnsi="Arial Narrow" w:cs="Arial"/>
          <w:sz w:val="20"/>
          <w:szCs w:val="20"/>
          <w:lang w:val="sr-Latn-CS"/>
        </w:rPr>
        <w:t>i (Službeni glasnik RS, broj: 92/06, 34/09</w:t>
      </w:r>
      <w:r w:rsidR="00B4744D" w:rsidRPr="007A2647">
        <w:rPr>
          <w:rFonts w:ascii="Arial Narrow" w:hAnsi="Arial Narrow" w:cs="Arial"/>
          <w:sz w:val="20"/>
          <w:szCs w:val="20"/>
          <w:lang w:val="sr-Latn-CS"/>
        </w:rPr>
        <w:t xml:space="preserve">, 30/12, 59/13, 108/13, 47/17,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11/22</w:t>
      </w:r>
      <w:r w:rsidR="00B4744D" w:rsidRPr="007A2647">
        <w:rPr>
          <w:rFonts w:ascii="Arial Narrow" w:hAnsi="Arial Narrow" w:cs="Arial"/>
          <w:sz w:val="20"/>
          <w:szCs w:val="20"/>
          <w:lang w:val="sr-Latn-CS"/>
        </w:rPr>
        <w:t xml:space="preserve"> i 63/22</w:t>
      </w:r>
      <w:r w:rsidRPr="007A2647">
        <w:rPr>
          <w:rFonts w:ascii="Arial Narrow" w:hAnsi="Arial Narrow" w:cs="Arial"/>
          <w:sz w:val="20"/>
          <w:szCs w:val="20"/>
          <w:lang w:val="sr-Latn-CS"/>
        </w:rPr>
        <w:t>)</w:t>
      </w:r>
      <w:r w:rsidR="00771320" w:rsidRPr="007A2647">
        <w:rPr>
          <w:rFonts w:ascii="Arial Narrow" w:hAnsi="Arial Narrow" w:cs="Arial"/>
          <w:sz w:val="20"/>
          <w:szCs w:val="20"/>
          <w:lang w:val="sr-Latn-CS"/>
        </w:rPr>
        <w:t xml:space="preserve"> i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d</w:t>
      </w:r>
      <w:r w:rsidRPr="007A2647">
        <w:rPr>
          <w:rFonts w:ascii="Arial Narrow" w:hAnsi="Arial Narrow" w:cs="Arial"/>
          <w:sz w:val="20"/>
          <w:szCs w:val="20"/>
          <w:lang w:val="sr-Latn-CS"/>
        </w:rPr>
        <w:t>l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u</w:t>
      </w:r>
      <w:r w:rsidRPr="007A2647">
        <w:rPr>
          <w:rFonts w:ascii="Arial Narrow" w:hAnsi="Arial Narrow" w:cs="Arial"/>
          <w:sz w:val="20"/>
          <w:szCs w:val="20"/>
          <w:lang w:val="sr-Latn-CS"/>
        </w:rPr>
        <w:t>k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e</w:t>
      </w:r>
      <w:r w:rsidRPr="007A2647">
        <w:rPr>
          <w:rFonts w:ascii="Arial Narrow" w:hAnsi="Arial Narrow" w:cs="Arial"/>
          <w:spacing w:val="24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o </w:t>
      </w:r>
      <w:r w:rsidR="00545A1E" w:rsidRPr="007A2647">
        <w:rPr>
          <w:rFonts w:ascii="Arial Narrow" w:hAnsi="Arial Narrow" w:cs="Arial"/>
          <w:sz w:val="20"/>
          <w:szCs w:val="20"/>
          <w:lang w:val="sr-Latn-CS"/>
        </w:rPr>
        <w:t>V</w:t>
      </w:r>
      <w:r w:rsidRPr="007A2647">
        <w:rPr>
          <w:rFonts w:ascii="Arial Narrow" w:hAnsi="Arial Narrow" w:cs="Arial"/>
          <w:sz w:val="20"/>
          <w:szCs w:val="20"/>
          <w:lang w:val="sr-Latn-CS"/>
        </w:rPr>
        <w:t>I</w:t>
      </w:r>
      <w:r w:rsidR="00B4744D" w:rsidRPr="007A2647">
        <w:rPr>
          <w:rFonts w:ascii="Arial Narrow" w:hAnsi="Arial Narrow" w:cs="Arial"/>
          <w:sz w:val="20"/>
          <w:szCs w:val="20"/>
          <w:lang w:val="sr-Latn-CS"/>
        </w:rPr>
        <w:t>I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 (</w:t>
      </w:r>
      <w:r w:rsidR="00545A1E" w:rsidRPr="007A2647">
        <w:rPr>
          <w:rFonts w:ascii="Arial Narrow" w:hAnsi="Arial Narrow" w:cs="Arial"/>
          <w:sz w:val="20"/>
          <w:szCs w:val="20"/>
          <w:lang w:val="sr-Latn-CS"/>
        </w:rPr>
        <w:t>sedm</w:t>
      </w:r>
      <w:r w:rsidR="00B4744D" w:rsidRPr="007A2647">
        <w:rPr>
          <w:rFonts w:ascii="Arial Narrow" w:hAnsi="Arial Narrow" w:cs="Arial"/>
          <w:sz w:val="20"/>
          <w:szCs w:val="20"/>
          <w:lang w:val="sr-Latn-CS"/>
        </w:rPr>
        <w:t>oj</w:t>
      </w:r>
      <w:r w:rsidRPr="007A2647">
        <w:rPr>
          <w:rFonts w:ascii="Arial Narrow" w:hAnsi="Arial Narrow" w:cs="Arial"/>
          <w:sz w:val="20"/>
          <w:szCs w:val="20"/>
          <w:lang w:val="sr-Latn-CS"/>
        </w:rPr>
        <w:t>) emisiji redovnih (običnih)</w:t>
      </w:r>
      <w:r w:rsidRPr="007A2647">
        <w:rPr>
          <w:rFonts w:ascii="Arial Narrow" w:hAnsi="Arial Narrow" w:cs="Arial"/>
          <w:spacing w:val="18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akcija</w:t>
      </w:r>
      <w:r w:rsidRPr="007A2647">
        <w:rPr>
          <w:rFonts w:ascii="Arial Narrow" w:hAnsi="Arial Narrow" w:cs="Arial"/>
          <w:spacing w:val="17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j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a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v</w:t>
      </w:r>
      <w:r w:rsidRPr="007A2647">
        <w:rPr>
          <w:rFonts w:ascii="Arial Narrow" w:hAnsi="Arial Narrow" w:cs="Arial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sz w:val="20"/>
          <w:szCs w:val="20"/>
          <w:lang w:val="sr-Latn-CS"/>
        </w:rPr>
        <w:t>m</w:t>
      </w:r>
      <w:r w:rsidRPr="007A2647">
        <w:rPr>
          <w:rFonts w:ascii="Arial Narrow" w:hAnsi="Arial Narrow" w:cs="Arial"/>
          <w:spacing w:val="18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p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sz w:val="20"/>
          <w:szCs w:val="20"/>
          <w:lang w:val="sr-Latn-CS"/>
        </w:rPr>
        <w:t>udom</w:t>
      </w:r>
      <w:r w:rsidR="007A2647">
        <w:rPr>
          <w:rFonts w:ascii="Arial Narrow" w:hAnsi="Arial Narrow" w:cs="Arial"/>
          <w:sz w:val="20"/>
          <w:szCs w:val="20"/>
          <w:lang w:val="sr-Latn-CS"/>
        </w:rPr>
        <w:t>,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 </w:t>
      </w:r>
      <w:r w:rsidR="00545A1E" w:rsidRPr="007A2647">
        <w:rPr>
          <w:rFonts w:ascii="Arial Narrow" w:hAnsi="Arial Narrow" w:cs="Arial"/>
          <w:sz w:val="20"/>
          <w:szCs w:val="20"/>
          <w:lang w:val="sr-Latn-CS"/>
        </w:rPr>
        <w:t>„KRAJINA OSIGURANJE" A.D. Banja Luka</w:t>
      </w:r>
      <w:r w:rsidRPr="007A2647">
        <w:rPr>
          <w:rFonts w:ascii="Arial Narrow" w:hAnsi="Arial Narrow" w:cs="Arial"/>
          <w:spacing w:val="18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(u 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d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a</w:t>
      </w:r>
      <w:r w:rsidRPr="007A2647">
        <w:rPr>
          <w:rFonts w:ascii="Arial Narrow" w:hAnsi="Arial Narrow" w:cs="Arial"/>
          <w:sz w:val="20"/>
          <w:szCs w:val="20"/>
          <w:lang w:val="sr-Latn-CS"/>
        </w:rPr>
        <w:t>l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j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em 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t</w:t>
      </w:r>
      <w:r w:rsidRPr="007A2647">
        <w:rPr>
          <w:rFonts w:ascii="Arial Narrow" w:hAnsi="Arial Narrow" w:cs="Arial"/>
          <w:sz w:val="20"/>
          <w:szCs w:val="20"/>
          <w:lang w:val="sr-Latn-CS"/>
        </w:rPr>
        <w:t>ekst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u</w:t>
      </w:r>
      <w:r w:rsidRPr="007A2647">
        <w:rPr>
          <w:rFonts w:ascii="Arial Narrow" w:hAnsi="Arial Narrow" w:cs="Arial"/>
          <w:sz w:val="20"/>
          <w:szCs w:val="20"/>
          <w:lang w:val="sr-Latn-CS"/>
        </w:rPr>
        <w:t>: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Emitent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)</w:t>
      </w:r>
      <w:r w:rsidRPr="007A2647">
        <w:rPr>
          <w:rFonts w:ascii="Arial Narrow" w:hAnsi="Arial Narrow" w:cs="Arial"/>
          <w:sz w:val="20"/>
          <w:szCs w:val="20"/>
          <w:lang w:val="sr-Latn-CS"/>
        </w:rPr>
        <w:t>,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b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j</w:t>
      </w:r>
      <w:r w:rsidRPr="007A2647">
        <w:rPr>
          <w:rFonts w:ascii="Arial Narrow" w:hAnsi="Arial Narrow" w:cs="Arial"/>
          <w:sz w:val="20"/>
          <w:szCs w:val="20"/>
          <w:lang w:val="sr-Latn-CS"/>
        </w:rPr>
        <w:t>av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l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j</w:t>
      </w:r>
      <w:r w:rsidRPr="007A2647">
        <w:rPr>
          <w:rFonts w:ascii="Arial Narrow" w:hAnsi="Arial Narrow" w:cs="Arial"/>
          <w:sz w:val="20"/>
          <w:szCs w:val="20"/>
          <w:lang w:val="sr-Latn-CS"/>
        </w:rPr>
        <w:t>u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j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e </w:t>
      </w:r>
    </w:p>
    <w:p w14:paraId="09A94B92" w14:textId="77777777" w:rsidR="00D04AFE" w:rsidRPr="007A2647" w:rsidRDefault="00D04AFE" w:rsidP="00D04AFE">
      <w:pPr>
        <w:widowControl w:val="0"/>
        <w:autoSpaceDE w:val="0"/>
        <w:autoSpaceDN w:val="0"/>
        <w:adjustRightInd w:val="0"/>
        <w:spacing w:before="6" w:line="200" w:lineRule="exact"/>
        <w:ind w:right="-34"/>
        <w:rPr>
          <w:rFonts w:ascii="Arial Narrow" w:hAnsi="Arial Narrow" w:cs="Arial"/>
          <w:sz w:val="20"/>
          <w:szCs w:val="20"/>
          <w:lang w:val="sr-Latn-CS"/>
        </w:rPr>
      </w:pPr>
    </w:p>
    <w:p w14:paraId="3EC4C2E2" w14:textId="77777777" w:rsidR="00D04AFE" w:rsidRPr="007A2647" w:rsidRDefault="00D04AFE" w:rsidP="00D04AFE">
      <w:pPr>
        <w:widowControl w:val="0"/>
        <w:tabs>
          <w:tab w:val="center" w:pos="4607"/>
          <w:tab w:val="left" w:pos="6420"/>
        </w:tabs>
        <w:autoSpaceDE w:val="0"/>
        <w:autoSpaceDN w:val="0"/>
        <w:adjustRightInd w:val="0"/>
        <w:spacing w:line="360" w:lineRule="auto"/>
        <w:ind w:right="-34"/>
        <w:rPr>
          <w:rFonts w:ascii="Arial Narrow" w:hAnsi="Arial Narrow" w:cs="Arial"/>
          <w:b/>
          <w:bCs/>
          <w:spacing w:val="2"/>
          <w:sz w:val="20"/>
          <w:szCs w:val="20"/>
          <w:lang w:val="sr-Latn-CS"/>
        </w:rPr>
      </w:pPr>
      <w:r w:rsidRPr="007A2647">
        <w:rPr>
          <w:rFonts w:ascii="Arial Narrow" w:hAnsi="Arial Narrow" w:cs="Arial"/>
          <w:b/>
          <w:bCs/>
          <w:spacing w:val="2"/>
          <w:sz w:val="20"/>
          <w:szCs w:val="20"/>
          <w:lang w:val="sr-Latn-CS"/>
        </w:rPr>
        <w:tab/>
      </w:r>
    </w:p>
    <w:p w14:paraId="1D751D56" w14:textId="6F48E918" w:rsidR="00D04AFE" w:rsidRPr="007A2647" w:rsidRDefault="00D04AFE" w:rsidP="00D04AFE">
      <w:pPr>
        <w:pStyle w:val="NoSpacing"/>
        <w:jc w:val="center"/>
        <w:rPr>
          <w:rFonts w:ascii="Arial Narrow" w:hAnsi="Arial Narrow" w:cs="Arial"/>
          <w:b/>
          <w:bCs/>
          <w:sz w:val="22"/>
          <w:szCs w:val="22"/>
          <w:lang w:val="sr-Latn-CS"/>
        </w:rPr>
      </w:pPr>
      <w:r w:rsidRPr="007A2647">
        <w:rPr>
          <w:rFonts w:ascii="Arial Narrow" w:hAnsi="Arial Narrow" w:cs="Arial"/>
          <w:b/>
          <w:bCs/>
          <w:spacing w:val="2"/>
          <w:sz w:val="22"/>
          <w:szCs w:val="22"/>
          <w:lang w:val="sr-Latn-CS"/>
        </w:rPr>
        <w:t>J</w:t>
      </w:r>
      <w:r w:rsidRPr="007A2647">
        <w:rPr>
          <w:rFonts w:ascii="Arial Narrow" w:hAnsi="Arial Narrow" w:cs="Arial"/>
          <w:b/>
          <w:bCs/>
          <w:spacing w:val="-4"/>
          <w:sz w:val="22"/>
          <w:szCs w:val="22"/>
          <w:lang w:val="sr-Latn-CS"/>
        </w:rPr>
        <w:t>A</w:t>
      </w:r>
      <w:r w:rsidRPr="007A2647">
        <w:rPr>
          <w:rFonts w:ascii="Arial Narrow" w:hAnsi="Arial Narrow" w:cs="Arial"/>
          <w:b/>
          <w:bCs/>
          <w:spacing w:val="1"/>
          <w:sz w:val="22"/>
          <w:szCs w:val="22"/>
          <w:lang w:val="sr-Latn-CS"/>
        </w:rPr>
        <w:t>V</w:t>
      </w:r>
      <w:r w:rsidRPr="007A2647">
        <w:rPr>
          <w:rFonts w:ascii="Arial Narrow" w:hAnsi="Arial Narrow" w:cs="Arial"/>
          <w:b/>
          <w:bCs/>
          <w:sz w:val="22"/>
          <w:szCs w:val="22"/>
          <w:lang w:val="sr-Latn-CS"/>
        </w:rPr>
        <w:t>NI P</w:t>
      </w:r>
      <w:r w:rsidRPr="007A2647">
        <w:rPr>
          <w:rFonts w:ascii="Arial Narrow" w:hAnsi="Arial Narrow" w:cs="Arial"/>
          <w:b/>
          <w:bCs/>
          <w:spacing w:val="1"/>
          <w:sz w:val="22"/>
          <w:szCs w:val="22"/>
          <w:lang w:val="sr-Latn-CS"/>
        </w:rPr>
        <w:t>O</w:t>
      </w:r>
      <w:r w:rsidRPr="007A2647">
        <w:rPr>
          <w:rFonts w:ascii="Arial Narrow" w:hAnsi="Arial Narrow" w:cs="Arial"/>
          <w:b/>
          <w:bCs/>
          <w:sz w:val="22"/>
          <w:szCs w:val="22"/>
          <w:lang w:val="sr-Latn-CS"/>
        </w:rPr>
        <w:t>Z</w:t>
      </w:r>
      <w:r w:rsidRPr="007A2647">
        <w:rPr>
          <w:rFonts w:ascii="Arial Narrow" w:hAnsi="Arial Narrow" w:cs="Arial"/>
          <w:b/>
          <w:bCs/>
          <w:spacing w:val="1"/>
          <w:sz w:val="22"/>
          <w:szCs w:val="22"/>
          <w:lang w:val="sr-Latn-CS"/>
        </w:rPr>
        <w:t>I</w:t>
      </w:r>
      <w:r w:rsidRPr="007A2647">
        <w:rPr>
          <w:rFonts w:ascii="Arial Narrow" w:hAnsi="Arial Narrow" w:cs="Arial"/>
          <w:b/>
          <w:bCs/>
          <w:sz w:val="22"/>
          <w:szCs w:val="22"/>
          <w:lang w:val="sr-Latn-CS"/>
        </w:rPr>
        <w:t>V ZA</w:t>
      </w:r>
      <w:r w:rsidRPr="007A2647">
        <w:rPr>
          <w:rFonts w:ascii="Arial Narrow" w:hAnsi="Arial Narrow" w:cs="Arial"/>
          <w:b/>
          <w:bCs/>
          <w:spacing w:val="6"/>
          <w:sz w:val="22"/>
          <w:szCs w:val="22"/>
          <w:lang w:val="sr-Latn-CS"/>
        </w:rPr>
        <w:t xml:space="preserve"> </w:t>
      </w:r>
      <w:r w:rsidRPr="007A2647">
        <w:rPr>
          <w:rFonts w:ascii="Arial Narrow" w:hAnsi="Arial Narrow" w:cs="Arial"/>
          <w:b/>
          <w:bCs/>
          <w:sz w:val="22"/>
          <w:szCs w:val="22"/>
          <w:lang w:val="sr-Latn-CS"/>
        </w:rPr>
        <w:t>U</w:t>
      </w:r>
      <w:r w:rsidRPr="007A2647">
        <w:rPr>
          <w:rFonts w:ascii="Arial Narrow" w:hAnsi="Arial Narrow" w:cs="Arial"/>
          <w:b/>
          <w:bCs/>
          <w:spacing w:val="1"/>
          <w:sz w:val="22"/>
          <w:szCs w:val="22"/>
          <w:lang w:val="sr-Latn-CS"/>
        </w:rPr>
        <w:t>P</w:t>
      </w:r>
      <w:r w:rsidRPr="007A2647">
        <w:rPr>
          <w:rFonts w:ascii="Arial Narrow" w:hAnsi="Arial Narrow" w:cs="Arial"/>
          <w:b/>
          <w:bCs/>
          <w:sz w:val="22"/>
          <w:szCs w:val="22"/>
          <w:lang w:val="sr-Latn-CS"/>
        </w:rPr>
        <w:t xml:space="preserve">IS I </w:t>
      </w:r>
      <w:r w:rsidRPr="007A2647">
        <w:rPr>
          <w:rFonts w:ascii="Arial Narrow" w:hAnsi="Arial Narrow" w:cs="Arial"/>
          <w:b/>
          <w:bCs/>
          <w:spacing w:val="1"/>
          <w:sz w:val="22"/>
          <w:szCs w:val="22"/>
          <w:lang w:val="sr-Latn-CS"/>
        </w:rPr>
        <w:t>U</w:t>
      </w:r>
      <w:r w:rsidRPr="007A2647">
        <w:rPr>
          <w:rFonts w:ascii="Arial Narrow" w:hAnsi="Arial Narrow" w:cs="Arial"/>
          <w:b/>
          <w:bCs/>
          <w:spacing w:val="-1"/>
          <w:sz w:val="22"/>
          <w:szCs w:val="22"/>
          <w:lang w:val="sr-Latn-CS"/>
        </w:rPr>
        <w:t>P</w:t>
      </w:r>
      <w:r w:rsidRPr="007A2647">
        <w:rPr>
          <w:rFonts w:ascii="Arial Narrow" w:hAnsi="Arial Narrow" w:cs="Arial"/>
          <w:b/>
          <w:bCs/>
          <w:sz w:val="22"/>
          <w:szCs w:val="22"/>
          <w:lang w:val="sr-Latn-CS"/>
        </w:rPr>
        <w:t>LATU</w:t>
      </w:r>
    </w:p>
    <w:p w14:paraId="30F33FCA" w14:textId="0790B8C7" w:rsidR="00D04AFE" w:rsidRPr="007A2647" w:rsidRDefault="00C16559" w:rsidP="00D04AFE">
      <w:pPr>
        <w:widowControl w:val="0"/>
        <w:autoSpaceDE w:val="0"/>
        <w:autoSpaceDN w:val="0"/>
        <w:adjustRightInd w:val="0"/>
        <w:spacing w:line="360" w:lineRule="auto"/>
        <w:ind w:right="-34"/>
        <w:jc w:val="center"/>
        <w:rPr>
          <w:rFonts w:ascii="Arial Narrow" w:hAnsi="Arial Narrow" w:cs="Arial"/>
          <w:sz w:val="22"/>
          <w:szCs w:val="22"/>
          <w:lang w:val="sr-Latn-CS"/>
        </w:rPr>
      </w:pPr>
      <w:r w:rsidRPr="007A2647">
        <w:rPr>
          <w:rFonts w:ascii="Arial Narrow" w:hAnsi="Arial Narrow" w:cs="Arial"/>
          <w:b/>
          <w:bCs/>
          <w:sz w:val="22"/>
          <w:szCs w:val="22"/>
          <w:lang w:val="sr-Latn-CS"/>
        </w:rPr>
        <w:t>VII</w:t>
      </w:r>
      <w:r w:rsidR="00D04AFE" w:rsidRPr="007A2647">
        <w:rPr>
          <w:rFonts w:ascii="Arial Narrow" w:hAnsi="Arial Narrow" w:cs="Arial"/>
          <w:b/>
          <w:bCs/>
          <w:sz w:val="22"/>
          <w:szCs w:val="22"/>
          <w:lang w:val="sr-Latn-CS"/>
        </w:rPr>
        <w:t xml:space="preserve"> (</w:t>
      </w:r>
      <w:r w:rsidRPr="007A2647">
        <w:rPr>
          <w:rFonts w:ascii="Arial Narrow" w:hAnsi="Arial Narrow" w:cs="Arial"/>
          <w:b/>
          <w:bCs/>
          <w:sz w:val="22"/>
          <w:szCs w:val="22"/>
          <w:lang w:val="sr-Latn-CS"/>
        </w:rPr>
        <w:t>SEDME</w:t>
      </w:r>
      <w:r w:rsidR="00D04AFE" w:rsidRPr="007A2647">
        <w:rPr>
          <w:rFonts w:ascii="Arial Narrow" w:hAnsi="Arial Narrow" w:cs="Arial"/>
          <w:b/>
          <w:bCs/>
          <w:sz w:val="22"/>
          <w:szCs w:val="22"/>
          <w:lang w:val="sr-Latn-CS"/>
        </w:rPr>
        <w:t>) EMISIJE REDOVNIH (OBIČNIH) AKCIJA JAVNOM PONUDOM</w:t>
      </w:r>
    </w:p>
    <w:p w14:paraId="7EE2F029" w14:textId="77777777" w:rsidR="00D04AFE" w:rsidRPr="007A2647" w:rsidRDefault="00D04AFE" w:rsidP="00D04AFE">
      <w:pPr>
        <w:widowControl w:val="0"/>
        <w:autoSpaceDE w:val="0"/>
        <w:autoSpaceDN w:val="0"/>
        <w:adjustRightInd w:val="0"/>
        <w:spacing w:before="5" w:line="200" w:lineRule="exact"/>
        <w:ind w:right="-34"/>
        <w:rPr>
          <w:rFonts w:ascii="Arial Narrow" w:hAnsi="Arial Narrow" w:cs="Arial"/>
          <w:sz w:val="20"/>
          <w:szCs w:val="20"/>
          <w:lang w:val="sr-Latn-CS"/>
        </w:rPr>
      </w:pPr>
    </w:p>
    <w:p w14:paraId="6324558B" w14:textId="5F4B2B94" w:rsidR="00D04AFE" w:rsidRPr="007A2647" w:rsidRDefault="00D04AFE" w:rsidP="00D04AFE">
      <w:pPr>
        <w:widowControl w:val="0"/>
        <w:autoSpaceDE w:val="0"/>
        <w:autoSpaceDN w:val="0"/>
        <w:adjustRightInd w:val="0"/>
        <w:spacing w:before="120" w:after="120"/>
        <w:ind w:right="-34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7A2647">
        <w:rPr>
          <w:rFonts w:ascii="Arial Narrow" w:hAnsi="Arial Narrow" w:cs="Arial"/>
          <w:sz w:val="20"/>
          <w:szCs w:val="20"/>
          <w:lang w:val="sr-Latn-CS"/>
        </w:rPr>
        <w:t>Emitent upućuje poziv svim zainteresovanim domaćim i stranim investitorima, pravnim i fi</w:t>
      </w:r>
      <w:r w:rsidR="00C16559" w:rsidRPr="007A2647">
        <w:rPr>
          <w:rFonts w:ascii="Arial Narrow" w:hAnsi="Arial Narrow" w:cs="Arial"/>
          <w:sz w:val="20"/>
          <w:szCs w:val="20"/>
          <w:lang w:val="sr-Latn-CS"/>
        </w:rPr>
        <w:t>zičkim licima za upis i uplatu V</w:t>
      </w:r>
      <w:r w:rsidRPr="007A2647">
        <w:rPr>
          <w:rFonts w:ascii="Arial Narrow" w:hAnsi="Arial Narrow" w:cs="Arial"/>
          <w:sz w:val="20"/>
          <w:szCs w:val="20"/>
          <w:lang w:val="sr-Latn-CS"/>
        </w:rPr>
        <w:t>I</w:t>
      </w:r>
      <w:r w:rsidR="00B4744D" w:rsidRPr="007A2647">
        <w:rPr>
          <w:rFonts w:ascii="Arial Narrow" w:hAnsi="Arial Narrow" w:cs="Arial"/>
          <w:sz w:val="20"/>
          <w:szCs w:val="20"/>
          <w:lang w:val="sr-Latn-CS"/>
        </w:rPr>
        <w:t>I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 (</w:t>
      </w:r>
      <w:r w:rsidR="00C16559" w:rsidRPr="007A2647">
        <w:rPr>
          <w:rFonts w:ascii="Arial Narrow" w:hAnsi="Arial Narrow" w:cs="Arial"/>
          <w:sz w:val="20"/>
          <w:szCs w:val="20"/>
          <w:lang w:val="sr-Latn-CS"/>
        </w:rPr>
        <w:t>sedme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) emisije redovnih (običnih) akcija javnom ponudom, pod uslovima utvrđenim Odlukom o </w:t>
      </w:r>
      <w:r w:rsidR="00C16559" w:rsidRPr="007A2647">
        <w:rPr>
          <w:rFonts w:ascii="Arial Narrow" w:hAnsi="Arial Narrow" w:cs="Arial"/>
          <w:sz w:val="20"/>
          <w:szCs w:val="20"/>
          <w:lang w:val="sr-Latn-CS"/>
        </w:rPr>
        <w:t>V</w:t>
      </w:r>
      <w:r w:rsidRPr="007A2647">
        <w:rPr>
          <w:rFonts w:ascii="Arial Narrow" w:hAnsi="Arial Narrow" w:cs="Arial"/>
          <w:sz w:val="20"/>
          <w:szCs w:val="20"/>
          <w:lang w:val="sr-Latn-CS"/>
        </w:rPr>
        <w:t>II (</w:t>
      </w:r>
      <w:r w:rsidR="00C16559" w:rsidRPr="007A2647">
        <w:rPr>
          <w:rFonts w:ascii="Arial Narrow" w:hAnsi="Arial Narrow" w:cs="Arial"/>
          <w:sz w:val="20"/>
          <w:szCs w:val="20"/>
          <w:lang w:val="sr-Latn-CS"/>
        </w:rPr>
        <w:t>sedm</w:t>
      </w:r>
      <w:r w:rsidR="00B4744D" w:rsidRPr="007A2647">
        <w:rPr>
          <w:rFonts w:ascii="Arial Narrow" w:hAnsi="Arial Narrow" w:cs="Arial"/>
          <w:sz w:val="20"/>
          <w:szCs w:val="20"/>
          <w:lang w:val="sr-Latn-CS"/>
        </w:rPr>
        <w:t>oj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) emisiji redovnih (običnih) akcija Emitenta, broj: </w:t>
      </w:r>
      <w:r w:rsidR="00545A1E" w:rsidRPr="007A2647">
        <w:rPr>
          <w:rFonts w:ascii="Arial Narrow" w:hAnsi="Arial Narrow" w:cs="Arial"/>
          <w:sz w:val="20"/>
          <w:szCs w:val="20"/>
          <w:lang w:val="sr-Latn-CS"/>
        </w:rPr>
        <w:t>02-2255/25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 koju je usvojila Skupština akcionara Emitenta dana </w:t>
      </w:r>
      <w:r w:rsidR="00545A1E" w:rsidRPr="007A2647">
        <w:rPr>
          <w:rFonts w:ascii="Arial Narrow" w:hAnsi="Arial Narrow" w:cs="Arial"/>
          <w:sz w:val="20"/>
          <w:szCs w:val="20"/>
          <w:lang w:val="sr-Latn-CS"/>
        </w:rPr>
        <w:t>11.08.2025</w:t>
      </w:r>
      <w:r w:rsidRPr="007A2647">
        <w:rPr>
          <w:rFonts w:ascii="Arial Narrow" w:hAnsi="Arial Narrow" w:cs="Arial"/>
          <w:sz w:val="20"/>
          <w:szCs w:val="20"/>
          <w:lang w:val="sr-Latn-CS"/>
        </w:rPr>
        <w:t>. godine (u daljem tekstu: Odl</w:t>
      </w:r>
      <w:r w:rsidR="00C16559" w:rsidRPr="007A2647">
        <w:rPr>
          <w:rFonts w:ascii="Arial Narrow" w:hAnsi="Arial Narrow" w:cs="Arial"/>
          <w:sz w:val="20"/>
          <w:szCs w:val="20"/>
          <w:lang w:val="sr-Latn-CS"/>
        </w:rPr>
        <w:t>uka) i Jedinstvenim prospektom V</w:t>
      </w:r>
      <w:r w:rsidRPr="007A2647">
        <w:rPr>
          <w:rFonts w:ascii="Arial Narrow" w:hAnsi="Arial Narrow" w:cs="Arial"/>
          <w:sz w:val="20"/>
          <w:szCs w:val="20"/>
          <w:lang w:val="sr-Latn-CS"/>
        </w:rPr>
        <w:t>I</w:t>
      </w:r>
      <w:r w:rsidR="00B4744D" w:rsidRPr="007A2647">
        <w:rPr>
          <w:rFonts w:ascii="Arial Narrow" w:hAnsi="Arial Narrow" w:cs="Arial"/>
          <w:sz w:val="20"/>
          <w:szCs w:val="20"/>
          <w:lang w:val="sr-Latn-CS"/>
        </w:rPr>
        <w:t>I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 (</w:t>
      </w:r>
      <w:r w:rsidR="00C16559" w:rsidRPr="007A2647">
        <w:rPr>
          <w:rFonts w:ascii="Arial Narrow" w:hAnsi="Arial Narrow" w:cs="Arial"/>
          <w:sz w:val="20"/>
          <w:szCs w:val="20"/>
          <w:lang w:val="sr-Latn-CS"/>
        </w:rPr>
        <w:t>sedme</w:t>
      </w:r>
      <w:r w:rsidRPr="007A2647">
        <w:rPr>
          <w:rFonts w:ascii="Arial Narrow" w:hAnsi="Arial Narrow" w:cs="Arial"/>
          <w:sz w:val="20"/>
          <w:szCs w:val="20"/>
          <w:lang w:val="sr-Latn-CS"/>
        </w:rPr>
        <w:t>) emisije redovnih (običnih) akcija javnom ponudom.</w:t>
      </w:r>
    </w:p>
    <w:p w14:paraId="03F2B10F" w14:textId="4D37CF80" w:rsidR="00D04AFE" w:rsidRPr="007A2647" w:rsidRDefault="00D04AFE" w:rsidP="00D04AFE">
      <w:pPr>
        <w:widowControl w:val="0"/>
        <w:autoSpaceDE w:val="0"/>
        <w:autoSpaceDN w:val="0"/>
        <w:adjustRightInd w:val="0"/>
        <w:spacing w:before="120" w:after="120"/>
        <w:ind w:right="-34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7A2647">
        <w:rPr>
          <w:rFonts w:ascii="Arial Narrow" w:hAnsi="Arial Narrow" w:cs="Arial"/>
          <w:sz w:val="20"/>
          <w:szCs w:val="20"/>
          <w:lang w:val="sr-Latn-CS"/>
        </w:rPr>
        <w:t>K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sz w:val="20"/>
          <w:szCs w:val="20"/>
          <w:lang w:val="sr-Latn-CS"/>
        </w:rPr>
        <w:t>mis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i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j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a 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za </w:t>
      </w:r>
      <w:r w:rsidRPr="007A2647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h</w:t>
      </w:r>
      <w:r w:rsidRPr="007A2647">
        <w:rPr>
          <w:rFonts w:ascii="Arial Narrow" w:hAnsi="Arial Narrow" w:cs="Arial"/>
          <w:sz w:val="20"/>
          <w:szCs w:val="20"/>
          <w:lang w:val="sr-Latn-CS"/>
        </w:rPr>
        <w:t>arti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j</w:t>
      </w:r>
      <w:r w:rsidRPr="007A2647">
        <w:rPr>
          <w:rFonts w:ascii="Arial Narrow" w:hAnsi="Arial Narrow" w:cs="Arial"/>
          <w:sz w:val="20"/>
          <w:szCs w:val="20"/>
          <w:lang w:val="sr-Latn-CS"/>
        </w:rPr>
        <w:t>e od  vr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i</w:t>
      </w:r>
      <w:r w:rsidRPr="007A2647">
        <w:rPr>
          <w:rFonts w:ascii="Arial Narrow" w:hAnsi="Arial Narrow" w:cs="Arial"/>
          <w:sz w:val="20"/>
          <w:szCs w:val="20"/>
          <w:lang w:val="sr-Latn-CS"/>
        </w:rPr>
        <w:t>je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d</w:t>
      </w:r>
      <w:r w:rsidRPr="007A2647">
        <w:rPr>
          <w:rFonts w:ascii="Arial Narrow" w:hAnsi="Arial Narrow" w:cs="Arial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sti 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R</w:t>
      </w:r>
      <w:r w:rsidRPr="007A2647">
        <w:rPr>
          <w:rFonts w:ascii="Arial Narrow" w:hAnsi="Arial Narrow" w:cs="Arial"/>
          <w:sz w:val="20"/>
          <w:szCs w:val="20"/>
          <w:lang w:val="sr-Latn-CS"/>
        </w:rPr>
        <w:t>ep</w:t>
      </w:r>
      <w:r w:rsidRPr="007A2647">
        <w:rPr>
          <w:rFonts w:ascii="Arial Narrow" w:hAnsi="Arial Narrow" w:cs="Arial"/>
          <w:spacing w:val="2"/>
          <w:sz w:val="20"/>
          <w:szCs w:val="20"/>
          <w:lang w:val="sr-Latn-CS"/>
        </w:rPr>
        <w:t>u</w:t>
      </w:r>
      <w:r w:rsidRPr="007A2647">
        <w:rPr>
          <w:rFonts w:ascii="Arial Narrow" w:hAnsi="Arial Narrow" w:cs="Arial"/>
          <w:sz w:val="20"/>
          <w:szCs w:val="20"/>
          <w:lang w:val="sr-Latn-CS"/>
        </w:rPr>
        <w:t>bli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k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e 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Srpske </w:t>
      </w:r>
      <w:r w:rsidRPr="007A2647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je </w:t>
      </w:r>
      <w:r w:rsidRPr="007A2647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sz w:val="20"/>
          <w:szCs w:val="20"/>
          <w:lang w:val="sr-Latn-CS"/>
        </w:rPr>
        <w:t>d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sz w:val="20"/>
          <w:szCs w:val="20"/>
          <w:lang w:val="sr-Latn-CS"/>
        </w:rPr>
        <w:t>b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r</w:t>
      </w:r>
      <w:r w:rsidRPr="007A2647">
        <w:rPr>
          <w:rFonts w:ascii="Arial Narrow" w:hAnsi="Arial Narrow" w:cs="Arial"/>
          <w:sz w:val="20"/>
          <w:szCs w:val="20"/>
          <w:lang w:val="sr-Latn-CS"/>
        </w:rPr>
        <w:t>i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l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a </w:t>
      </w:r>
      <w:r w:rsidRPr="007A2647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Jedinstveni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pros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p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ekt 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="00C16559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V</w:t>
      </w:r>
      <w:r w:rsidRPr="007A2647">
        <w:rPr>
          <w:rFonts w:ascii="Arial Narrow" w:hAnsi="Arial Narrow" w:cs="Arial"/>
          <w:sz w:val="20"/>
          <w:szCs w:val="20"/>
          <w:lang w:val="sr-Latn-CS"/>
        </w:rPr>
        <w:t>II (</w:t>
      </w:r>
      <w:r w:rsidR="00C16559" w:rsidRPr="007A2647">
        <w:rPr>
          <w:rFonts w:ascii="Arial Narrow" w:hAnsi="Arial Narrow" w:cs="Arial"/>
          <w:sz w:val="20"/>
          <w:szCs w:val="20"/>
          <w:lang w:val="sr-Latn-CS"/>
        </w:rPr>
        <w:t>sedme</w:t>
      </w:r>
      <w:r w:rsidRPr="007A2647">
        <w:rPr>
          <w:rFonts w:ascii="Arial Narrow" w:hAnsi="Arial Narrow" w:cs="Arial"/>
          <w:sz w:val="20"/>
          <w:szCs w:val="20"/>
          <w:lang w:val="sr-Latn-CS"/>
        </w:rPr>
        <w:t>) emisije redovnih (običnih) akcija j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a</w:t>
      </w:r>
      <w:r w:rsidRPr="007A2647">
        <w:rPr>
          <w:rFonts w:ascii="Arial Narrow" w:hAnsi="Arial Narrow" w:cs="Arial"/>
          <w:sz w:val="20"/>
          <w:szCs w:val="20"/>
          <w:lang w:val="sr-Latn-CS"/>
        </w:rPr>
        <w:t>v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sz w:val="20"/>
          <w:szCs w:val="20"/>
          <w:lang w:val="sr-Latn-CS"/>
        </w:rPr>
        <w:t>om pon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u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d</w:t>
      </w:r>
      <w:r w:rsidRPr="007A2647">
        <w:rPr>
          <w:rFonts w:ascii="Arial Narrow" w:hAnsi="Arial Narrow" w:cs="Arial"/>
          <w:sz w:val="20"/>
          <w:szCs w:val="20"/>
          <w:lang w:val="sr-Latn-CS"/>
        </w:rPr>
        <w:t>om, R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j</w:t>
      </w:r>
      <w:r w:rsidRPr="007A2647">
        <w:rPr>
          <w:rFonts w:ascii="Arial Narrow" w:hAnsi="Arial Narrow" w:cs="Arial"/>
          <w:sz w:val="20"/>
          <w:szCs w:val="20"/>
          <w:lang w:val="sr-Latn-CS"/>
        </w:rPr>
        <w:t>e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š</w:t>
      </w:r>
      <w:r w:rsidRPr="007A2647">
        <w:rPr>
          <w:rFonts w:ascii="Arial Narrow" w:hAnsi="Arial Narrow" w:cs="Arial"/>
          <w:sz w:val="20"/>
          <w:szCs w:val="20"/>
          <w:lang w:val="sr-Latn-CS"/>
        </w:rPr>
        <w:t>enj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e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m broj: </w:t>
      </w:r>
      <w:r w:rsidR="000F7486" w:rsidRPr="007A2647">
        <w:rPr>
          <w:rFonts w:ascii="Arial Narrow" w:hAnsi="Arial Narrow" w:cs="Arial"/>
          <w:sz w:val="20"/>
          <w:szCs w:val="20"/>
          <w:lang w:val="sr-Latn-CS"/>
        </w:rPr>
        <w:t>01-UP-</w:t>
      </w:r>
      <w:r w:rsidR="00A00E95" w:rsidRPr="007A2647">
        <w:rPr>
          <w:rFonts w:ascii="Arial Narrow" w:hAnsi="Arial Narrow" w:cs="Arial"/>
          <w:sz w:val="20"/>
          <w:szCs w:val="20"/>
          <w:lang w:val="sr-Latn-CS"/>
        </w:rPr>
        <w:t>31-</w:t>
      </w:r>
      <w:r w:rsidR="00545A1E" w:rsidRPr="007A2647">
        <w:rPr>
          <w:rFonts w:ascii="Arial Narrow" w:hAnsi="Arial Narrow" w:cs="Arial"/>
          <w:sz w:val="20"/>
          <w:szCs w:val="20"/>
          <w:lang w:val="sr-Latn-CS"/>
        </w:rPr>
        <w:t>573</w:t>
      </w:r>
      <w:r w:rsidR="00A00E95" w:rsidRPr="007A2647">
        <w:rPr>
          <w:rFonts w:ascii="Arial Narrow" w:hAnsi="Arial Narrow" w:cs="Arial"/>
          <w:sz w:val="20"/>
          <w:szCs w:val="20"/>
          <w:lang w:val="sr-Latn-CS"/>
        </w:rPr>
        <w:t>-</w:t>
      </w:r>
      <w:r w:rsidR="00545A1E" w:rsidRPr="007A2647">
        <w:rPr>
          <w:rFonts w:ascii="Arial Narrow" w:hAnsi="Arial Narrow" w:cs="Arial"/>
          <w:sz w:val="20"/>
          <w:szCs w:val="20"/>
          <w:lang w:val="sr-Latn-CS"/>
        </w:rPr>
        <w:t>4</w:t>
      </w:r>
      <w:r w:rsidR="00A00E95" w:rsidRPr="007A2647">
        <w:rPr>
          <w:rFonts w:ascii="Arial Narrow" w:hAnsi="Arial Narrow" w:cs="Arial"/>
          <w:sz w:val="20"/>
          <w:szCs w:val="20"/>
          <w:lang w:val="sr-Latn-CS"/>
        </w:rPr>
        <w:t>/2</w:t>
      </w:r>
      <w:r w:rsidR="00545A1E" w:rsidRPr="007A2647">
        <w:rPr>
          <w:rFonts w:ascii="Arial Narrow" w:hAnsi="Arial Narrow" w:cs="Arial"/>
          <w:sz w:val="20"/>
          <w:szCs w:val="20"/>
          <w:lang w:val="sr-Latn-CS"/>
        </w:rPr>
        <w:t>5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 od </w:t>
      </w:r>
      <w:r w:rsidR="00545A1E" w:rsidRPr="007A2647">
        <w:rPr>
          <w:rFonts w:ascii="Arial Narrow" w:hAnsi="Arial Narrow" w:cs="Arial"/>
          <w:sz w:val="20"/>
          <w:szCs w:val="20"/>
          <w:lang w:val="sr-Latn-CS"/>
        </w:rPr>
        <w:t>01.10.2025</w:t>
      </w:r>
      <w:r w:rsidR="006C7681" w:rsidRPr="007A2647">
        <w:rPr>
          <w:rFonts w:ascii="Arial Narrow" w:hAnsi="Arial Narrow" w:cs="Arial"/>
          <w:sz w:val="20"/>
          <w:szCs w:val="20"/>
          <w:lang w:val="sr-Latn-CS"/>
        </w:rPr>
        <w:t>.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 g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d</w:t>
      </w:r>
      <w:r w:rsidRPr="007A2647">
        <w:rPr>
          <w:rFonts w:ascii="Arial Narrow" w:hAnsi="Arial Narrow" w:cs="Arial"/>
          <w:sz w:val="20"/>
          <w:szCs w:val="20"/>
          <w:lang w:val="sr-Latn-CS"/>
        </w:rPr>
        <w:t>i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sz w:val="20"/>
          <w:szCs w:val="20"/>
          <w:lang w:val="sr-Latn-CS"/>
        </w:rPr>
        <w:t>e, pod sl</w:t>
      </w:r>
      <w:r w:rsidR="006C7681" w:rsidRPr="007A2647">
        <w:rPr>
          <w:rFonts w:ascii="Arial Narrow" w:hAnsi="Arial Narrow" w:cs="Arial"/>
          <w:sz w:val="20"/>
          <w:szCs w:val="20"/>
          <w:lang w:val="sr-Latn-CS"/>
        </w:rPr>
        <w:t>j</w:t>
      </w:r>
      <w:r w:rsidRPr="007A2647">
        <w:rPr>
          <w:rFonts w:ascii="Arial Narrow" w:hAnsi="Arial Narrow" w:cs="Arial"/>
          <w:sz w:val="20"/>
          <w:szCs w:val="20"/>
          <w:lang w:val="sr-Latn-CS"/>
        </w:rPr>
        <w:t>edećim uslovima:</w:t>
      </w:r>
    </w:p>
    <w:p w14:paraId="107F2DB8" w14:textId="5234B8BE" w:rsidR="00D04AFE" w:rsidRPr="007A2647" w:rsidRDefault="00D04AFE" w:rsidP="00D04AF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right="-34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7A2647">
        <w:rPr>
          <w:rFonts w:ascii="Arial Narrow" w:hAnsi="Arial Narrow" w:cs="Arial"/>
          <w:b/>
          <w:sz w:val="20"/>
          <w:szCs w:val="20"/>
          <w:lang w:val="sr-Latn-CS"/>
        </w:rPr>
        <w:t>Uk</w:t>
      </w:r>
      <w:r w:rsidRPr="007A2647">
        <w:rPr>
          <w:rFonts w:ascii="Arial Narrow" w:hAnsi="Arial Narrow" w:cs="Arial"/>
          <w:b/>
          <w:spacing w:val="-1"/>
          <w:sz w:val="20"/>
          <w:szCs w:val="20"/>
          <w:lang w:val="sr-Latn-CS"/>
        </w:rPr>
        <w:t>u</w:t>
      </w:r>
      <w:r w:rsidRPr="007A2647">
        <w:rPr>
          <w:rFonts w:ascii="Arial Narrow" w:hAnsi="Arial Narrow" w:cs="Arial"/>
          <w:b/>
          <w:spacing w:val="1"/>
          <w:sz w:val="20"/>
          <w:szCs w:val="20"/>
          <w:lang w:val="sr-Latn-CS"/>
        </w:rPr>
        <w:t>p</w:t>
      </w:r>
      <w:r w:rsidRPr="007A2647">
        <w:rPr>
          <w:rFonts w:ascii="Arial Narrow" w:hAnsi="Arial Narrow" w:cs="Arial"/>
          <w:b/>
          <w:sz w:val="20"/>
          <w:szCs w:val="20"/>
          <w:lang w:val="sr-Latn-CS"/>
        </w:rPr>
        <w:t>an</w:t>
      </w:r>
      <w:r w:rsidRPr="007A2647">
        <w:rPr>
          <w:rFonts w:ascii="Arial Narrow" w:hAnsi="Arial Narrow" w:cs="Arial"/>
          <w:b/>
          <w:spacing w:val="-1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b/>
          <w:sz w:val="20"/>
          <w:szCs w:val="20"/>
          <w:lang w:val="sr-Latn-CS"/>
        </w:rPr>
        <w:t>br</w:t>
      </w:r>
      <w:r w:rsidRPr="007A2647">
        <w:rPr>
          <w:rFonts w:ascii="Arial Narrow" w:hAnsi="Arial Narrow" w:cs="Arial"/>
          <w:b/>
          <w:spacing w:val="1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b/>
          <w:sz w:val="20"/>
          <w:szCs w:val="20"/>
          <w:lang w:val="sr-Latn-CS"/>
        </w:rPr>
        <w:t xml:space="preserve">j </w:t>
      </w:r>
      <w:r w:rsidRPr="007A2647">
        <w:rPr>
          <w:rFonts w:ascii="Arial Narrow" w:hAnsi="Arial Narrow" w:cs="Arial"/>
          <w:b/>
          <w:spacing w:val="1"/>
          <w:sz w:val="20"/>
          <w:szCs w:val="20"/>
          <w:lang w:val="sr-Latn-CS"/>
        </w:rPr>
        <w:t>e</w:t>
      </w:r>
      <w:r w:rsidRPr="007A2647">
        <w:rPr>
          <w:rFonts w:ascii="Arial Narrow" w:hAnsi="Arial Narrow" w:cs="Arial"/>
          <w:b/>
          <w:sz w:val="20"/>
          <w:szCs w:val="20"/>
          <w:lang w:val="sr-Latn-CS"/>
        </w:rPr>
        <w:t>mitov</w:t>
      </w:r>
      <w:r w:rsidRPr="007A2647">
        <w:rPr>
          <w:rFonts w:ascii="Arial Narrow" w:hAnsi="Arial Narrow" w:cs="Arial"/>
          <w:b/>
          <w:spacing w:val="-1"/>
          <w:sz w:val="20"/>
          <w:szCs w:val="20"/>
          <w:lang w:val="sr-Latn-CS"/>
        </w:rPr>
        <w:t>a</w:t>
      </w:r>
      <w:r w:rsidRPr="007A2647">
        <w:rPr>
          <w:rFonts w:ascii="Arial Narrow" w:hAnsi="Arial Narrow" w:cs="Arial"/>
          <w:b/>
          <w:spacing w:val="1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b/>
          <w:sz w:val="20"/>
          <w:szCs w:val="20"/>
          <w:lang w:val="sr-Latn-CS"/>
        </w:rPr>
        <w:t>ih</w:t>
      </w:r>
      <w:r w:rsidRPr="007A2647">
        <w:rPr>
          <w:rFonts w:ascii="Arial Narrow" w:hAnsi="Arial Narrow" w:cs="Arial"/>
          <w:b/>
          <w:spacing w:val="-1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b/>
          <w:sz w:val="20"/>
          <w:szCs w:val="20"/>
          <w:lang w:val="sr-Latn-CS"/>
        </w:rPr>
        <w:t>akcija</w:t>
      </w:r>
      <w:r w:rsidR="00B4744D" w:rsidRPr="007A2647">
        <w:rPr>
          <w:rFonts w:ascii="Arial Narrow" w:hAnsi="Arial Narrow" w:cs="Arial"/>
          <w:sz w:val="20"/>
          <w:szCs w:val="20"/>
          <w:lang w:val="sr-Latn-CS"/>
        </w:rPr>
        <w:t>: 3</w:t>
      </w:r>
      <w:r w:rsidR="00C16559" w:rsidRPr="007A2647">
        <w:rPr>
          <w:rFonts w:ascii="Arial Narrow" w:hAnsi="Arial Narrow" w:cs="Arial"/>
          <w:sz w:val="20"/>
          <w:szCs w:val="20"/>
          <w:lang w:val="sr-Latn-CS"/>
        </w:rPr>
        <w:t>.</w:t>
      </w:r>
      <w:r w:rsidR="00B4744D" w:rsidRPr="007A2647">
        <w:rPr>
          <w:rFonts w:ascii="Arial Narrow" w:hAnsi="Arial Narrow" w:cs="Arial"/>
          <w:sz w:val="20"/>
          <w:szCs w:val="20"/>
          <w:lang w:val="sr-Latn-CS"/>
        </w:rPr>
        <w:t>100.000</w:t>
      </w:r>
      <w:r w:rsidR="00B4744D" w:rsidRPr="007A2647">
        <w:rPr>
          <w:rFonts w:ascii="Arial Narrow" w:hAnsi="Arial Narrow" w:cs="Arial"/>
          <w:i/>
          <w:sz w:val="18"/>
          <w:szCs w:val="18"/>
          <w:lang w:val="sr-Latn-CS"/>
        </w:rPr>
        <w:t xml:space="preserve"> (slovima:</w:t>
      </w:r>
      <w:r w:rsidR="00C16559" w:rsidRPr="007A2647">
        <w:rPr>
          <w:rFonts w:ascii="Arial Narrow" w:hAnsi="Arial Narrow" w:cs="Arial"/>
          <w:i/>
          <w:sz w:val="18"/>
          <w:szCs w:val="18"/>
          <w:lang w:val="sr-Latn-CS"/>
        </w:rPr>
        <w:t xml:space="preserve"> trimilionastotinuhiljada</w:t>
      </w:r>
      <w:r w:rsidR="00B4744D" w:rsidRPr="007A2647">
        <w:rPr>
          <w:rFonts w:ascii="Arial Narrow" w:hAnsi="Arial Narrow" w:cs="Arial"/>
          <w:i/>
          <w:sz w:val="18"/>
          <w:szCs w:val="18"/>
          <w:lang w:val="sr-Latn-CS"/>
        </w:rPr>
        <w:t>)</w:t>
      </w:r>
    </w:p>
    <w:p w14:paraId="7A09B831" w14:textId="52288F79" w:rsidR="00D04AFE" w:rsidRPr="007A2647" w:rsidRDefault="00D04AFE" w:rsidP="00D04AF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right="-34"/>
        <w:jc w:val="both"/>
        <w:rPr>
          <w:rFonts w:ascii="Arial Narrow" w:hAnsi="Arial Narrow" w:cs="Arial"/>
          <w:sz w:val="18"/>
          <w:szCs w:val="18"/>
          <w:lang w:val="sr-Latn-CS"/>
        </w:rPr>
      </w:pPr>
      <w:r w:rsidRPr="007A2647">
        <w:rPr>
          <w:rFonts w:ascii="Arial Narrow" w:hAnsi="Arial Narrow" w:cs="Arial"/>
          <w:b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b/>
          <w:spacing w:val="-1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b/>
          <w:sz w:val="20"/>
          <w:szCs w:val="20"/>
          <w:lang w:val="sr-Latn-CS"/>
        </w:rPr>
        <w:t>mina</w:t>
      </w:r>
      <w:r w:rsidRPr="007A2647">
        <w:rPr>
          <w:rFonts w:ascii="Arial Narrow" w:hAnsi="Arial Narrow" w:cs="Arial"/>
          <w:b/>
          <w:spacing w:val="1"/>
          <w:sz w:val="20"/>
          <w:szCs w:val="20"/>
          <w:lang w:val="sr-Latn-CS"/>
        </w:rPr>
        <w:t>l</w:t>
      </w:r>
      <w:r w:rsidRPr="007A2647">
        <w:rPr>
          <w:rFonts w:ascii="Arial Narrow" w:hAnsi="Arial Narrow" w:cs="Arial"/>
          <w:b/>
          <w:sz w:val="20"/>
          <w:szCs w:val="20"/>
          <w:lang w:val="sr-Latn-CS"/>
        </w:rPr>
        <w:t>na</w:t>
      </w:r>
      <w:r w:rsidRPr="007A2647">
        <w:rPr>
          <w:rFonts w:ascii="Arial Narrow" w:hAnsi="Arial Narrow" w:cs="Arial"/>
          <w:b/>
          <w:spacing w:val="-1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b/>
          <w:sz w:val="20"/>
          <w:szCs w:val="20"/>
          <w:lang w:val="sr-Latn-CS"/>
        </w:rPr>
        <w:t>vri</w:t>
      </w:r>
      <w:r w:rsidRPr="007A2647">
        <w:rPr>
          <w:rFonts w:ascii="Arial Narrow" w:hAnsi="Arial Narrow" w:cs="Arial"/>
          <w:b/>
          <w:spacing w:val="1"/>
          <w:sz w:val="20"/>
          <w:szCs w:val="20"/>
          <w:lang w:val="sr-Latn-CS"/>
        </w:rPr>
        <w:t>j</w:t>
      </w:r>
      <w:r w:rsidRPr="007A2647">
        <w:rPr>
          <w:rFonts w:ascii="Arial Narrow" w:hAnsi="Arial Narrow" w:cs="Arial"/>
          <w:b/>
          <w:sz w:val="20"/>
          <w:szCs w:val="20"/>
          <w:lang w:val="sr-Latn-CS"/>
        </w:rPr>
        <w:t>e</w:t>
      </w:r>
      <w:r w:rsidRPr="007A2647">
        <w:rPr>
          <w:rFonts w:ascii="Arial Narrow" w:hAnsi="Arial Narrow" w:cs="Arial"/>
          <w:b/>
          <w:spacing w:val="-1"/>
          <w:sz w:val="20"/>
          <w:szCs w:val="20"/>
          <w:lang w:val="sr-Latn-CS"/>
        </w:rPr>
        <w:t>d</w:t>
      </w:r>
      <w:r w:rsidRPr="007A2647">
        <w:rPr>
          <w:rFonts w:ascii="Arial Narrow" w:hAnsi="Arial Narrow" w:cs="Arial"/>
          <w:b/>
          <w:spacing w:val="1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b/>
          <w:sz w:val="20"/>
          <w:szCs w:val="20"/>
          <w:lang w:val="sr-Latn-CS"/>
        </w:rPr>
        <w:t>ost j</w:t>
      </w:r>
      <w:r w:rsidRPr="007A2647">
        <w:rPr>
          <w:rFonts w:ascii="Arial Narrow" w:hAnsi="Arial Narrow" w:cs="Arial"/>
          <w:b/>
          <w:spacing w:val="-1"/>
          <w:sz w:val="20"/>
          <w:szCs w:val="20"/>
          <w:lang w:val="sr-Latn-CS"/>
        </w:rPr>
        <w:t>e</w:t>
      </w:r>
      <w:r w:rsidRPr="007A2647">
        <w:rPr>
          <w:rFonts w:ascii="Arial Narrow" w:hAnsi="Arial Narrow" w:cs="Arial"/>
          <w:b/>
          <w:spacing w:val="1"/>
          <w:sz w:val="20"/>
          <w:szCs w:val="20"/>
          <w:lang w:val="sr-Latn-CS"/>
        </w:rPr>
        <w:t>d</w:t>
      </w:r>
      <w:r w:rsidRPr="007A2647">
        <w:rPr>
          <w:rFonts w:ascii="Arial Narrow" w:hAnsi="Arial Narrow" w:cs="Arial"/>
          <w:b/>
          <w:sz w:val="20"/>
          <w:szCs w:val="20"/>
          <w:lang w:val="sr-Latn-CS"/>
        </w:rPr>
        <w:t>ne</w:t>
      </w:r>
      <w:r w:rsidRPr="007A2647">
        <w:rPr>
          <w:rFonts w:ascii="Arial Narrow" w:hAnsi="Arial Narrow" w:cs="Arial"/>
          <w:b/>
          <w:spacing w:val="-1"/>
          <w:sz w:val="20"/>
          <w:szCs w:val="20"/>
          <w:lang w:val="sr-Latn-CS"/>
        </w:rPr>
        <w:t xml:space="preserve"> akcije</w:t>
      </w:r>
      <w:r w:rsidRPr="007A2647">
        <w:rPr>
          <w:rFonts w:ascii="Arial Narrow" w:hAnsi="Arial Narrow" w:cs="Arial"/>
          <w:sz w:val="20"/>
          <w:szCs w:val="20"/>
          <w:lang w:val="sr-Latn-CS"/>
        </w:rPr>
        <w:t>: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1</w:t>
      </w:r>
      <w:r w:rsidRPr="007A2647">
        <w:rPr>
          <w:rFonts w:ascii="Arial Narrow" w:hAnsi="Arial Narrow" w:cs="Arial"/>
          <w:sz w:val="20"/>
          <w:szCs w:val="20"/>
          <w:lang w:val="sr-Latn-CS"/>
        </w:rPr>
        <w:t>,00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pacing w:val="2"/>
          <w:sz w:val="20"/>
          <w:szCs w:val="20"/>
          <w:lang w:val="sr-Latn-CS"/>
        </w:rPr>
        <w:t>K</w:t>
      </w:r>
      <w:r w:rsidRPr="007A2647">
        <w:rPr>
          <w:rFonts w:ascii="Arial Narrow" w:hAnsi="Arial Narrow" w:cs="Arial"/>
          <w:sz w:val="20"/>
          <w:szCs w:val="20"/>
          <w:lang w:val="sr-Latn-CS"/>
        </w:rPr>
        <w:t>M (</w:t>
      </w:r>
      <w:r w:rsidRPr="007A2647">
        <w:rPr>
          <w:rFonts w:ascii="Arial Narrow" w:hAnsi="Arial Narrow" w:cs="Arial"/>
          <w:i/>
          <w:sz w:val="18"/>
          <w:szCs w:val="18"/>
          <w:lang w:val="sr-Latn-CS"/>
        </w:rPr>
        <w:t>slovima: jedna konvertibiln</w:t>
      </w:r>
      <w:r w:rsidR="00B4744D" w:rsidRPr="007A2647">
        <w:rPr>
          <w:rFonts w:ascii="Arial Narrow" w:hAnsi="Arial Narrow" w:cs="Arial"/>
          <w:i/>
          <w:sz w:val="18"/>
          <w:szCs w:val="18"/>
          <w:lang w:val="sr-Latn-CS"/>
        </w:rPr>
        <w:t>a</w:t>
      </w:r>
      <w:r w:rsidRPr="007A2647">
        <w:rPr>
          <w:rFonts w:ascii="Arial Narrow" w:hAnsi="Arial Narrow" w:cs="Arial"/>
          <w:i/>
          <w:sz w:val="18"/>
          <w:szCs w:val="18"/>
          <w:lang w:val="sr-Latn-CS"/>
        </w:rPr>
        <w:t xml:space="preserve"> marka)</w:t>
      </w:r>
    </w:p>
    <w:p w14:paraId="61EC3386" w14:textId="2D0C2242" w:rsidR="00D04AFE" w:rsidRPr="007A2647" w:rsidRDefault="008658AD" w:rsidP="00C165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right="-34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7A2647">
        <w:rPr>
          <w:rFonts w:ascii="Arial Narrow" w:hAnsi="Arial Narrow" w:cs="Arial"/>
          <w:b/>
          <w:sz w:val="20"/>
          <w:szCs w:val="20"/>
          <w:lang w:val="sr-Latn-CS"/>
        </w:rPr>
        <w:t>Nominalna vrijednost</w:t>
      </w:r>
      <w:r w:rsidR="00D04AFE" w:rsidRPr="007A2647">
        <w:rPr>
          <w:rFonts w:ascii="Arial Narrow" w:hAnsi="Arial Narrow" w:cs="Arial"/>
          <w:b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b/>
          <w:spacing w:val="-1"/>
          <w:sz w:val="20"/>
          <w:szCs w:val="20"/>
          <w:lang w:val="sr-Latn-CS"/>
        </w:rPr>
        <w:t>e</w:t>
      </w:r>
      <w:r w:rsidR="00D04AFE" w:rsidRPr="007A2647">
        <w:rPr>
          <w:rFonts w:ascii="Arial Narrow" w:hAnsi="Arial Narrow" w:cs="Arial"/>
          <w:b/>
          <w:sz w:val="20"/>
          <w:szCs w:val="20"/>
          <w:lang w:val="sr-Latn-CS"/>
        </w:rPr>
        <w:t>mis</w:t>
      </w:r>
      <w:r w:rsidR="00D04AFE" w:rsidRPr="007A2647">
        <w:rPr>
          <w:rFonts w:ascii="Arial Narrow" w:hAnsi="Arial Narrow" w:cs="Arial"/>
          <w:b/>
          <w:spacing w:val="-1"/>
          <w:sz w:val="20"/>
          <w:szCs w:val="20"/>
          <w:lang w:val="sr-Latn-CS"/>
        </w:rPr>
        <w:t>i</w:t>
      </w:r>
      <w:r w:rsidR="00D04AFE" w:rsidRPr="007A2647">
        <w:rPr>
          <w:rFonts w:ascii="Arial Narrow" w:hAnsi="Arial Narrow" w:cs="Arial"/>
          <w:b/>
          <w:spacing w:val="1"/>
          <w:sz w:val="20"/>
          <w:szCs w:val="20"/>
          <w:lang w:val="sr-Latn-CS"/>
        </w:rPr>
        <w:t>j</w:t>
      </w:r>
      <w:r w:rsidR="00D04AFE" w:rsidRPr="007A2647">
        <w:rPr>
          <w:rFonts w:ascii="Arial Narrow" w:hAnsi="Arial Narrow" w:cs="Arial"/>
          <w:b/>
          <w:sz w:val="20"/>
          <w:szCs w:val="20"/>
          <w:lang w:val="sr-Latn-CS"/>
        </w:rPr>
        <w:t>e</w:t>
      </w:r>
      <w:r w:rsidR="00B4744D" w:rsidRPr="007A2647">
        <w:rPr>
          <w:rFonts w:ascii="Arial Narrow" w:hAnsi="Arial Narrow" w:cs="Arial"/>
          <w:sz w:val="20"/>
          <w:szCs w:val="20"/>
          <w:lang w:val="sr-Latn-CS"/>
        </w:rPr>
        <w:t xml:space="preserve">: </w:t>
      </w:r>
      <w:r w:rsidR="00C16559" w:rsidRPr="007A2647">
        <w:rPr>
          <w:rFonts w:ascii="Arial Narrow" w:hAnsi="Arial Narrow" w:cs="Arial"/>
          <w:sz w:val="20"/>
          <w:szCs w:val="20"/>
          <w:lang w:val="sr-Latn-CS"/>
        </w:rPr>
        <w:t>3.100.000,00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 xml:space="preserve"> KM (</w:t>
      </w:r>
      <w:r w:rsidR="00D04AFE" w:rsidRPr="007A2647">
        <w:rPr>
          <w:rFonts w:ascii="Arial Narrow" w:hAnsi="Arial Narrow" w:cs="Arial"/>
          <w:i/>
          <w:sz w:val="18"/>
          <w:szCs w:val="18"/>
          <w:lang w:val="sr-Latn-CS"/>
        </w:rPr>
        <w:t>slovima:</w:t>
      </w:r>
      <w:r w:rsidR="00C16559" w:rsidRPr="007A2647">
        <w:t xml:space="preserve"> </w:t>
      </w:r>
      <w:r w:rsidR="00C16559" w:rsidRPr="007A2647">
        <w:rPr>
          <w:rFonts w:ascii="Arial Narrow" w:hAnsi="Arial Narrow" w:cs="Arial"/>
          <w:i/>
          <w:sz w:val="18"/>
          <w:szCs w:val="18"/>
          <w:lang w:val="sr-Latn-CS"/>
        </w:rPr>
        <w:t>trimilionastotinuhiljada konvertibilnih maraka)</w:t>
      </w:r>
    </w:p>
    <w:p w14:paraId="2C692B43" w14:textId="1AF5A0BB" w:rsidR="00D04AFE" w:rsidRPr="007A2647" w:rsidRDefault="00D04AFE" w:rsidP="00D04AF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right="-34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7A2647">
        <w:rPr>
          <w:rFonts w:ascii="Arial Narrow" w:hAnsi="Arial Narrow" w:cs="Arial"/>
          <w:b/>
          <w:sz w:val="20"/>
          <w:szCs w:val="20"/>
          <w:lang w:val="sr-Latn-CS"/>
        </w:rPr>
        <w:t>Rok trajanja upisa i uplate, mjesto upisa i uplate</w:t>
      </w:r>
      <w:r w:rsidRPr="007A2647">
        <w:rPr>
          <w:rFonts w:ascii="Arial Narrow" w:hAnsi="Arial Narrow" w:cs="Arial"/>
          <w:sz w:val="20"/>
          <w:szCs w:val="20"/>
          <w:lang w:val="sr-Latn-CS"/>
        </w:rPr>
        <w:t>. U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p</w:t>
      </w:r>
      <w:r w:rsidRPr="007A2647">
        <w:rPr>
          <w:rFonts w:ascii="Arial Narrow" w:hAnsi="Arial Narrow" w:cs="Arial"/>
          <w:sz w:val="20"/>
          <w:szCs w:val="20"/>
          <w:lang w:val="sr-Latn-CS"/>
        </w:rPr>
        <w:t>is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i</w:t>
      </w:r>
      <w:r w:rsidRPr="007A2647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upl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a</w:t>
      </w:r>
      <w:r w:rsidRPr="007A2647">
        <w:rPr>
          <w:rFonts w:ascii="Arial Narrow" w:hAnsi="Arial Narrow" w:cs="Arial"/>
          <w:sz w:val="20"/>
          <w:szCs w:val="20"/>
          <w:lang w:val="sr-Latn-CS"/>
        </w:rPr>
        <w:t>ta</w:t>
      </w:r>
      <w:r w:rsidRPr="007A2647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akcija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 iz </w:t>
      </w:r>
      <w:r w:rsidR="00C16559" w:rsidRPr="007A2647">
        <w:rPr>
          <w:rFonts w:ascii="Arial Narrow" w:hAnsi="Arial Narrow" w:cs="Arial"/>
          <w:sz w:val="20"/>
          <w:szCs w:val="20"/>
          <w:lang w:val="sr-Latn-CS"/>
        </w:rPr>
        <w:t>V</w:t>
      </w:r>
      <w:r w:rsidR="00B4744D" w:rsidRPr="007A2647">
        <w:rPr>
          <w:rFonts w:ascii="Arial Narrow" w:hAnsi="Arial Narrow" w:cs="Arial"/>
          <w:sz w:val="20"/>
          <w:szCs w:val="20"/>
          <w:lang w:val="sr-Latn-CS"/>
        </w:rPr>
        <w:t>I</w:t>
      </w:r>
      <w:r w:rsidRPr="007A2647">
        <w:rPr>
          <w:rFonts w:ascii="Arial Narrow" w:hAnsi="Arial Narrow" w:cs="Arial"/>
          <w:sz w:val="20"/>
          <w:szCs w:val="20"/>
          <w:lang w:val="sr-Latn-CS"/>
        </w:rPr>
        <w:t>I (</w:t>
      </w:r>
      <w:r w:rsidR="00C16559" w:rsidRPr="007A2647">
        <w:rPr>
          <w:rFonts w:ascii="Arial Narrow" w:hAnsi="Arial Narrow" w:cs="Arial"/>
          <w:sz w:val="20"/>
          <w:szCs w:val="20"/>
          <w:lang w:val="sr-Latn-CS"/>
        </w:rPr>
        <w:t>sedme</w:t>
      </w:r>
      <w:r w:rsidRPr="007A2647">
        <w:rPr>
          <w:rFonts w:ascii="Arial Narrow" w:hAnsi="Arial Narrow" w:cs="Arial"/>
          <w:sz w:val="20"/>
          <w:szCs w:val="20"/>
          <w:lang w:val="sr-Latn-CS"/>
        </w:rPr>
        <w:t>) emisije</w:t>
      </w:r>
      <w:r w:rsidRPr="007A2647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p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sz w:val="20"/>
          <w:szCs w:val="20"/>
          <w:lang w:val="sr-Latn-CS"/>
        </w:rPr>
        <w:t>č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i</w:t>
      </w:r>
      <w:r w:rsidRPr="007A2647">
        <w:rPr>
          <w:rFonts w:ascii="Arial Narrow" w:hAnsi="Arial Narrow" w:cs="Arial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j</w:t>
      </w:r>
      <w:r w:rsidRPr="007A2647">
        <w:rPr>
          <w:rFonts w:ascii="Arial Narrow" w:hAnsi="Arial Narrow" w:cs="Arial"/>
          <w:sz w:val="20"/>
          <w:szCs w:val="20"/>
          <w:lang w:val="sr-Latn-CS"/>
        </w:rPr>
        <w:t>e</w:t>
      </w:r>
      <w:r w:rsidRPr="007A2647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8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-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og 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d</w:t>
      </w:r>
      <w:r w:rsidRPr="007A2647">
        <w:rPr>
          <w:rFonts w:ascii="Arial Narrow" w:hAnsi="Arial Narrow" w:cs="Arial"/>
          <w:sz w:val="20"/>
          <w:szCs w:val="20"/>
          <w:lang w:val="sr-Latn-CS"/>
        </w:rPr>
        <w:t>ana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od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dana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o</w:t>
      </w:r>
      <w:r w:rsidRPr="007A2647">
        <w:rPr>
          <w:rFonts w:ascii="Arial Narrow" w:hAnsi="Arial Narrow" w:cs="Arial"/>
          <w:sz w:val="20"/>
          <w:szCs w:val="20"/>
          <w:lang w:val="sr-Latn-CS"/>
        </w:rPr>
        <w:t>b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j</w:t>
      </w:r>
      <w:r w:rsidRPr="007A2647">
        <w:rPr>
          <w:rFonts w:ascii="Arial Narrow" w:hAnsi="Arial Narrow" w:cs="Arial"/>
          <w:sz w:val="20"/>
          <w:szCs w:val="20"/>
          <w:lang w:val="sr-Latn-CS"/>
        </w:rPr>
        <w:t>a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v</w:t>
      </w:r>
      <w:r w:rsidRPr="007A2647">
        <w:rPr>
          <w:rFonts w:ascii="Arial Narrow" w:hAnsi="Arial Narrow" w:cs="Arial"/>
          <w:sz w:val="20"/>
          <w:szCs w:val="20"/>
          <w:lang w:val="sr-Latn-CS"/>
        </w:rPr>
        <w:t>l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j</w:t>
      </w:r>
      <w:r w:rsidRPr="007A2647">
        <w:rPr>
          <w:rFonts w:ascii="Arial Narrow" w:hAnsi="Arial Narrow" w:cs="Arial"/>
          <w:sz w:val="20"/>
          <w:szCs w:val="20"/>
          <w:lang w:val="sr-Latn-CS"/>
        </w:rPr>
        <w:t>i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v</w:t>
      </w:r>
      <w:r w:rsidRPr="007A2647">
        <w:rPr>
          <w:rFonts w:ascii="Arial Narrow" w:hAnsi="Arial Narrow" w:cs="Arial"/>
          <w:sz w:val="20"/>
          <w:szCs w:val="20"/>
          <w:lang w:val="sr-Latn-CS"/>
        </w:rPr>
        <w:t>an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j</w:t>
      </w:r>
      <w:r w:rsidRPr="007A2647">
        <w:rPr>
          <w:rFonts w:ascii="Arial Narrow" w:hAnsi="Arial Narrow" w:cs="Arial"/>
          <w:sz w:val="20"/>
          <w:szCs w:val="20"/>
          <w:lang w:val="sr-Latn-CS"/>
        </w:rPr>
        <w:t>a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ovog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j</w:t>
      </w:r>
      <w:r w:rsidRPr="007A2647">
        <w:rPr>
          <w:rFonts w:ascii="Arial Narrow" w:hAnsi="Arial Narrow" w:cs="Arial"/>
          <w:sz w:val="20"/>
          <w:szCs w:val="20"/>
          <w:lang w:val="sr-Latn-CS"/>
        </w:rPr>
        <w:t>av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sz w:val="20"/>
          <w:szCs w:val="20"/>
          <w:lang w:val="sr-Latn-CS"/>
        </w:rPr>
        <w:t>g</w:t>
      </w:r>
      <w:r w:rsidRPr="007A2647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p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sz w:val="20"/>
          <w:szCs w:val="20"/>
          <w:lang w:val="sr-Latn-CS"/>
        </w:rPr>
        <w:t>zi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v</w:t>
      </w:r>
      <w:r w:rsidRPr="007A2647">
        <w:rPr>
          <w:rFonts w:ascii="Arial Narrow" w:hAnsi="Arial Narrow" w:cs="Arial"/>
          <w:sz w:val="20"/>
          <w:szCs w:val="20"/>
          <w:lang w:val="sr-Latn-CS"/>
        </w:rPr>
        <w:t>a,</w:t>
      </w:r>
      <w:r w:rsidRPr="007A2647">
        <w:rPr>
          <w:rFonts w:ascii="Arial Narrow" w:hAnsi="Arial Narrow" w:cs="Arial"/>
          <w:spacing w:val="5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odn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sz w:val="20"/>
          <w:szCs w:val="20"/>
          <w:lang w:val="sr-Latn-CS"/>
        </w:rPr>
        <w:t>s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spacing w:val="5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od </w:t>
      </w:r>
      <w:r w:rsidR="00C16559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31.10</w:t>
      </w:r>
      <w:r w:rsidR="00B4744D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.2025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go</w:t>
      </w:r>
      <w:r w:rsidRPr="007A2647">
        <w:rPr>
          <w:rFonts w:ascii="Arial Narrow" w:hAnsi="Arial Narrow" w:cs="Arial"/>
          <w:sz w:val="20"/>
          <w:szCs w:val="20"/>
          <w:lang w:val="sr-Latn-CS"/>
        </w:rPr>
        <w:t>d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i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sz w:val="20"/>
          <w:szCs w:val="20"/>
          <w:lang w:val="sr-Latn-CS"/>
        </w:rPr>
        <w:t>e.</w:t>
      </w:r>
      <w:r w:rsidRPr="007A2647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Upis i uplata akcija će trajati </w:t>
      </w:r>
      <w:r w:rsidR="008658AD" w:rsidRPr="007A2647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ukupno </w:t>
      </w:r>
      <w:r w:rsidR="00B4744D" w:rsidRPr="007A2647">
        <w:rPr>
          <w:rFonts w:ascii="Arial Narrow" w:hAnsi="Arial Narrow" w:cs="Arial"/>
          <w:spacing w:val="2"/>
          <w:sz w:val="20"/>
          <w:szCs w:val="20"/>
          <w:lang w:val="sr-Latn-CS"/>
        </w:rPr>
        <w:t>3</w:t>
      </w:r>
      <w:r w:rsidRPr="007A2647">
        <w:rPr>
          <w:rFonts w:ascii="Arial Narrow" w:hAnsi="Arial Narrow" w:cs="Arial"/>
          <w:spacing w:val="2"/>
          <w:sz w:val="20"/>
          <w:szCs w:val="20"/>
          <w:lang w:val="sr-Latn-CS"/>
        </w:rPr>
        <w:t>0 dana</w:t>
      </w:r>
      <w:r w:rsidR="008658AD" w:rsidRPr="007A2647">
        <w:rPr>
          <w:rFonts w:ascii="Arial Narrow" w:hAnsi="Arial Narrow" w:cs="Arial"/>
          <w:sz w:val="20"/>
          <w:szCs w:val="20"/>
          <w:lang w:val="sr-Latn-CS"/>
        </w:rPr>
        <w:t>, s tim da će se prvih 15 dana koristiti pravo preče kupovine.</w:t>
      </w:r>
    </w:p>
    <w:p w14:paraId="59AD80EE" w14:textId="2F3F874D" w:rsidR="00D04AFE" w:rsidRPr="007A2647" w:rsidRDefault="008658AD" w:rsidP="007F45C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right="-34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7A2647">
        <w:rPr>
          <w:rFonts w:ascii="Arial Narrow" w:hAnsi="Arial Narrow" w:cs="Arial"/>
          <w:b/>
          <w:bCs/>
          <w:sz w:val="20"/>
          <w:szCs w:val="20"/>
          <w:lang w:val="sr-Latn-BA"/>
        </w:rPr>
        <w:t>Pravo preče kupovine</w:t>
      </w:r>
      <w:r w:rsidR="00D04AFE" w:rsidRPr="007A2647">
        <w:rPr>
          <w:rFonts w:ascii="Arial Narrow" w:hAnsi="Arial Narrow" w:cs="Arial"/>
          <w:b/>
          <w:bCs/>
          <w:sz w:val="20"/>
          <w:szCs w:val="20"/>
          <w:lang w:val="sr-Latn-BA"/>
        </w:rPr>
        <w:t> </w:t>
      </w:r>
      <w:r w:rsidR="00D04AFE" w:rsidRPr="007A2647">
        <w:rPr>
          <w:rFonts w:ascii="Arial Narrow" w:hAnsi="Arial Narrow" w:cs="Arial"/>
          <w:sz w:val="20"/>
          <w:szCs w:val="20"/>
          <w:lang w:val="sr-Latn-BA"/>
        </w:rPr>
        <w:t>- vlasnici redovnih akcija, koji su registrovani u Centralnom registru hartija od vrijednosti na dan presjeka, odnosno na dan</w:t>
      </w:r>
      <w:r w:rsidR="00B4744D" w:rsidRPr="007A2647">
        <w:t xml:space="preserve"> </w:t>
      </w:r>
      <w:r w:rsidR="007F45C8" w:rsidRPr="007A2647">
        <w:rPr>
          <w:rFonts w:ascii="Arial Narrow" w:hAnsi="Arial Narrow" w:cs="Arial"/>
          <w:sz w:val="20"/>
          <w:szCs w:val="20"/>
          <w:lang w:val="sr-Latn-BA"/>
        </w:rPr>
        <w:t>31.08.2025</w:t>
      </w:r>
      <w:r w:rsidR="00D04AFE" w:rsidRPr="007A2647">
        <w:rPr>
          <w:rFonts w:ascii="Arial Narrow" w:hAnsi="Arial Narrow" w:cs="Arial"/>
          <w:sz w:val="20"/>
          <w:szCs w:val="20"/>
          <w:lang w:val="sr-Latn-BA"/>
        </w:rPr>
        <w:t xml:space="preserve">. godine, imaju pravo preče kupovine akcija </w:t>
      </w:r>
      <w:r w:rsidR="007F45C8" w:rsidRPr="007A2647">
        <w:rPr>
          <w:rFonts w:ascii="Arial Narrow" w:hAnsi="Arial Narrow" w:cs="Arial"/>
          <w:sz w:val="20"/>
          <w:szCs w:val="20"/>
          <w:lang w:val="sr-Latn-BA"/>
        </w:rPr>
        <w:t xml:space="preserve">VII </w:t>
      </w:r>
      <w:r w:rsidR="00D04AFE" w:rsidRPr="007A2647">
        <w:rPr>
          <w:rFonts w:ascii="Arial Narrow" w:hAnsi="Arial Narrow" w:cs="Arial"/>
          <w:sz w:val="20"/>
          <w:szCs w:val="20"/>
          <w:lang w:val="sr-Latn-BA"/>
        </w:rPr>
        <w:t>(</w:t>
      </w:r>
      <w:r w:rsidR="007F45C8" w:rsidRPr="007A2647">
        <w:rPr>
          <w:rFonts w:ascii="Arial Narrow" w:hAnsi="Arial Narrow" w:cs="Arial"/>
          <w:sz w:val="20"/>
          <w:szCs w:val="20"/>
          <w:lang w:val="sr-Latn-BA"/>
        </w:rPr>
        <w:t>sedme</w:t>
      </w:r>
      <w:r w:rsidR="00D04AFE" w:rsidRPr="007A2647">
        <w:rPr>
          <w:rFonts w:ascii="Arial Narrow" w:hAnsi="Arial Narrow" w:cs="Arial"/>
          <w:sz w:val="20"/>
          <w:szCs w:val="20"/>
          <w:lang w:val="sr-Latn-BA"/>
        </w:rPr>
        <w:t>) emisije, srazmjerno njihovom procentualnom učešću u akcijskom kapitalu Emitenta.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BA"/>
        </w:rPr>
        <w:t xml:space="preserve">Rok za korištenje prava preče kupovine počinje </w:t>
      </w:r>
      <w:r w:rsidR="007F45C8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31.10</w:t>
      </w:r>
      <w:r w:rsidR="00F31C58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.2025.</w:t>
      </w:r>
      <w:r w:rsidR="00D04AFE" w:rsidRPr="007A2647">
        <w:rPr>
          <w:rFonts w:ascii="Arial Narrow" w:hAnsi="Arial Narrow" w:cs="Arial"/>
          <w:sz w:val="20"/>
          <w:szCs w:val="20"/>
          <w:lang w:val="sr-Latn-BA"/>
        </w:rPr>
        <w:t xml:space="preserve"> godine i trajaće 15 dana, zaključno sa danom </w:t>
      </w:r>
      <w:r w:rsidR="007F45C8" w:rsidRPr="007A2647">
        <w:rPr>
          <w:rFonts w:ascii="Arial Narrow" w:hAnsi="Arial Narrow" w:cs="Arial"/>
          <w:sz w:val="20"/>
          <w:szCs w:val="20"/>
          <w:lang w:val="sr-Latn-BA"/>
        </w:rPr>
        <w:t>17.11</w:t>
      </w:r>
      <w:r w:rsidR="00F31C58" w:rsidRPr="007A2647">
        <w:rPr>
          <w:rFonts w:ascii="Arial Narrow" w:hAnsi="Arial Narrow" w:cs="Arial"/>
          <w:sz w:val="20"/>
          <w:szCs w:val="20"/>
          <w:lang w:val="sr-Latn-BA"/>
        </w:rPr>
        <w:t>.2025</w:t>
      </w:r>
      <w:r w:rsidR="00D04AFE" w:rsidRPr="007A2647">
        <w:rPr>
          <w:rFonts w:ascii="Arial Narrow" w:hAnsi="Arial Narrow" w:cs="Arial"/>
          <w:sz w:val="20"/>
          <w:szCs w:val="20"/>
          <w:lang w:val="sr-Latn-BA"/>
        </w:rPr>
        <w:t>. godine.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 xml:space="preserve"> Upis</w:t>
      </w:r>
      <w:r w:rsidR="00D04AFE" w:rsidRPr="007A2647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akcija po osnovu prava preče kupovine vrši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se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u p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r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ost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rijama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BDD „Monet broker“ a.d. Banj</w:t>
      </w:r>
      <w:r w:rsidR="003A78FC" w:rsidRPr="007A2647">
        <w:rPr>
          <w:rFonts w:ascii="Arial Narrow" w:hAnsi="Arial Narrow" w:cs="Arial"/>
          <w:sz w:val="20"/>
          <w:szCs w:val="20"/>
          <w:lang w:val="sr-Latn-CS"/>
        </w:rPr>
        <w:t>a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 xml:space="preserve"> Luka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u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Ulici Jovana Dučića 25, 78 000 Banja Luka,</w:t>
      </w:r>
      <w:r w:rsidR="00D04AFE" w:rsidRPr="007A2647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svaki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r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adni</w:t>
      </w:r>
      <w:r w:rsidR="00D04AFE" w:rsidRPr="007A2647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dan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pacing w:val="2"/>
          <w:sz w:val="20"/>
          <w:szCs w:val="20"/>
          <w:lang w:val="sr-Latn-CS"/>
        </w:rPr>
        <w:t>o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d 8: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0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 xml:space="preserve">0 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d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o</w:t>
      </w:r>
      <w:r w:rsidR="00472C3D">
        <w:rPr>
          <w:rFonts w:ascii="Arial Narrow" w:hAnsi="Arial Narrow" w:cs="Arial"/>
          <w:spacing w:val="51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1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6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: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0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0</w:t>
      </w:r>
      <w:r w:rsidR="00D04AFE" w:rsidRPr="007A2647">
        <w:rPr>
          <w:rFonts w:ascii="Arial Narrow" w:hAnsi="Arial Narrow" w:cs="Arial"/>
          <w:spacing w:val="52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čas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 xml:space="preserve">va, 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p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ot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p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i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si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va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n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j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em</w:t>
      </w:r>
      <w:r w:rsidR="00D04AFE" w:rsidRPr="007A2647">
        <w:rPr>
          <w:rFonts w:ascii="Arial Narrow" w:hAnsi="Arial Narrow" w:cs="Arial"/>
          <w:spacing w:val="19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iz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j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a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v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e</w:t>
      </w:r>
      <w:r w:rsidR="00D04AFE" w:rsidRPr="007A2647">
        <w:rPr>
          <w:rFonts w:ascii="Arial Narrow" w:hAnsi="Arial Narrow" w:cs="Arial"/>
          <w:spacing w:val="19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o</w:t>
      </w:r>
      <w:r w:rsidR="00D04AFE" w:rsidRPr="007A2647">
        <w:rPr>
          <w:rFonts w:ascii="Arial Narrow" w:hAnsi="Arial Narrow" w:cs="Arial"/>
          <w:spacing w:val="19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u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p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i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s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u</w:t>
      </w:r>
      <w:r w:rsidR="00D04AFE" w:rsidRPr="007A2647">
        <w:rPr>
          <w:rFonts w:ascii="Arial Narrow" w:hAnsi="Arial Narrow" w:cs="Arial"/>
          <w:spacing w:val="19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(u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p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i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s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nice)</w:t>
      </w:r>
      <w:r w:rsidR="00D04AFE" w:rsidRPr="007A2647">
        <w:rPr>
          <w:rFonts w:ascii="Arial Narrow" w:hAnsi="Arial Narrow" w:cs="Arial"/>
          <w:spacing w:val="19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u</w:t>
      </w:r>
      <w:r w:rsidR="00D04AFE" w:rsidRPr="007A2647">
        <w:rPr>
          <w:rFonts w:ascii="Arial Narrow" w:hAnsi="Arial Narrow" w:cs="Arial"/>
          <w:spacing w:val="19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p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e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t</w:t>
      </w:r>
      <w:r w:rsidR="00D04AFE" w:rsidRPr="007A2647">
        <w:rPr>
          <w:rFonts w:ascii="Arial Narrow" w:hAnsi="Arial Narrow" w:cs="Arial"/>
          <w:spacing w:val="20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pr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i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m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j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er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a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ka,</w:t>
      </w:r>
      <w:r w:rsidR="00D04AFE" w:rsidRPr="007A2647">
        <w:rPr>
          <w:rFonts w:ascii="Arial Narrow" w:hAnsi="Arial Narrow" w:cs="Arial"/>
          <w:spacing w:val="19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od</w:t>
      </w:r>
      <w:r w:rsidR="00D04AFE" w:rsidRPr="007A2647">
        <w:rPr>
          <w:rFonts w:ascii="Arial Narrow" w:hAnsi="Arial Narrow" w:cs="Arial"/>
          <w:spacing w:val="19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k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o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j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i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h</w:t>
      </w:r>
      <w:r w:rsidR="00D04AFE" w:rsidRPr="007A2647">
        <w:rPr>
          <w:rFonts w:ascii="Arial Narrow" w:hAnsi="Arial Narrow" w:cs="Arial"/>
          <w:spacing w:val="20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dva pr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i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mj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e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r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k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 xml:space="preserve">a 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p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r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i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pad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a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j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u k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u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p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c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u. U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p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l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a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t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a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akcija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vrši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 xml:space="preserve">se </w:t>
      </w:r>
      <w:r w:rsidR="00D04AFE" w:rsidRPr="007A2647">
        <w:rPr>
          <w:rFonts w:ascii="Arial Narrow" w:hAnsi="Arial Narrow" w:cs="Arial"/>
          <w:iCs/>
          <w:sz w:val="20"/>
          <w:szCs w:val="20"/>
          <w:lang w:val="sr-Latn-CS"/>
        </w:rPr>
        <w:t xml:space="preserve">u </w:t>
      </w:r>
      <w:r w:rsidR="00D04AFE" w:rsidRPr="007A2647">
        <w:rPr>
          <w:rFonts w:ascii="Arial Narrow" w:hAnsi="Arial Narrow" w:cs="Arial"/>
          <w:iCs/>
          <w:spacing w:val="1"/>
          <w:sz w:val="20"/>
          <w:szCs w:val="20"/>
          <w:lang w:val="sr-Latn-CS"/>
        </w:rPr>
        <w:t>n</w:t>
      </w:r>
      <w:r w:rsidR="00D04AFE" w:rsidRPr="007A2647">
        <w:rPr>
          <w:rFonts w:ascii="Arial Narrow" w:hAnsi="Arial Narrow" w:cs="Arial"/>
          <w:iCs/>
          <w:sz w:val="20"/>
          <w:szCs w:val="20"/>
          <w:lang w:val="sr-Latn-CS"/>
        </w:rPr>
        <w:t>ovcu</w:t>
      </w:r>
      <w:r w:rsidR="00D04AFE" w:rsidRPr="007A2647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na p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s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eban p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ri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vr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e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me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n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i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r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ač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u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n</w:t>
      </w:r>
      <w:r w:rsidR="00D04AFE" w:rsidRPr="007A2647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otv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ren u</w:t>
      </w:r>
      <w:r w:rsidR="00B4744D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="007F45C8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Novoj</w:t>
      </w:r>
      <w:r w:rsidR="00B4744D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banci 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AD Banja Luka,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za</w:t>
      </w:r>
      <w:r w:rsidR="00D04AFE" w:rsidRPr="007A2647">
        <w:rPr>
          <w:rFonts w:ascii="Arial Narrow" w:hAnsi="Arial Narrow" w:cs="Arial"/>
          <w:spacing w:val="15"/>
          <w:sz w:val="20"/>
          <w:szCs w:val="20"/>
          <w:lang w:val="sr-Latn-CS"/>
        </w:rPr>
        <w:t xml:space="preserve"> 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d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e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p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ono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v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a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n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j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>e u</w:t>
      </w:r>
      <w:r w:rsidR="00D04AFE"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p</w:t>
      </w:r>
      <w:r w:rsidR="00D04AFE"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l</w:t>
      </w:r>
      <w:r w:rsidR="00D04AFE" w:rsidRPr="007A2647">
        <w:rPr>
          <w:rFonts w:ascii="Arial Narrow" w:hAnsi="Arial Narrow" w:cs="Arial"/>
          <w:sz w:val="20"/>
          <w:szCs w:val="20"/>
          <w:lang w:val="sr-Latn-CS"/>
        </w:rPr>
        <w:t xml:space="preserve">ata u postupku emisije akcija, broj: </w:t>
      </w:r>
      <w:r w:rsidR="007F45C8" w:rsidRPr="007A2647">
        <w:rPr>
          <w:rFonts w:ascii="Arial Narrow" w:hAnsi="Arial Narrow" w:cs="Arial"/>
          <w:sz w:val="20"/>
          <w:szCs w:val="20"/>
          <w:lang w:val="sr-Latn-BA"/>
        </w:rPr>
        <w:t>555-090-00705672-79</w:t>
      </w:r>
      <w:r w:rsidR="00D04AFE" w:rsidRPr="007A2647">
        <w:rPr>
          <w:rFonts w:ascii="Arial Narrow" w:hAnsi="Arial Narrow" w:cs="Arial"/>
          <w:sz w:val="20"/>
          <w:szCs w:val="20"/>
          <w:lang w:val="sr-Latn-BA"/>
        </w:rPr>
        <w:t>.</w:t>
      </w:r>
    </w:p>
    <w:p w14:paraId="70381143" w14:textId="77777777" w:rsidR="00D04AFE" w:rsidRPr="007A2647" w:rsidRDefault="00D04AFE" w:rsidP="00D04AFE">
      <w:pPr>
        <w:widowControl w:val="0"/>
        <w:autoSpaceDE w:val="0"/>
        <w:autoSpaceDN w:val="0"/>
        <w:adjustRightInd w:val="0"/>
        <w:spacing w:before="120" w:after="120"/>
        <w:ind w:left="720" w:right="-34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7A2647">
        <w:rPr>
          <w:rFonts w:ascii="Arial Narrow" w:hAnsi="Arial Narrow" w:cs="Arial"/>
          <w:sz w:val="20"/>
          <w:szCs w:val="20"/>
          <w:lang w:val="sr-Latn-BA"/>
        </w:rPr>
        <w:t>Nakon isteka roka za korištenje prava preče kupovine akcija u trajanju od 15 dana, preostali iznos emisije biće predmet javne ponude na Banjalučkoj berzi hartija od vrijednosti AD Banja Luka.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BA"/>
        </w:rPr>
        <w:t>Upis i uplata preostalih akcija vršiće se kod ovlaštenih berzanskih posrednika na tržištu hartija od vrijednosti Republike Srpske, u skladu sa radnim vremenom ovlaštenih berzanskih posrednika</w:t>
      </w:r>
    </w:p>
    <w:p w14:paraId="31FB1946" w14:textId="2CAF6147" w:rsidR="00D04AFE" w:rsidRPr="007A2647" w:rsidRDefault="00D04AFE" w:rsidP="008658A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right="-34"/>
        <w:jc w:val="both"/>
        <w:rPr>
          <w:rFonts w:ascii="Arial Narrow" w:hAnsi="Arial Narrow" w:cs="Arial"/>
          <w:spacing w:val="20"/>
          <w:sz w:val="20"/>
          <w:szCs w:val="20"/>
          <w:lang w:val="sr-Latn-CS"/>
        </w:rPr>
      </w:pPr>
      <w:r w:rsidRPr="007A2647">
        <w:rPr>
          <w:rFonts w:ascii="Arial Narrow" w:hAnsi="Arial Narrow" w:cs="Arial"/>
          <w:b/>
          <w:bCs/>
          <w:sz w:val="20"/>
          <w:szCs w:val="20"/>
          <w:lang w:val="sr-Latn-CS"/>
        </w:rPr>
        <w:t>Prodajna cijena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 akcija iz </w:t>
      </w:r>
      <w:r w:rsidR="007F45C8" w:rsidRPr="007A2647">
        <w:rPr>
          <w:rFonts w:ascii="Arial Narrow" w:hAnsi="Arial Narrow" w:cs="Arial"/>
          <w:sz w:val="20"/>
          <w:szCs w:val="20"/>
          <w:lang w:val="sr-Latn-CS"/>
        </w:rPr>
        <w:t xml:space="preserve">VII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(</w:t>
      </w:r>
      <w:r w:rsidR="007F45C8" w:rsidRPr="007A2647">
        <w:rPr>
          <w:rFonts w:ascii="Arial Narrow" w:hAnsi="Arial Narrow" w:cs="Arial"/>
          <w:sz w:val="20"/>
          <w:szCs w:val="20"/>
          <w:lang w:val="sr-Latn-CS"/>
        </w:rPr>
        <w:t>sedme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) emisije, za akcionare koji koriste pravo preče kupovine iznosi od </w:t>
      </w:r>
      <w:r w:rsidR="00B4744D" w:rsidRPr="007A2647">
        <w:rPr>
          <w:rFonts w:ascii="Arial Narrow" w:hAnsi="Arial Narrow" w:cs="Arial"/>
          <w:sz w:val="20"/>
          <w:szCs w:val="20"/>
          <w:lang w:val="sr-Latn-CS"/>
        </w:rPr>
        <w:t>1,00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 KM po jednoj akciji. </w:t>
      </w:r>
      <w:r w:rsidRPr="007A2647">
        <w:rPr>
          <w:rFonts w:ascii="Arial Narrow" w:hAnsi="Arial Narrow" w:cs="Arial"/>
          <w:sz w:val="20"/>
          <w:szCs w:val="20"/>
          <w:lang w:val="sr-Latn-BA"/>
        </w:rPr>
        <w:t>C</w:t>
      </w:r>
      <w:r w:rsidRPr="007A2647">
        <w:rPr>
          <w:rFonts w:ascii="Arial Narrow" w:hAnsi="Arial Narrow" w:cs="Arial"/>
          <w:sz w:val="20"/>
          <w:szCs w:val="20"/>
          <w:lang w:val="sr-Cyrl-BA"/>
        </w:rPr>
        <w:t>ijena za preostale akcije</w:t>
      </w:r>
      <w:r w:rsidRPr="007A2647">
        <w:rPr>
          <w:rFonts w:ascii="Arial Narrow" w:hAnsi="Arial Narrow" w:cs="Arial"/>
          <w:sz w:val="20"/>
          <w:szCs w:val="20"/>
          <w:lang w:val="sr-Latn-BA"/>
        </w:rPr>
        <w:t>, n</w:t>
      </w:r>
      <w:r w:rsidRPr="007A2647">
        <w:rPr>
          <w:rFonts w:ascii="Arial Narrow" w:hAnsi="Arial Narrow" w:cs="Arial"/>
          <w:sz w:val="20"/>
          <w:szCs w:val="20"/>
          <w:lang w:val="sr-Cyrl-BA"/>
        </w:rPr>
        <w:t>akon isteka roka za koriš</w:t>
      </w:r>
      <w:r w:rsidRPr="007A2647">
        <w:rPr>
          <w:rFonts w:ascii="Arial Narrow" w:hAnsi="Arial Narrow" w:cs="Arial"/>
          <w:sz w:val="20"/>
          <w:szCs w:val="20"/>
          <w:lang w:val="sr-Latn-BA"/>
        </w:rPr>
        <w:t>ć</w:t>
      </w:r>
      <w:r w:rsidRPr="007A2647">
        <w:rPr>
          <w:rFonts w:ascii="Arial Narrow" w:hAnsi="Arial Narrow" w:cs="Arial"/>
          <w:sz w:val="20"/>
          <w:szCs w:val="20"/>
          <w:lang w:val="sr-Cyrl-BA"/>
        </w:rPr>
        <w:t>enje prava preče kupovine</w:t>
      </w:r>
      <w:r w:rsidRPr="007A2647">
        <w:rPr>
          <w:rFonts w:ascii="Arial Narrow" w:hAnsi="Arial Narrow" w:cs="Arial"/>
          <w:sz w:val="20"/>
          <w:szCs w:val="20"/>
          <w:lang w:val="sr-Latn-BA"/>
        </w:rPr>
        <w:t>,</w:t>
      </w:r>
      <w:r w:rsidRPr="007A2647">
        <w:rPr>
          <w:rFonts w:ascii="Arial Narrow" w:hAnsi="Arial Narrow" w:cs="Arial"/>
          <w:sz w:val="20"/>
          <w:szCs w:val="20"/>
          <w:lang w:val="sr-Cyrl-BA"/>
        </w:rPr>
        <w:t xml:space="preserve"> formiraće se na </w:t>
      </w:r>
      <w:r w:rsidRPr="007A2647">
        <w:rPr>
          <w:rFonts w:ascii="Arial Narrow" w:hAnsi="Arial Narrow" w:cs="Arial"/>
          <w:sz w:val="20"/>
          <w:szCs w:val="20"/>
          <w:lang w:val="sr-Latn-BA"/>
        </w:rPr>
        <w:t>B</w:t>
      </w:r>
      <w:r w:rsidRPr="007A2647">
        <w:rPr>
          <w:rFonts w:ascii="Arial Narrow" w:hAnsi="Arial Narrow" w:cs="Arial"/>
          <w:sz w:val="20"/>
          <w:szCs w:val="20"/>
          <w:lang w:val="sr-Cyrl-BA"/>
        </w:rPr>
        <w:t>erzi</w:t>
      </w:r>
      <w:r w:rsidRPr="007A2647">
        <w:rPr>
          <w:rFonts w:ascii="Arial Narrow" w:hAnsi="Arial Narrow" w:cs="Arial"/>
          <w:sz w:val="20"/>
          <w:szCs w:val="20"/>
          <w:lang w:val="sr-Latn-BA"/>
        </w:rPr>
        <w:t xml:space="preserve">, po principu višestrukih cijena (kontinuirana javna ponuda), s tim da će prodajni nalog biti unesen po cijeni od </w:t>
      </w:r>
      <w:r w:rsidR="00B4744D" w:rsidRPr="007A2647">
        <w:rPr>
          <w:rFonts w:ascii="Arial Narrow" w:hAnsi="Arial Narrow" w:cs="Arial"/>
          <w:sz w:val="20"/>
          <w:szCs w:val="20"/>
          <w:lang w:val="sr-Latn-BA"/>
        </w:rPr>
        <w:t>1,00</w:t>
      </w:r>
      <w:r w:rsidRPr="007A2647">
        <w:rPr>
          <w:rFonts w:ascii="Arial Narrow" w:hAnsi="Arial Narrow" w:cs="Arial"/>
          <w:sz w:val="20"/>
          <w:szCs w:val="20"/>
          <w:lang w:val="sr-Latn-BA"/>
        </w:rPr>
        <w:t xml:space="preserve"> KM</w:t>
      </w:r>
      <w:r w:rsidRPr="007A2647">
        <w:rPr>
          <w:rFonts w:ascii="Arial Narrow" w:hAnsi="Arial Narrow" w:cs="Arial"/>
          <w:sz w:val="20"/>
          <w:szCs w:val="20"/>
          <w:lang w:val="sr-Cyrl-BA"/>
        </w:rPr>
        <w:t>. </w:t>
      </w:r>
      <w:r w:rsidRPr="007A2647">
        <w:rPr>
          <w:rFonts w:ascii="Arial Narrow" w:hAnsi="Arial Narrow" w:cs="Arial"/>
          <w:sz w:val="20"/>
          <w:szCs w:val="20"/>
          <w:lang w:val="sr-Latn-BA"/>
        </w:rPr>
        <w:t>Standard povećanja cijene je 0,01 KM</w:t>
      </w:r>
      <w:r w:rsidRPr="007A2647">
        <w:rPr>
          <w:rFonts w:ascii="Arial Narrow" w:hAnsi="Arial Narrow" w:cs="Arial"/>
          <w:sz w:val="20"/>
          <w:szCs w:val="20"/>
          <w:lang w:val="sr-Latn-CS"/>
        </w:rPr>
        <w:t>.</w:t>
      </w:r>
      <w:r w:rsidRPr="007A2647">
        <w:rPr>
          <w:rFonts w:ascii="Arial Narrow" w:hAnsi="Arial Narrow" w:cs="Arial"/>
          <w:spacing w:val="20"/>
          <w:sz w:val="20"/>
          <w:szCs w:val="20"/>
          <w:lang w:val="sr-Latn-CS"/>
        </w:rPr>
        <w:t xml:space="preserve"> </w:t>
      </w:r>
    </w:p>
    <w:p w14:paraId="6F5B810A" w14:textId="51834F82" w:rsidR="00D04AFE" w:rsidRPr="007A2647" w:rsidRDefault="00D04AFE" w:rsidP="00D04AFE">
      <w:pPr>
        <w:widowControl w:val="0"/>
        <w:autoSpaceDE w:val="0"/>
        <w:autoSpaceDN w:val="0"/>
        <w:adjustRightInd w:val="0"/>
        <w:spacing w:before="120" w:after="120"/>
        <w:ind w:left="720" w:right="-34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7A2647">
        <w:rPr>
          <w:rFonts w:ascii="Arial Narrow" w:hAnsi="Arial Narrow" w:cs="Arial"/>
          <w:sz w:val="20"/>
          <w:szCs w:val="20"/>
          <w:lang w:val="sr-Latn-CS"/>
        </w:rPr>
        <w:t>Uplata akcija vrši se</w:t>
      </w:r>
      <w:r w:rsidRPr="007A2647">
        <w:rPr>
          <w:rFonts w:ascii="Arial Narrow" w:hAnsi="Arial Narrow" w:cs="Arial"/>
          <w:iCs/>
          <w:sz w:val="20"/>
          <w:szCs w:val="20"/>
          <w:lang w:val="sr-Latn-CS"/>
        </w:rPr>
        <w:t xml:space="preserve"> u novcu.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 Upisane, a neuplaćene akcije ne proizvode pravne posljedice i ne mogu biti u pravnom prometu. Emisija se smatra uspješnom kad je upisano i uplaćeno najmanje 60% od ukupnog broja akcija.</w:t>
      </w:r>
    </w:p>
    <w:p w14:paraId="2CAD8C0E" w14:textId="4CBFAD99" w:rsidR="00D04AFE" w:rsidRPr="007A2647" w:rsidRDefault="00D04AFE" w:rsidP="00D04AF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709" w:right="-34" w:hanging="425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7A2647">
        <w:rPr>
          <w:rFonts w:ascii="Arial Narrow" w:hAnsi="Arial Narrow" w:cs="Arial"/>
          <w:sz w:val="20"/>
          <w:szCs w:val="20"/>
          <w:lang w:val="sr-Latn-CS"/>
        </w:rPr>
        <w:t>Emitent zadržava pravo da, u skladu sa članom 39. Zakona o tržištu hartija od vrijednosti (Službeni glasnik RS, broj: 92/06, 34/09, 30/12, 59/13, 108/13, 47/17</w:t>
      </w:r>
      <w:r w:rsidR="00B4744D" w:rsidRPr="007A2647">
        <w:rPr>
          <w:rFonts w:ascii="Arial Narrow" w:hAnsi="Arial Narrow" w:cs="Arial"/>
          <w:sz w:val="20"/>
          <w:szCs w:val="20"/>
          <w:lang w:val="sr-Latn-CS"/>
        </w:rPr>
        <w:t>,</w:t>
      </w:r>
      <w:r w:rsidRPr="007A2647">
        <w:rPr>
          <w:rFonts w:ascii="Arial Narrow" w:hAnsi="Arial Narrow" w:cs="Arial"/>
          <w:sz w:val="20"/>
          <w:szCs w:val="20"/>
          <w:lang w:val="sr-Latn-CS"/>
        </w:rPr>
        <w:t>11/22</w:t>
      </w:r>
      <w:r w:rsidR="00B4744D" w:rsidRPr="007A2647">
        <w:rPr>
          <w:rFonts w:ascii="Arial Narrow" w:hAnsi="Arial Narrow" w:cs="Arial"/>
          <w:sz w:val="20"/>
          <w:szCs w:val="20"/>
          <w:lang w:val="sr-Latn-CS"/>
        </w:rPr>
        <w:t xml:space="preserve"> i 63/22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) završi javnu ponudu akcija iz </w:t>
      </w:r>
      <w:r w:rsidR="00B457A1" w:rsidRPr="007A2647">
        <w:rPr>
          <w:rFonts w:ascii="Arial Narrow" w:hAnsi="Arial Narrow" w:cs="Arial"/>
          <w:sz w:val="20"/>
          <w:szCs w:val="20"/>
          <w:lang w:val="sr-Latn-CS"/>
        </w:rPr>
        <w:t>VII (sedme)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 emisije ukoliko postojeći akcionari prilikom korišćenja prava preče kupovine uplate i upišu minimalno 60% ponuđenih akcija.</w:t>
      </w:r>
    </w:p>
    <w:p w14:paraId="18E2C14A" w14:textId="410606FE" w:rsidR="00D04AFE" w:rsidRPr="007A2647" w:rsidRDefault="00D04AFE" w:rsidP="00D04A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709" w:right="-34" w:hanging="425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Emitent zadržava pravo da završi javnu ponudu redovnih (običnih) akcija iz </w:t>
      </w:r>
      <w:r w:rsidR="00B457A1" w:rsidRPr="007A2647">
        <w:rPr>
          <w:rFonts w:ascii="Arial Narrow" w:hAnsi="Arial Narrow" w:cs="Arial"/>
          <w:sz w:val="20"/>
          <w:szCs w:val="20"/>
          <w:lang w:val="sr-Latn-CS"/>
        </w:rPr>
        <w:t>VII (sedme) emisije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 ukoliko se prije isteka roka od </w:t>
      </w:r>
      <w:r w:rsidR="005245E6" w:rsidRPr="007A2647">
        <w:rPr>
          <w:rFonts w:ascii="Arial Narrow" w:hAnsi="Arial Narrow" w:cs="Arial"/>
          <w:sz w:val="20"/>
          <w:szCs w:val="20"/>
          <w:lang w:val="sr-Latn-CS"/>
        </w:rPr>
        <w:t>3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0 dana upiše i uplati cjelokupna ponuđena količina redovnih (običnih) akcija iz </w:t>
      </w:r>
      <w:r w:rsidR="00B457A1" w:rsidRPr="007A2647">
        <w:rPr>
          <w:rFonts w:ascii="Arial Narrow" w:hAnsi="Arial Narrow" w:cs="Arial"/>
          <w:sz w:val="20"/>
          <w:szCs w:val="20"/>
          <w:lang w:val="sr-Latn-CS"/>
        </w:rPr>
        <w:t>VII (sedme)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 emisije.</w:t>
      </w:r>
    </w:p>
    <w:p w14:paraId="4E1E034E" w14:textId="0F8C879C" w:rsidR="00D04AFE" w:rsidRPr="007A2647" w:rsidRDefault="00D04AFE" w:rsidP="00B457A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/>
        <w:ind w:right="-34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Emitent </w:t>
      </w:r>
      <w:r w:rsidR="003266E9" w:rsidRPr="007A2647">
        <w:rPr>
          <w:rFonts w:ascii="Arial Narrow" w:hAnsi="Arial Narrow" w:cs="Arial"/>
          <w:sz w:val="20"/>
          <w:szCs w:val="20"/>
          <w:lang w:val="sr-Latn-CS"/>
        </w:rPr>
        <w:t>j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e javni poziv za upis i uplatu </w:t>
      </w:r>
      <w:r w:rsidR="00B457A1" w:rsidRPr="007A2647">
        <w:rPr>
          <w:rFonts w:ascii="Arial Narrow" w:hAnsi="Arial Narrow" w:cs="Arial"/>
          <w:sz w:val="20"/>
          <w:szCs w:val="20"/>
          <w:lang w:val="sr-Latn-CS"/>
        </w:rPr>
        <w:t>VII (sedme)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 emisiju redovnih (običnih) akcija</w:t>
      </w:r>
      <w:r w:rsidR="00A00E95" w:rsidRPr="007A2647">
        <w:rPr>
          <w:rFonts w:ascii="Arial Narrow" w:hAnsi="Arial Narrow" w:cs="Arial"/>
          <w:sz w:val="20"/>
          <w:szCs w:val="20"/>
          <w:lang w:val="sr-Latn-CS"/>
        </w:rPr>
        <w:t>,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 zajedno sa Jedinstvenim prospektom</w:t>
      </w:r>
      <w:r w:rsidR="00A00E95" w:rsidRPr="007A2647">
        <w:rPr>
          <w:rFonts w:ascii="Arial Narrow" w:hAnsi="Arial Narrow" w:cs="Arial"/>
          <w:sz w:val="20"/>
          <w:szCs w:val="20"/>
          <w:lang w:val="sr-Latn-CS"/>
        </w:rPr>
        <w:t>,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 </w:t>
      </w:r>
      <w:r w:rsidR="003266E9" w:rsidRPr="007A2647">
        <w:rPr>
          <w:rFonts w:ascii="Arial Narrow" w:hAnsi="Arial Narrow" w:cs="Arial"/>
          <w:sz w:val="20"/>
          <w:szCs w:val="20"/>
          <w:lang w:val="sr-Latn-CS"/>
        </w:rPr>
        <w:t>objavio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 na Internet stranici Banjalučke berze (</w:t>
      </w:r>
      <w:hyperlink r:id="rId5" w:history="1">
        <w:r w:rsidRPr="007A2647">
          <w:rPr>
            <w:rStyle w:val="Hyperlink"/>
            <w:rFonts w:ascii="Arial Narrow" w:hAnsi="Arial Narrow" w:cs="Arial"/>
            <w:sz w:val="20"/>
            <w:szCs w:val="20"/>
            <w:lang w:val="sr-Latn-CS"/>
          </w:rPr>
          <w:t>www.blberza.com</w:t>
        </w:r>
      </w:hyperlink>
      <w:r w:rsidR="00A00E95" w:rsidRPr="007A2647">
        <w:rPr>
          <w:rFonts w:ascii="Arial Narrow" w:hAnsi="Arial Narrow" w:cs="Arial"/>
          <w:sz w:val="20"/>
          <w:szCs w:val="20"/>
          <w:lang w:val="sr-Latn-CS"/>
        </w:rPr>
        <w:t>) i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 na internet stranici Emitenta (</w:t>
      </w:r>
      <w:r w:rsidR="00B457A1" w:rsidRPr="007A2647">
        <w:rPr>
          <w:rFonts w:ascii="Arial Narrow" w:hAnsi="Arial Narrow"/>
          <w:sz w:val="20"/>
          <w:szCs w:val="20"/>
        </w:rPr>
        <w:t>www.krajinaosiguranje.ba</w:t>
      </w:r>
      <w:r w:rsidRPr="007A2647">
        <w:rPr>
          <w:rFonts w:ascii="Arial Narrow" w:hAnsi="Arial Narrow" w:cs="Arial"/>
          <w:sz w:val="20"/>
          <w:szCs w:val="20"/>
          <w:lang w:val="sr-Latn-CS"/>
        </w:rPr>
        <w:t>) i internet stranici Agenta emisije (</w:t>
      </w:r>
      <w:hyperlink r:id="rId6" w:history="1">
        <w:r w:rsidRPr="007A2647">
          <w:rPr>
            <w:rStyle w:val="Hyperlink"/>
            <w:rFonts w:ascii="Arial Narrow" w:hAnsi="Arial Narrow" w:cs="Arial"/>
            <w:sz w:val="20"/>
            <w:szCs w:val="20"/>
            <w:lang w:val="sr-Latn-CS"/>
          </w:rPr>
          <w:t>www.monetbroker.com</w:t>
        </w:r>
      </w:hyperlink>
      <w:r w:rsidRPr="007A2647">
        <w:rPr>
          <w:rFonts w:ascii="Arial Narrow" w:hAnsi="Arial Narrow" w:cs="Arial"/>
          <w:sz w:val="20"/>
          <w:szCs w:val="20"/>
          <w:lang w:val="sr-Latn-CS"/>
        </w:rPr>
        <w:t>).</w:t>
      </w:r>
    </w:p>
    <w:p w14:paraId="7071B5DA" w14:textId="3DE2E1FA" w:rsidR="00D04AFE" w:rsidRPr="007A2647" w:rsidRDefault="00D04AFE" w:rsidP="006C768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/>
        <w:ind w:right="-34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7A2647">
        <w:rPr>
          <w:rFonts w:ascii="Arial Narrow" w:hAnsi="Arial Narrow" w:cs="Arial"/>
          <w:sz w:val="20"/>
          <w:szCs w:val="20"/>
          <w:lang w:val="sr-Latn-CS"/>
        </w:rPr>
        <w:t>U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p</w:t>
      </w:r>
      <w:r w:rsidRPr="007A2647">
        <w:rPr>
          <w:rFonts w:ascii="Arial Narrow" w:hAnsi="Arial Narrow" w:cs="Arial"/>
          <w:sz w:val="20"/>
          <w:szCs w:val="20"/>
          <w:lang w:val="sr-Latn-CS"/>
        </w:rPr>
        <w:t>is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s</w:t>
      </w:r>
      <w:r w:rsidRPr="007A2647">
        <w:rPr>
          <w:rFonts w:ascii="Arial Narrow" w:hAnsi="Arial Narrow" w:cs="Arial"/>
          <w:sz w:val="20"/>
          <w:szCs w:val="20"/>
          <w:lang w:val="sr-Latn-CS"/>
        </w:rPr>
        <w:t>e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m</w:t>
      </w:r>
      <w:r w:rsidRPr="007A2647">
        <w:rPr>
          <w:rFonts w:ascii="Arial Narrow" w:hAnsi="Arial Narrow" w:cs="Arial"/>
          <w:sz w:val="20"/>
          <w:szCs w:val="20"/>
          <w:lang w:val="sr-Latn-CS"/>
        </w:rPr>
        <w:t>ože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izvrš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i</w:t>
      </w:r>
      <w:r w:rsidRPr="007A2647">
        <w:rPr>
          <w:rFonts w:ascii="Arial Narrow" w:hAnsi="Arial Narrow" w:cs="Arial"/>
          <w:sz w:val="20"/>
          <w:szCs w:val="20"/>
          <w:lang w:val="sr-Latn-CS"/>
        </w:rPr>
        <w:t>ti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i/>
          <w:spacing w:val="1"/>
          <w:sz w:val="20"/>
          <w:szCs w:val="20"/>
          <w:lang w:val="sr-Latn-CS"/>
        </w:rPr>
        <w:t>l</w:t>
      </w:r>
      <w:r w:rsidRPr="007A2647">
        <w:rPr>
          <w:rFonts w:ascii="Arial Narrow" w:hAnsi="Arial Narrow" w:cs="Arial"/>
          <w:i/>
          <w:sz w:val="20"/>
          <w:szCs w:val="20"/>
          <w:lang w:val="sr-Latn-CS"/>
        </w:rPr>
        <w:t>ič</w:t>
      </w:r>
      <w:r w:rsidRPr="007A2647">
        <w:rPr>
          <w:rFonts w:ascii="Arial Narrow" w:hAnsi="Arial Narrow" w:cs="Arial"/>
          <w:i/>
          <w:spacing w:val="-1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i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ili</w:t>
      </w:r>
      <w:r w:rsidRPr="007A2647">
        <w:rPr>
          <w:rFonts w:ascii="Arial Narrow" w:hAnsi="Arial Narrow" w:cs="Arial"/>
          <w:spacing w:val="3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i/>
          <w:sz w:val="20"/>
          <w:szCs w:val="20"/>
          <w:lang w:val="sr-Latn-CS"/>
        </w:rPr>
        <w:t>p</w:t>
      </w:r>
      <w:r w:rsidRPr="007A2647">
        <w:rPr>
          <w:rFonts w:ascii="Arial Narrow" w:hAnsi="Arial Narrow" w:cs="Arial"/>
          <w:i/>
          <w:spacing w:val="-1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i/>
          <w:sz w:val="20"/>
          <w:szCs w:val="20"/>
          <w:lang w:val="sr-Latn-CS"/>
        </w:rPr>
        <w:t>sr</w:t>
      </w:r>
      <w:r w:rsidRPr="007A2647">
        <w:rPr>
          <w:rFonts w:ascii="Arial Narrow" w:hAnsi="Arial Narrow" w:cs="Arial"/>
          <w:i/>
          <w:spacing w:val="1"/>
          <w:sz w:val="20"/>
          <w:szCs w:val="20"/>
          <w:lang w:val="sr-Latn-CS"/>
        </w:rPr>
        <w:t>e</w:t>
      </w:r>
      <w:r w:rsidRPr="007A2647">
        <w:rPr>
          <w:rFonts w:ascii="Arial Narrow" w:hAnsi="Arial Narrow" w:cs="Arial"/>
          <w:i/>
          <w:sz w:val="20"/>
          <w:szCs w:val="20"/>
          <w:lang w:val="sr-Latn-CS"/>
        </w:rPr>
        <w:t>dstv</w:t>
      </w:r>
      <w:r w:rsidRPr="007A2647">
        <w:rPr>
          <w:rFonts w:ascii="Arial Narrow" w:hAnsi="Arial Narrow" w:cs="Arial"/>
          <w:i/>
          <w:spacing w:val="-1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i/>
          <w:sz w:val="20"/>
          <w:szCs w:val="20"/>
          <w:lang w:val="sr-Latn-CS"/>
        </w:rPr>
        <w:t>m</w:t>
      </w:r>
      <w:r w:rsidRPr="007A2647">
        <w:rPr>
          <w:rFonts w:ascii="Arial Narrow" w:hAnsi="Arial Narrow" w:cs="Arial"/>
          <w:i/>
          <w:spacing w:val="1"/>
          <w:sz w:val="20"/>
          <w:szCs w:val="20"/>
          <w:lang w:val="sr-Latn-CS"/>
        </w:rPr>
        <w:t xml:space="preserve"> p</w:t>
      </w:r>
      <w:r w:rsidRPr="007A2647">
        <w:rPr>
          <w:rFonts w:ascii="Arial Narrow" w:hAnsi="Arial Narrow" w:cs="Arial"/>
          <w:i/>
          <w:sz w:val="20"/>
          <w:szCs w:val="20"/>
          <w:lang w:val="sr-Latn-CS"/>
        </w:rPr>
        <w:t>u</w:t>
      </w:r>
      <w:r w:rsidRPr="007A2647">
        <w:rPr>
          <w:rFonts w:ascii="Arial Narrow" w:hAnsi="Arial Narrow" w:cs="Arial"/>
          <w:i/>
          <w:spacing w:val="-1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i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i/>
          <w:spacing w:val="1"/>
          <w:sz w:val="20"/>
          <w:szCs w:val="20"/>
          <w:lang w:val="sr-Latn-CS"/>
        </w:rPr>
        <w:t>m</w:t>
      </w:r>
      <w:r w:rsidRPr="007A2647">
        <w:rPr>
          <w:rFonts w:ascii="Arial Narrow" w:hAnsi="Arial Narrow" w:cs="Arial"/>
          <w:i/>
          <w:sz w:val="20"/>
          <w:szCs w:val="20"/>
          <w:lang w:val="sr-Latn-CS"/>
        </w:rPr>
        <w:t>oć</w:t>
      </w:r>
      <w:r w:rsidRPr="007A2647">
        <w:rPr>
          <w:rFonts w:ascii="Arial Narrow" w:hAnsi="Arial Narrow" w:cs="Arial"/>
          <w:i/>
          <w:spacing w:val="-1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i/>
          <w:sz w:val="20"/>
          <w:szCs w:val="20"/>
          <w:lang w:val="sr-Latn-CS"/>
        </w:rPr>
        <w:t>i</w:t>
      </w:r>
      <w:r w:rsidRPr="007A2647">
        <w:rPr>
          <w:rFonts w:ascii="Arial Narrow" w:hAnsi="Arial Narrow" w:cs="Arial"/>
          <w:i/>
          <w:spacing w:val="1"/>
          <w:sz w:val="20"/>
          <w:szCs w:val="20"/>
          <w:lang w:val="sr-Latn-CS"/>
        </w:rPr>
        <w:t>k</w:t>
      </w:r>
      <w:r w:rsidRPr="007A2647">
        <w:rPr>
          <w:rFonts w:ascii="Arial Narrow" w:hAnsi="Arial Narrow" w:cs="Arial"/>
          <w:i/>
          <w:sz w:val="20"/>
          <w:szCs w:val="20"/>
          <w:lang w:val="sr-Latn-CS"/>
        </w:rPr>
        <w:t>a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z</w:t>
      </w:r>
      <w:r w:rsidRPr="007A2647">
        <w:rPr>
          <w:rFonts w:ascii="Arial Narrow" w:hAnsi="Arial Narrow" w:cs="Arial"/>
          <w:sz w:val="20"/>
          <w:szCs w:val="20"/>
          <w:lang w:val="sr-Latn-CS"/>
        </w:rPr>
        <w:t>a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fizičko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l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i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c</w:t>
      </w:r>
      <w:r w:rsidRPr="007A2647">
        <w:rPr>
          <w:rFonts w:ascii="Arial Narrow" w:hAnsi="Arial Narrow" w:cs="Arial"/>
          <w:sz w:val="20"/>
          <w:szCs w:val="20"/>
          <w:lang w:val="sr-Latn-CS"/>
        </w:rPr>
        <w:t>e,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o</w:t>
      </w:r>
      <w:r w:rsidRPr="007A2647">
        <w:rPr>
          <w:rFonts w:ascii="Arial Narrow" w:hAnsi="Arial Narrow" w:cs="Arial"/>
          <w:sz w:val="20"/>
          <w:szCs w:val="20"/>
          <w:lang w:val="sr-Latn-CS"/>
        </w:rPr>
        <w:t>d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s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no </w:t>
      </w:r>
      <w:r w:rsidRPr="007A2647">
        <w:rPr>
          <w:rFonts w:ascii="Arial Narrow" w:hAnsi="Arial Narrow" w:cs="Arial"/>
          <w:i/>
          <w:spacing w:val="1"/>
          <w:sz w:val="20"/>
          <w:szCs w:val="20"/>
          <w:lang w:val="sr-Latn-CS"/>
        </w:rPr>
        <w:t>z</w:t>
      </w:r>
      <w:r w:rsidRPr="007A2647">
        <w:rPr>
          <w:rFonts w:ascii="Arial Narrow" w:hAnsi="Arial Narrow" w:cs="Arial"/>
          <w:i/>
          <w:sz w:val="20"/>
          <w:szCs w:val="20"/>
          <w:lang w:val="sr-Latn-CS"/>
        </w:rPr>
        <w:t>ako</w:t>
      </w:r>
      <w:r w:rsidRPr="007A2647">
        <w:rPr>
          <w:rFonts w:ascii="Arial Narrow" w:hAnsi="Arial Narrow" w:cs="Arial"/>
          <w:i/>
          <w:spacing w:val="1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i/>
          <w:sz w:val="20"/>
          <w:szCs w:val="20"/>
          <w:lang w:val="sr-Latn-CS"/>
        </w:rPr>
        <w:t>skog</w:t>
      </w:r>
      <w:r w:rsidRPr="007A2647">
        <w:rPr>
          <w:rFonts w:ascii="Arial Narrow" w:hAnsi="Arial Narrow" w:cs="Arial"/>
          <w:i/>
          <w:spacing w:val="16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i/>
          <w:spacing w:val="1"/>
          <w:sz w:val="20"/>
          <w:szCs w:val="20"/>
          <w:lang w:val="sr-Latn-CS"/>
        </w:rPr>
        <w:t>z</w:t>
      </w:r>
      <w:r w:rsidRPr="007A2647">
        <w:rPr>
          <w:rFonts w:ascii="Arial Narrow" w:hAnsi="Arial Narrow" w:cs="Arial"/>
          <w:i/>
          <w:sz w:val="20"/>
          <w:szCs w:val="20"/>
          <w:lang w:val="sr-Latn-CS"/>
        </w:rPr>
        <w:t>ast</w:t>
      </w:r>
      <w:r w:rsidRPr="007A2647">
        <w:rPr>
          <w:rFonts w:ascii="Arial Narrow" w:hAnsi="Arial Narrow" w:cs="Arial"/>
          <w:i/>
          <w:spacing w:val="-1"/>
          <w:sz w:val="20"/>
          <w:szCs w:val="20"/>
          <w:lang w:val="sr-Latn-CS"/>
        </w:rPr>
        <w:t>u</w:t>
      </w:r>
      <w:r w:rsidRPr="007A2647">
        <w:rPr>
          <w:rFonts w:ascii="Arial Narrow" w:hAnsi="Arial Narrow" w:cs="Arial"/>
          <w:i/>
          <w:spacing w:val="1"/>
          <w:sz w:val="20"/>
          <w:szCs w:val="20"/>
          <w:lang w:val="sr-Latn-CS"/>
        </w:rPr>
        <w:t>p</w:t>
      </w:r>
      <w:r w:rsidRPr="007A2647">
        <w:rPr>
          <w:rFonts w:ascii="Arial Narrow" w:hAnsi="Arial Narrow" w:cs="Arial"/>
          <w:i/>
          <w:sz w:val="20"/>
          <w:szCs w:val="20"/>
          <w:lang w:val="sr-Latn-CS"/>
        </w:rPr>
        <w:t xml:space="preserve">nika </w:t>
      </w:r>
      <w:r w:rsidR="006C7681" w:rsidRPr="007A2647">
        <w:rPr>
          <w:rFonts w:ascii="Arial Narrow" w:hAnsi="Arial Narrow" w:cs="Arial"/>
          <w:i/>
          <w:sz w:val="20"/>
          <w:szCs w:val="20"/>
          <w:lang w:val="sr-Latn-CS"/>
        </w:rPr>
        <w:t>ili punomoćnika</w:t>
      </w:r>
      <w:r w:rsidR="006C7681" w:rsidRPr="007A2647">
        <w:rPr>
          <w:rFonts w:ascii="Arial Narrow" w:hAnsi="Arial Narrow" w:cs="Arial"/>
          <w:spacing w:val="17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z</w:t>
      </w:r>
      <w:r w:rsidRPr="007A2647">
        <w:rPr>
          <w:rFonts w:ascii="Arial Narrow" w:hAnsi="Arial Narrow" w:cs="Arial"/>
          <w:sz w:val="20"/>
          <w:szCs w:val="20"/>
          <w:lang w:val="sr-Latn-CS"/>
        </w:rPr>
        <w:t>a pr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a</w:t>
      </w:r>
      <w:r w:rsidRPr="007A2647">
        <w:rPr>
          <w:rFonts w:ascii="Arial Narrow" w:hAnsi="Arial Narrow" w:cs="Arial"/>
          <w:sz w:val="20"/>
          <w:szCs w:val="20"/>
          <w:lang w:val="sr-Latn-CS"/>
        </w:rPr>
        <w:t>v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sz w:val="20"/>
          <w:szCs w:val="20"/>
          <w:lang w:val="sr-Latn-CS"/>
        </w:rPr>
        <w:t>o l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i</w:t>
      </w:r>
      <w:r w:rsidRPr="007A2647">
        <w:rPr>
          <w:rFonts w:ascii="Arial Narrow" w:hAnsi="Arial Narrow" w:cs="Arial"/>
          <w:sz w:val="20"/>
          <w:szCs w:val="20"/>
          <w:lang w:val="sr-Latn-CS"/>
        </w:rPr>
        <w:t>ce, uz pr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i</w:t>
      </w:r>
      <w:r w:rsidRPr="007A2647">
        <w:rPr>
          <w:rFonts w:ascii="Arial Narrow" w:hAnsi="Arial Narrow" w:cs="Arial"/>
          <w:sz w:val="20"/>
          <w:szCs w:val="20"/>
          <w:lang w:val="sr-Latn-CS"/>
        </w:rPr>
        <w:t>lagan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j</w:t>
      </w:r>
      <w:r w:rsidRPr="007A2647">
        <w:rPr>
          <w:rFonts w:ascii="Arial Narrow" w:hAnsi="Arial Narrow" w:cs="Arial"/>
          <w:sz w:val="20"/>
          <w:szCs w:val="20"/>
          <w:lang w:val="sr-Latn-CS"/>
        </w:rPr>
        <w:t>e pr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sz w:val="20"/>
          <w:szCs w:val="20"/>
          <w:lang w:val="sr-Latn-CS"/>
        </w:rPr>
        <w:t>p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i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s</w:t>
      </w:r>
      <w:r w:rsidRPr="007A2647">
        <w:rPr>
          <w:rFonts w:ascii="Arial Narrow" w:hAnsi="Arial Narrow" w:cs="Arial"/>
          <w:sz w:val="20"/>
          <w:szCs w:val="20"/>
          <w:lang w:val="sr-Latn-CS"/>
        </w:rPr>
        <w:t>no ovjer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e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sz w:val="20"/>
          <w:szCs w:val="20"/>
          <w:lang w:val="sr-Latn-CS"/>
        </w:rPr>
        <w:t>e p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u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m</w:t>
      </w:r>
      <w:r w:rsidRPr="007A2647">
        <w:rPr>
          <w:rFonts w:ascii="Arial Narrow" w:hAnsi="Arial Narrow" w:cs="Arial"/>
          <w:sz w:val="20"/>
          <w:szCs w:val="20"/>
          <w:lang w:val="sr-Latn-CS"/>
        </w:rPr>
        <w:t>oć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i</w:t>
      </w:r>
      <w:r w:rsidRPr="007A2647">
        <w:rPr>
          <w:rFonts w:ascii="Arial Narrow" w:hAnsi="Arial Narrow" w:cs="Arial"/>
          <w:sz w:val="20"/>
          <w:szCs w:val="20"/>
          <w:lang w:val="sr-Latn-CS"/>
        </w:rPr>
        <w:t>, o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d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sz w:val="20"/>
          <w:szCs w:val="20"/>
          <w:lang w:val="sr-Latn-CS"/>
        </w:rPr>
        <w:t>osno ov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l</w:t>
      </w:r>
      <w:r w:rsidRPr="007A2647">
        <w:rPr>
          <w:rFonts w:ascii="Arial Narrow" w:hAnsi="Arial Narrow" w:cs="Arial"/>
          <w:sz w:val="20"/>
          <w:szCs w:val="20"/>
          <w:lang w:val="sr-Latn-CS"/>
        </w:rPr>
        <w:t>ašt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e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ja i </w:t>
      </w:r>
      <w:r w:rsidR="006C7681" w:rsidRPr="007A2647">
        <w:rPr>
          <w:rFonts w:ascii="Arial Narrow" w:hAnsi="Arial Narrow" w:cs="Arial"/>
          <w:sz w:val="20"/>
          <w:szCs w:val="20"/>
          <w:lang w:val="sr-Latn-CS"/>
        </w:rPr>
        <w:t>s</w:t>
      </w:r>
      <w:r w:rsidRPr="007A2647">
        <w:rPr>
          <w:rFonts w:ascii="Arial Narrow" w:hAnsi="Arial Narrow" w:cs="Arial"/>
          <w:sz w:val="20"/>
          <w:szCs w:val="20"/>
          <w:lang w:val="sr-Latn-CS"/>
        </w:rPr>
        <w:t>tavl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j</w:t>
      </w:r>
      <w:r w:rsidRPr="007A2647">
        <w:rPr>
          <w:rFonts w:ascii="Arial Narrow" w:hAnsi="Arial Narrow" w:cs="Arial"/>
          <w:sz w:val="20"/>
          <w:szCs w:val="20"/>
          <w:lang w:val="sr-Latn-CS"/>
        </w:rPr>
        <w:t>a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j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e 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sz w:val="20"/>
          <w:szCs w:val="20"/>
          <w:lang w:val="sr-Latn-CS"/>
        </w:rPr>
        <w:t>a uv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i</w:t>
      </w:r>
      <w:r w:rsidRPr="007A2647">
        <w:rPr>
          <w:rFonts w:ascii="Arial Narrow" w:hAnsi="Arial Narrow" w:cs="Arial"/>
          <w:sz w:val="20"/>
          <w:szCs w:val="20"/>
          <w:lang w:val="sr-Latn-CS"/>
        </w:rPr>
        <w:t>d i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d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e</w:t>
      </w:r>
      <w:r w:rsidRPr="007A2647">
        <w:rPr>
          <w:rFonts w:ascii="Arial Narrow" w:hAnsi="Arial Narrow" w:cs="Arial"/>
          <w:sz w:val="20"/>
          <w:szCs w:val="20"/>
          <w:lang w:val="sr-Latn-CS"/>
        </w:rPr>
        <w:t>ntifik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a</w:t>
      </w:r>
      <w:r w:rsidRPr="007A2647">
        <w:rPr>
          <w:rFonts w:ascii="Arial Narrow" w:hAnsi="Arial Narrow" w:cs="Arial"/>
          <w:sz w:val="20"/>
          <w:szCs w:val="20"/>
          <w:lang w:val="sr-Latn-CS"/>
        </w:rPr>
        <w:t>c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i</w:t>
      </w:r>
      <w:r w:rsidRPr="007A2647">
        <w:rPr>
          <w:rFonts w:ascii="Arial Narrow" w:hAnsi="Arial Narrow" w:cs="Arial"/>
          <w:sz w:val="20"/>
          <w:szCs w:val="20"/>
          <w:lang w:val="sr-Latn-CS"/>
        </w:rPr>
        <w:t>on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sz w:val="20"/>
          <w:szCs w:val="20"/>
          <w:lang w:val="sr-Latn-CS"/>
        </w:rPr>
        <w:t>g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>d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k</w:t>
      </w:r>
      <w:r w:rsidRPr="007A2647">
        <w:rPr>
          <w:rFonts w:ascii="Arial Narrow" w:hAnsi="Arial Narrow" w:cs="Arial"/>
          <w:sz w:val="20"/>
          <w:szCs w:val="20"/>
          <w:lang w:val="sr-Latn-CS"/>
        </w:rPr>
        <w:t>um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e</w:t>
      </w:r>
      <w:r w:rsidRPr="007A2647">
        <w:rPr>
          <w:rFonts w:ascii="Arial Narrow" w:hAnsi="Arial Narrow" w:cs="Arial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>t</w:t>
      </w:r>
      <w:r w:rsidRPr="007A2647">
        <w:rPr>
          <w:rFonts w:ascii="Arial Narrow" w:hAnsi="Arial Narrow" w:cs="Arial"/>
          <w:sz w:val="20"/>
          <w:szCs w:val="20"/>
          <w:lang w:val="sr-Latn-CS"/>
        </w:rPr>
        <w:t>a.</w:t>
      </w:r>
    </w:p>
    <w:p w14:paraId="113D42E4" w14:textId="77777777" w:rsidR="00771320" w:rsidRPr="007A2647" w:rsidRDefault="00771320" w:rsidP="00771320">
      <w:pPr>
        <w:pStyle w:val="ListParagraph"/>
        <w:widowControl w:val="0"/>
        <w:autoSpaceDE w:val="0"/>
        <w:autoSpaceDN w:val="0"/>
        <w:adjustRightInd w:val="0"/>
        <w:spacing w:before="120" w:after="120"/>
        <w:ind w:left="644" w:right="-34"/>
        <w:jc w:val="both"/>
        <w:rPr>
          <w:rFonts w:ascii="Arial Narrow" w:hAnsi="Arial Narrow" w:cs="Arial"/>
          <w:sz w:val="20"/>
          <w:szCs w:val="20"/>
          <w:lang w:val="sr-Latn-CS"/>
        </w:rPr>
      </w:pPr>
    </w:p>
    <w:p w14:paraId="555A6953" w14:textId="216577FE" w:rsidR="00D04AFE" w:rsidRPr="007A2647" w:rsidRDefault="00D04AFE" w:rsidP="00E06F0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/>
        <w:ind w:right="-34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7A2647">
        <w:rPr>
          <w:rFonts w:ascii="Arial Narrow" w:hAnsi="Arial Narrow" w:cs="Arial"/>
          <w:sz w:val="20"/>
          <w:szCs w:val="20"/>
          <w:lang w:val="sr-Latn-CS"/>
        </w:rPr>
        <w:t>Za s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p</w:t>
      </w:r>
      <w:r w:rsidRPr="007A2647">
        <w:rPr>
          <w:rFonts w:ascii="Arial Narrow" w:hAnsi="Arial Narrow" w:cs="Arial"/>
          <w:sz w:val="20"/>
          <w:szCs w:val="20"/>
          <w:lang w:val="sr-Latn-CS"/>
        </w:rPr>
        <w:t>rovođen</w:t>
      </w:r>
      <w:r w:rsidRPr="007A2647">
        <w:rPr>
          <w:rFonts w:ascii="Arial Narrow" w:hAnsi="Arial Narrow" w:cs="Arial"/>
          <w:spacing w:val="-1"/>
          <w:sz w:val="20"/>
          <w:szCs w:val="20"/>
          <w:lang w:val="sr-Latn-CS"/>
        </w:rPr>
        <w:t>j</w:t>
      </w:r>
      <w:r w:rsidRPr="007A2647">
        <w:rPr>
          <w:rFonts w:ascii="Arial Narrow" w:hAnsi="Arial Narrow" w:cs="Arial"/>
          <w:sz w:val="20"/>
          <w:szCs w:val="20"/>
          <w:lang w:val="sr-Latn-CS"/>
        </w:rPr>
        <w:t>e</w:t>
      </w:r>
      <w:r w:rsidRPr="007A2647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ove emisije </w:t>
      </w:r>
      <w:r w:rsidR="008658AD" w:rsidRPr="007A2647">
        <w:rPr>
          <w:rFonts w:ascii="Arial Narrow" w:hAnsi="Arial Narrow" w:cs="Arial"/>
          <w:sz w:val="20"/>
          <w:szCs w:val="20"/>
          <w:lang w:val="sr-Latn-CS"/>
        </w:rPr>
        <w:t>n</w:t>
      </w:r>
      <w:r w:rsidRPr="007A2647">
        <w:rPr>
          <w:rFonts w:ascii="Arial Narrow" w:hAnsi="Arial Narrow" w:cs="Arial"/>
          <w:sz w:val="20"/>
          <w:szCs w:val="20"/>
          <w:lang w:val="sr-Latn-CS"/>
        </w:rPr>
        <w:t>adlež</w:t>
      </w:r>
      <w:r w:rsidR="00A835F4">
        <w:rPr>
          <w:rFonts w:ascii="Arial Narrow" w:hAnsi="Arial Narrow" w:cs="Arial"/>
          <w:sz w:val="20"/>
          <w:szCs w:val="20"/>
          <w:lang w:val="sr-Latn-CS"/>
        </w:rPr>
        <w:t>an</w:t>
      </w:r>
      <w:bookmarkStart w:id="0" w:name="_GoBack"/>
      <w:bookmarkEnd w:id="0"/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 je </w:t>
      </w:r>
      <w:r w:rsidR="00E06F0E" w:rsidRPr="00E06F0E">
        <w:rPr>
          <w:rFonts w:ascii="Arial Narrow" w:hAnsi="Arial Narrow" w:cs="Arial"/>
          <w:sz w:val="20"/>
          <w:szCs w:val="20"/>
          <w:lang w:val="sr-Latn-CS"/>
        </w:rPr>
        <w:t>direktor Emitenta, Mile Janjić.</w:t>
      </w:r>
    </w:p>
    <w:p w14:paraId="200843D3" w14:textId="77777777" w:rsidR="00D04AFE" w:rsidRPr="007A2647" w:rsidRDefault="00D04AFE" w:rsidP="00D04AFE">
      <w:pPr>
        <w:pStyle w:val="ListParagraph"/>
        <w:widowControl w:val="0"/>
        <w:autoSpaceDE w:val="0"/>
        <w:autoSpaceDN w:val="0"/>
        <w:adjustRightInd w:val="0"/>
        <w:spacing w:before="120" w:after="120"/>
        <w:ind w:left="644" w:right="-34"/>
        <w:jc w:val="both"/>
        <w:rPr>
          <w:rFonts w:ascii="Arial Narrow" w:hAnsi="Arial Narrow" w:cs="Arial"/>
          <w:sz w:val="20"/>
          <w:szCs w:val="20"/>
          <w:lang w:val="sr-Latn-CS"/>
        </w:rPr>
      </w:pPr>
    </w:p>
    <w:p w14:paraId="08877C2F" w14:textId="1E3B78F4" w:rsidR="00D04AFE" w:rsidRPr="007A2647" w:rsidRDefault="00D04AFE" w:rsidP="00D04AF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/>
        <w:ind w:right="-34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Više informacija o </w:t>
      </w:r>
      <w:r w:rsidR="00C16559" w:rsidRPr="007A2647">
        <w:rPr>
          <w:rFonts w:ascii="Arial Narrow" w:hAnsi="Arial Narrow" w:cs="Arial"/>
          <w:sz w:val="20"/>
          <w:szCs w:val="20"/>
          <w:lang w:val="sr-Latn-CS"/>
        </w:rPr>
        <w:t>V</w:t>
      </w:r>
      <w:r w:rsidRPr="007A2647">
        <w:rPr>
          <w:rFonts w:ascii="Arial Narrow" w:hAnsi="Arial Narrow" w:cs="Arial"/>
          <w:sz w:val="20"/>
          <w:szCs w:val="20"/>
          <w:lang w:val="sr-Latn-CS"/>
        </w:rPr>
        <w:t>II (</w:t>
      </w:r>
      <w:r w:rsidR="00C16559" w:rsidRPr="007A2647">
        <w:rPr>
          <w:rFonts w:ascii="Arial Narrow" w:hAnsi="Arial Narrow" w:cs="Arial"/>
          <w:sz w:val="20"/>
          <w:szCs w:val="20"/>
          <w:lang w:val="sr-Latn-CS"/>
        </w:rPr>
        <w:t>sedmo</w:t>
      </w:r>
      <w:r w:rsidR="00117326" w:rsidRPr="007A2647">
        <w:rPr>
          <w:rFonts w:ascii="Arial Narrow" w:hAnsi="Arial Narrow" w:cs="Arial"/>
          <w:sz w:val="20"/>
          <w:szCs w:val="20"/>
          <w:lang w:val="sr-Latn-CS"/>
        </w:rPr>
        <w:t>j</w:t>
      </w:r>
      <w:r w:rsidRPr="007A2647">
        <w:rPr>
          <w:rFonts w:ascii="Arial Narrow" w:hAnsi="Arial Narrow" w:cs="Arial"/>
          <w:sz w:val="20"/>
          <w:szCs w:val="20"/>
          <w:lang w:val="sr-Latn-CS"/>
        </w:rPr>
        <w:t xml:space="preserve">) emisiji redovnih (običnih) akcija Emitenta može se dobiti kod Agenta emisije „Monet Broker" a.d. Banja Luka, Jovana Dučića 25, 78 000 Banja Luka, ili na telefon 051/345-600. Jedinstveni prospekt moguće je naručiti putem zvanične adrese elektronske pošte Agenta emisije: </w:t>
      </w:r>
      <w:hyperlink r:id="rId7" w:history="1">
        <w:r w:rsidRPr="007A2647">
          <w:rPr>
            <w:rStyle w:val="Hyperlink"/>
            <w:rFonts w:ascii="Arial Narrow" w:hAnsi="Arial Narrow" w:cs="Arial"/>
            <w:sz w:val="20"/>
            <w:szCs w:val="20"/>
            <w:lang w:val="sr-Latn-CS"/>
          </w:rPr>
          <w:t>mail@monetbroker.com</w:t>
        </w:r>
      </w:hyperlink>
      <w:r w:rsidRPr="007A2647">
        <w:rPr>
          <w:rFonts w:ascii="Arial Narrow" w:hAnsi="Arial Narrow" w:cs="Arial"/>
          <w:sz w:val="20"/>
          <w:szCs w:val="20"/>
          <w:lang w:val="sr-Latn-CS"/>
        </w:rPr>
        <w:t>.</w:t>
      </w:r>
    </w:p>
    <w:p w14:paraId="5136A7E2" w14:textId="781EB437" w:rsidR="00E56B48" w:rsidRPr="007A2647" w:rsidRDefault="00E56B48" w:rsidP="005245E6">
      <w:pPr>
        <w:jc w:val="right"/>
        <w:rPr>
          <w:rFonts w:ascii="Arial Narrow" w:hAnsi="Arial Narrow"/>
          <w:sz w:val="20"/>
          <w:szCs w:val="20"/>
          <w:lang w:val="sr-Latn-RS"/>
        </w:rPr>
      </w:pPr>
    </w:p>
    <w:p w14:paraId="4CF49585" w14:textId="5FF58208" w:rsidR="00D04AFE" w:rsidRPr="007A2647" w:rsidRDefault="00D04AFE" w:rsidP="005245E6">
      <w:pPr>
        <w:ind w:left="5760"/>
        <w:jc w:val="right"/>
        <w:rPr>
          <w:rFonts w:ascii="Arial Narrow" w:hAnsi="Arial Narrow" w:cs="Arial"/>
          <w:sz w:val="20"/>
          <w:szCs w:val="20"/>
          <w:lang w:val="sr-Latn-RS"/>
        </w:rPr>
      </w:pPr>
      <w:r w:rsidRPr="007A2647">
        <w:rPr>
          <w:rFonts w:ascii="Arial Narrow" w:hAnsi="Arial Narrow" w:cs="Arial"/>
          <w:sz w:val="20"/>
          <w:szCs w:val="20"/>
          <w:lang w:val="sr-Latn-RS"/>
        </w:rPr>
        <w:t xml:space="preserve">Emitent zastupan po </w:t>
      </w:r>
    </w:p>
    <w:p w14:paraId="688A483E" w14:textId="5C9EABE1" w:rsidR="00D04AFE" w:rsidRPr="005245E6" w:rsidRDefault="00D04AFE" w:rsidP="005245E6">
      <w:pPr>
        <w:ind w:left="5760"/>
        <w:jc w:val="right"/>
        <w:rPr>
          <w:rFonts w:ascii="Arial Narrow" w:hAnsi="Arial Narrow" w:cs="Arial"/>
          <w:sz w:val="20"/>
          <w:szCs w:val="20"/>
          <w:lang w:val="sr-Latn-RS"/>
        </w:rPr>
      </w:pPr>
      <w:r w:rsidRPr="007A2647">
        <w:rPr>
          <w:rFonts w:ascii="Arial Narrow" w:hAnsi="Arial Narrow" w:cs="Arial"/>
          <w:sz w:val="20"/>
          <w:szCs w:val="20"/>
          <w:lang w:val="sr-Latn-RS"/>
        </w:rPr>
        <w:t>“Monet broker” a.d. Banja Luka</w:t>
      </w:r>
    </w:p>
    <w:sectPr w:rsidR="00D04AFE" w:rsidRPr="005245E6" w:rsidSect="00472C3D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3948"/>
    <w:multiLevelType w:val="hybridMultilevel"/>
    <w:tmpl w:val="A9D61B44"/>
    <w:lvl w:ilvl="0" w:tplc="AD840E3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35569F"/>
    <w:multiLevelType w:val="hybridMultilevel"/>
    <w:tmpl w:val="9E9687B0"/>
    <w:lvl w:ilvl="0" w:tplc="FF506B6E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DE5AFE"/>
    <w:multiLevelType w:val="hybridMultilevel"/>
    <w:tmpl w:val="847643DC"/>
    <w:lvl w:ilvl="0" w:tplc="9C7A9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41A0E"/>
    <w:multiLevelType w:val="hybridMultilevel"/>
    <w:tmpl w:val="646629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A74B7"/>
    <w:multiLevelType w:val="hybridMultilevel"/>
    <w:tmpl w:val="F41ED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A0969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B3029B"/>
    <w:multiLevelType w:val="hybridMultilevel"/>
    <w:tmpl w:val="5FEE98B2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55C2900"/>
    <w:multiLevelType w:val="hybridMultilevel"/>
    <w:tmpl w:val="C20CC878"/>
    <w:lvl w:ilvl="0" w:tplc="241A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5951E8C"/>
    <w:multiLevelType w:val="hybridMultilevel"/>
    <w:tmpl w:val="82E6486A"/>
    <w:lvl w:ilvl="0" w:tplc="946434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FE"/>
    <w:rsid w:val="000F7486"/>
    <w:rsid w:val="00117326"/>
    <w:rsid w:val="0019597D"/>
    <w:rsid w:val="003266E9"/>
    <w:rsid w:val="00354F72"/>
    <w:rsid w:val="003A78FC"/>
    <w:rsid w:val="00472C3D"/>
    <w:rsid w:val="005245E6"/>
    <w:rsid w:val="00545A1E"/>
    <w:rsid w:val="006C7681"/>
    <w:rsid w:val="00761FF1"/>
    <w:rsid w:val="00771320"/>
    <w:rsid w:val="007A2647"/>
    <w:rsid w:val="007F45C8"/>
    <w:rsid w:val="008658AD"/>
    <w:rsid w:val="008C5D29"/>
    <w:rsid w:val="00A00E95"/>
    <w:rsid w:val="00A835F4"/>
    <w:rsid w:val="00B457A1"/>
    <w:rsid w:val="00B4744D"/>
    <w:rsid w:val="00C16559"/>
    <w:rsid w:val="00C630A2"/>
    <w:rsid w:val="00D04AFE"/>
    <w:rsid w:val="00D30FBE"/>
    <w:rsid w:val="00DD6939"/>
    <w:rsid w:val="00E06F0E"/>
    <w:rsid w:val="00E56B48"/>
    <w:rsid w:val="00F2736B"/>
    <w:rsid w:val="00F3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38516"/>
  <w15:chartTrackingRefBased/>
  <w15:docId w15:val="{1C751FB7-AA1B-4580-8BB3-24ECC814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4AFE"/>
    <w:pPr>
      <w:keepNext/>
      <w:jc w:val="center"/>
      <w:outlineLvl w:val="0"/>
    </w:pPr>
    <w:rPr>
      <w:b/>
      <w:bCs/>
      <w:lang w:val="sl-SI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4AF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4AFE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semiHidden/>
    <w:rsid w:val="00D04AF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D04A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4A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04A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4A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D04AFE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04A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04A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04AFE"/>
    <w:rPr>
      <w:vertAlign w:val="superscript"/>
    </w:rPr>
  </w:style>
  <w:style w:type="table" w:styleId="TableGrid">
    <w:name w:val="Table Grid"/>
    <w:basedOn w:val="TableNormal"/>
    <w:rsid w:val="00D04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 w:eastAsia="sr-Latn-R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D04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4AFE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D04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4A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4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monetbrok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G:\monet%20zajednicka\16%20DANIEL\01.%20PREDUZE&#262;A\HET\Prospekt\www.monetbroker.com" TargetMode="External"/><Relationship Id="rId5" Type="http://schemas.openxmlformats.org/officeDocument/2006/relationships/hyperlink" Target="http://www.blberz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Bojić</dc:creator>
  <cp:keywords/>
  <dc:description/>
  <cp:lastModifiedBy>admin</cp:lastModifiedBy>
  <cp:revision>8</cp:revision>
  <cp:lastPrinted>2022-03-22T12:25:00Z</cp:lastPrinted>
  <dcterms:created xsi:type="dcterms:W3CDTF">2025-10-21T08:58:00Z</dcterms:created>
  <dcterms:modified xsi:type="dcterms:W3CDTF">2025-10-22T09:49:00Z</dcterms:modified>
</cp:coreProperties>
</file>