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AC" w:rsidRDefault="00AA7598" w:rsidP="005E7AAF">
      <w:pPr>
        <w:rPr>
          <w:sz w:val="28"/>
        </w:rPr>
      </w:pPr>
      <w:r w:rsidRPr="0043006E">
        <w:rPr>
          <w:sz w:val="28"/>
        </w:rPr>
        <w:t>Број</w:t>
      </w:r>
      <w:r w:rsidR="00151961">
        <w:rPr>
          <w:sz w:val="28"/>
        </w:rPr>
        <w:t>:</w:t>
      </w:r>
      <w:r w:rsidR="00BE0ADF" w:rsidRPr="00F5722F">
        <w:rPr>
          <w:sz w:val="28"/>
        </w:rPr>
        <w:t>02-</w:t>
      </w:r>
      <w:r w:rsidR="00B14D46" w:rsidRPr="00F5722F">
        <w:rPr>
          <w:sz w:val="28"/>
        </w:rPr>
        <w:t xml:space="preserve">          </w:t>
      </w:r>
      <w:r w:rsidR="00BE0ADF" w:rsidRPr="00F5722F">
        <w:rPr>
          <w:sz w:val="28"/>
        </w:rPr>
        <w:t xml:space="preserve"> /</w:t>
      </w:r>
      <w:r w:rsidR="00AE19D5">
        <w:rPr>
          <w:sz w:val="28"/>
        </w:rPr>
        <w:t>25</w:t>
      </w:r>
    </w:p>
    <w:p w:rsidR="00AA7598" w:rsidRPr="004D033E" w:rsidRDefault="00AA7598" w:rsidP="005E7AAF">
      <w:pPr>
        <w:rPr>
          <w:sz w:val="24"/>
        </w:rPr>
      </w:pPr>
      <w:r w:rsidRPr="0043006E">
        <w:rPr>
          <w:sz w:val="28"/>
        </w:rPr>
        <w:t>Датум:</w:t>
      </w:r>
      <w:r w:rsidR="00934A0B">
        <w:rPr>
          <w:sz w:val="28"/>
        </w:rPr>
        <w:t xml:space="preserve"> </w:t>
      </w:r>
      <w:r w:rsidR="001B72AF">
        <w:rPr>
          <w:sz w:val="28"/>
        </w:rPr>
        <w:t>18</w:t>
      </w:r>
      <w:r w:rsidR="00AE19D5">
        <w:rPr>
          <w:sz w:val="28"/>
        </w:rPr>
        <w:t>.07.2025</w:t>
      </w:r>
      <w:r w:rsidR="004D033E">
        <w:rPr>
          <w:sz w:val="28"/>
        </w:rPr>
        <w:t>.</w:t>
      </w:r>
    </w:p>
    <w:p w:rsidR="00AA7598" w:rsidRPr="007E1520" w:rsidRDefault="00683432" w:rsidP="00AA7598">
      <w:pPr>
        <w:jc w:val="center"/>
        <w:rPr>
          <w:b/>
          <w:sz w:val="36"/>
        </w:rPr>
      </w:pPr>
      <w:r>
        <w:rPr>
          <w:b/>
          <w:sz w:val="36"/>
        </w:rPr>
        <w:t xml:space="preserve">ЗАПИСНИК СА </w:t>
      </w:r>
      <w:r w:rsidR="004A6A76">
        <w:rPr>
          <w:b/>
          <w:sz w:val="36"/>
        </w:rPr>
        <w:t>СЈЕДНИЦЕ СКУ</w:t>
      </w:r>
      <w:r w:rsidR="00DB560A">
        <w:rPr>
          <w:b/>
          <w:sz w:val="36"/>
        </w:rPr>
        <w:t>П</w:t>
      </w:r>
      <w:r w:rsidR="004A6A76">
        <w:rPr>
          <w:b/>
          <w:sz w:val="36"/>
        </w:rPr>
        <w:t>ШТИНЕ АКЦИ</w:t>
      </w:r>
      <w:r w:rsidR="005B5113">
        <w:rPr>
          <w:b/>
          <w:sz w:val="36"/>
        </w:rPr>
        <w:t>О</w:t>
      </w:r>
      <w:r w:rsidR="004A6A76">
        <w:rPr>
          <w:b/>
          <w:sz w:val="36"/>
        </w:rPr>
        <w:t xml:space="preserve">НАРА  </w:t>
      </w:r>
      <w:r w:rsidR="007E1520">
        <w:rPr>
          <w:b/>
          <w:sz w:val="36"/>
        </w:rPr>
        <w:t>КП „КОМУНАЛАЦ“ АД ФОЧА</w:t>
      </w:r>
    </w:p>
    <w:p w:rsidR="0043006E" w:rsidRDefault="0043006E" w:rsidP="00821CF0">
      <w:pPr>
        <w:ind w:firstLine="720"/>
        <w:rPr>
          <w:sz w:val="28"/>
        </w:rPr>
      </w:pPr>
      <w:r w:rsidRPr="0043006E">
        <w:rPr>
          <w:sz w:val="28"/>
        </w:rPr>
        <w:t>Одржане</w:t>
      </w:r>
      <w:r w:rsidR="00AE19D5">
        <w:rPr>
          <w:sz w:val="28"/>
        </w:rPr>
        <w:t xml:space="preserve">  07.07</w:t>
      </w:r>
      <w:r w:rsidR="00BC563E">
        <w:rPr>
          <w:sz w:val="28"/>
        </w:rPr>
        <w:t>.</w:t>
      </w:r>
      <w:r w:rsidR="00AE19D5">
        <w:rPr>
          <w:sz w:val="28"/>
        </w:rPr>
        <w:t>2025</w:t>
      </w:r>
      <w:r w:rsidR="006E080A">
        <w:rPr>
          <w:sz w:val="28"/>
        </w:rPr>
        <w:t>.</w:t>
      </w:r>
      <w:r>
        <w:rPr>
          <w:sz w:val="28"/>
        </w:rPr>
        <w:t xml:space="preserve"> </w:t>
      </w:r>
      <w:r w:rsidR="00E010AC">
        <w:rPr>
          <w:sz w:val="28"/>
        </w:rPr>
        <w:t xml:space="preserve"> </w:t>
      </w:r>
      <w:r>
        <w:rPr>
          <w:sz w:val="28"/>
        </w:rPr>
        <w:t>године у просто</w:t>
      </w:r>
      <w:r w:rsidR="00492FB2">
        <w:rPr>
          <w:sz w:val="28"/>
        </w:rPr>
        <w:t>р</w:t>
      </w:r>
      <w:r w:rsidR="004A6A76">
        <w:rPr>
          <w:sz w:val="28"/>
        </w:rPr>
        <w:t>ијама предузећа са почетком</w:t>
      </w:r>
      <w:r w:rsidR="00294CCB">
        <w:rPr>
          <w:sz w:val="28"/>
        </w:rPr>
        <w:t xml:space="preserve"> у </w:t>
      </w:r>
      <w:r w:rsidR="00B14D46">
        <w:rPr>
          <w:sz w:val="28"/>
        </w:rPr>
        <w:t>09</w:t>
      </w:r>
      <w:r w:rsidR="00492FB2">
        <w:rPr>
          <w:sz w:val="28"/>
        </w:rPr>
        <w:t>-00</w:t>
      </w:r>
      <w:r>
        <w:rPr>
          <w:sz w:val="28"/>
        </w:rPr>
        <w:t xml:space="preserve"> часова и сљедећим приједлогом</w:t>
      </w:r>
    </w:p>
    <w:p w:rsidR="0043006E" w:rsidRDefault="0043006E" w:rsidP="0043006E">
      <w:pPr>
        <w:jc w:val="center"/>
        <w:rPr>
          <w:b/>
          <w:sz w:val="28"/>
        </w:rPr>
      </w:pPr>
      <w:r w:rsidRPr="004A6A76">
        <w:rPr>
          <w:b/>
          <w:sz w:val="28"/>
        </w:rPr>
        <w:t>Дневног реда</w:t>
      </w:r>
    </w:p>
    <w:p w:rsidR="004A6A76" w:rsidRPr="004A6A76" w:rsidRDefault="00294CCB" w:rsidP="004A6A76">
      <w:pPr>
        <w:rPr>
          <w:sz w:val="28"/>
        </w:rPr>
      </w:pPr>
      <w:r>
        <w:rPr>
          <w:sz w:val="28"/>
        </w:rPr>
        <w:t>1. Избор</w:t>
      </w:r>
      <w:r w:rsidR="004A6A76">
        <w:rPr>
          <w:sz w:val="28"/>
        </w:rPr>
        <w:t xml:space="preserve"> радних тијела скупштине:</w:t>
      </w:r>
    </w:p>
    <w:p w:rsidR="00B711E7" w:rsidRDefault="004A6A76" w:rsidP="0043006E">
      <w:pPr>
        <w:spacing w:after="80"/>
        <w:rPr>
          <w:sz w:val="28"/>
        </w:rPr>
      </w:pPr>
      <w:r>
        <w:rPr>
          <w:sz w:val="28"/>
        </w:rPr>
        <w:t>1.1. Верификационе комисије и записничара</w:t>
      </w:r>
    </w:p>
    <w:p w:rsidR="004A6A76" w:rsidRDefault="004A6A76" w:rsidP="0043006E">
      <w:pPr>
        <w:spacing w:after="80"/>
        <w:rPr>
          <w:sz w:val="28"/>
        </w:rPr>
      </w:pPr>
      <w:r>
        <w:rPr>
          <w:sz w:val="28"/>
        </w:rPr>
        <w:t>1.2. Подношење извјештаја верификационе комисије</w:t>
      </w:r>
    </w:p>
    <w:p w:rsidR="004A6A76" w:rsidRPr="007D51E0" w:rsidRDefault="004A6A76" w:rsidP="0043006E">
      <w:pPr>
        <w:spacing w:after="80"/>
        <w:rPr>
          <w:sz w:val="28"/>
        </w:rPr>
      </w:pPr>
      <w:r>
        <w:rPr>
          <w:sz w:val="28"/>
        </w:rPr>
        <w:t>1.3. Предјседника Скупштине</w:t>
      </w:r>
    </w:p>
    <w:p w:rsidR="004A6A76" w:rsidRDefault="004A6A76" w:rsidP="0043006E">
      <w:pPr>
        <w:spacing w:after="80"/>
        <w:rPr>
          <w:sz w:val="28"/>
        </w:rPr>
      </w:pPr>
      <w:r>
        <w:rPr>
          <w:sz w:val="28"/>
        </w:rPr>
        <w:t>2. Разматрање и усвајање записника са претходне сједнице</w:t>
      </w:r>
    </w:p>
    <w:p w:rsidR="004A6A76" w:rsidRDefault="004A6A76" w:rsidP="0043006E">
      <w:pPr>
        <w:spacing w:after="80"/>
        <w:rPr>
          <w:sz w:val="28"/>
        </w:rPr>
      </w:pPr>
      <w:r>
        <w:rPr>
          <w:sz w:val="28"/>
        </w:rPr>
        <w:t>3. Разматрање извјештаја о извршеној ревизији</w:t>
      </w:r>
      <w:r w:rsidR="007D51E0">
        <w:rPr>
          <w:sz w:val="28"/>
        </w:rPr>
        <w:t xml:space="preserve"> финансијских извјештаја за 2024</w:t>
      </w:r>
      <w:r>
        <w:rPr>
          <w:sz w:val="28"/>
        </w:rPr>
        <w:t>.годину</w:t>
      </w:r>
    </w:p>
    <w:p w:rsidR="004A6A76" w:rsidRDefault="004A6A76" w:rsidP="0043006E">
      <w:pPr>
        <w:spacing w:after="80"/>
        <w:rPr>
          <w:sz w:val="28"/>
        </w:rPr>
      </w:pPr>
      <w:r>
        <w:rPr>
          <w:sz w:val="28"/>
        </w:rPr>
        <w:t>4. Разматрање и усвајање:</w:t>
      </w:r>
    </w:p>
    <w:p w:rsidR="004A6A76" w:rsidRDefault="004A6A76" w:rsidP="0043006E">
      <w:pPr>
        <w:spacing w:after="80"/>
        <w:rPr>
          <w:sz w:val="28"/>
        </w:rPr>
      </w:pPr>
      <w:r>
        <w:rPr>
          <w:sz w:val="28"/>
        </w:rPr>
        <w:t>4.1. Извјеш</w:t>
      </w:r>
      <w:r w:rsidR="00AE19D5">
        <w:rPr>
          <w:sz w:val="28"/>
        </w:rPr>
        <w:t>таја о пословању друштва за 2024</w:t>
      </w:r>
      <w:r>
        <w:rPr>
          <w:sz w:val="28"/>
        </w:rPr>
        <w:t>.годину</w:t>
      </w:r>
    </w:p>
    <w:p w:rsidR="004A6A76" w:rsidRDefault="004A6A76" w:rsidP="0043006E">
      <w:pPr>
        <w:spacing w:after="80"/>
        <w:rPr>
          <w:sz w:val="28"/>
        </w:rPr>
      </w:pPr>
      <w:r>
        <w:rPr>
          <w:sz w:val="28"/>
        </w:rPr>
        <w:t>4.2. Финанси</w:t>
      </w:r>
      <w:r w:rsidR="00AE19D5">
        <w:rPr>
          <w:sz w:val="28"/>
        </w:rPr>
        <w:t>јског извјештаја друштва за 2024</w:t>
      </w:r>
      <w:r>
        <w:rPr>
          <w:sz w:val="28"/>
        </w:rPr>
        <w:t>.годину</w:t>
      </w:r>
    </w:p>
    <w:p w:rsidR="00716712" w:rsidRPr="00716712" w:rsidRDefault="00716712" w:rsidP="0043006E">
      <w:pPr>
        <w:spacing w:after="80"/>
        <w:rPr>
          <w:sz w:val="28"/>
        </w:rPr>
      </w:pPr>
      <w:r>
        <w:rPr>
          <w:sz w:val="28"/>
        </w:rPr>
        <w:t>4.3. Од</w:t>
      </w:r>
      <w:r w:rsidR="007D51E0">
        <w:rPr>
          <w:sz w:val="28"/>
        </w:rPr>
        <w:t>луке о расподјели добити из 2024</w:t>
      </w:r>
      <w:r>
        <w:rPr>
          <w:sz w:val="28"/>
        </w:rPr>
        <w:t>. године</w:t>
      </w:r>
    </w:p>
    <w:p w:rsidR="004A6A76" w:rsidRDefault="004A6A76" w:rsidP="0043006E">
      <w:pPr>
        <w:spacing w:after="80"/>
        <w:rPr>
          <w:sz w:val="28"/>
        </w:rPr>
      </w:pPr>
      <w:r>
        <w:rPr>
          <w:sz w:val="28"/>
        </w:rPr>
        <w:t>5. Разматрање и усвајање Плана пословања д</w:t>
      </w:r>
      <w:r w:rsidR="007D51E0">
        <w:rPr>
          <w:sz w:val="28"/>
        </w:rPr>
        <w:t>руштва за 2025</w:t>
      </w:r>
      <w:r>
        <w:rPr>
          <w:sz w:val="28"/>
        </w:rPr>
        <w:t>.годину</w:t>
      </w:r>
    </w:p>
    <w:p w:rsidR="004A6A76" w:rsidRDefault="00716712" w:rsidP="0043006E">
      <w:pPr>
        <w:spacing w:after="80"/>
        <w:rPr>
          <w:sz w:val="28"/>
        </w:rPr>
      </w:pPr>
      <w:r>
        <w:rPr>
          <w:sz w:val="28"/>
        </w:rPr>
        <w:t>6. Разматрање И</w:t>
      </w:r>
      <w:r w:rsidR="004A6A76">
        <w:rPr>
          <w:sz w:val="28"/>
        </w:rPr>
        <w:t>звјештаја</w:t>
      </w:r>
      <w:r w:rsidR="007D51E0">
        <w:rPr>
          <w:sz w:val="28"/>
        </w:rPr>
        <w:t xml:space="preserve"> о раду Надзорног одбора за 2024</w:t>
      </w:r>
      <w:r w:rsidR="004F2E42">
        <w:rPr>
          <w:sz w:val="28"/>
        </w:rPr>
        <w:t>. г</w:t>
      </w:r>
      <w:r w:rsidR="004A6A76">
        <w:rPr>
          <w:sz w:val="28"/>
        </w:rPr>
        <w:t>одину</w:t>
      </w:r>
    </w:p>
    <w:p w:rsidR="00B14D46" w:rsidRPr="00B14D46" w:rsidRDefault="004F2E42" w:rsidP="0043006E">
      <w:pPr>
        <w:spacing w:after="80"/>
        <w:rPr>
          <w:sz w:val="28"/>
        </w:rPr>
      </w:pPr>
      <w:r>
        <w:rPr>
          <w:sz w:val="28"/>
        </w:rPr>
        <w:t>7</w:t>
      </w:r>
      <w:r w:rsidR="00B14D46">
        <w:rPr>
          <w:sz w:val="28"/>
        </w:rPr>
        <w:t>. Разно</w:t>
      </w:r>
    </w:p>
    <w:p w:rsidR="00B14D46" w:rsidRDefault="00B14D46" w:rsidP="0043006E">
      <w:pPr>
        <w:spacing w:after="80"/>
        <w:rPr>
          <w:sz w:val="28"/>
        </w:rPr>
      </w:pPr>
    </w:p>
    <w:p w:rsidR="004A6A76" w:rsidRDefault="004A6A76" w:rsidP="0043006E">
      <w:pPr>
        <w:spacing w:after="80"/>
        <w:rPr>
          <w:sz w:val="28"/>
        </w:rPr>
      </w:pPr>
    </w:p>
    <w:p w:rsidR="004A6A76" w:rsidRDefault="004A6A76" w:rsidP="00294CCB">
      <w:pPr>
        <w:spacing w:after="80"/>
        <w:ind w:firstLine="720"/>
        <w:jc w:val="both"/>
        <w:rPr>
          <w:sz w:val="28"/>
        </w:rPr>
      </w:pPr>
      <w:r>
        <w:rPr>
          <w:sz w:val="28"/>
        </w:rPr>
        <w:lastRenderedPageBreak/>
        <w:t>Након што је представник већинског капи</w:t>
      </w:r>
      <w:r w:rsidR="00716712">
        <w:rPr>
          <w:sz w:val="28"/>
        </w:rPr>
        <w:t xml:space="preserve">тала </w:t>
      </w:r>
      <w:r w:rsidR="00F623F7">
        <w:rPr>
          <w:sz w:val="28"/>
        </w:rPr>
        <w:t>који је заступао Васиљевић Никола</w:t>
      </w:r>
      <w:r>
        <w:rPr>
          <w:sz w:val="28"/>
        </w:rPr>
        <w:t xml:space="preserve"> поздравио присутне и пожелио ус</w:t>
      </w:r>
      <w:r w:rsidR="000D17DC">
        <w:rPr>
          <w:sz w:val="28"/>
        </w:rPr>
        <w:t>п</w:t>
      </w:r>
      <w:r>
        <w:rPr>
          <w:sz w:val="28"/>
        </w:rPr>
        <w:t>јешан</w:t>
      </w:r>
      <w:r w:rsidR="000D17DC">
        <w:rPr>
          <w:sz w:val="28"/>
        </w:rPr>
        <w:t xml:space="preserve"> рад</w:t>
      </w:r>
      <w:r w:rsidR="00294CCB">
        <w:rPr>
          <w:sz w:val="28"/>
        </w:rPr>
        <w:t>,</w:t>
      </w:r>
      <w:r>
        <w:rPr>
          <w:sz w:val="28"/>
        </w:rPr>
        <w:t xml:space="preserve"> прешло се на реализацију Дневног реда.</w:t>
      </w:r>
    </w:p>
    <w:p w:rsidR="004A6A76" w:rsidRDefault="004A6A76" w:rsidP="005B5113">
      <w:pPr>
        <w:spacing w:after="80"/>
        <w:ind w:firstLine="720"/>
        <w:jc w:val="both"/>
        <w:rPr>
          <w:sz w:val="28"/>
        </w:rPr>
      </w:pPr>
      <w:r>
        <w:rPr>
          <w:sz w:val="28"/>
        </w:rPr>
        <w:t xml:space="preserve">Прије изјашњавања о Дневном реду констатовано је да сједници присуствује </w:t>
      </w:r>
      <w:r w:rsidR="007D51E0">
        <w:rPr>
          <w:sz w:val="28"/>
        </w:rPr>
        <w:t xml:space="preserve">  директор</w:t>
      </w:r>
      <w:r w:rsidR="004F2E42">
        <w:rPr>
          <w:sz w:val="28"/>
        </w:rPr>
        <w:t xml:space="preserve"> предузећа Миладин Ћаласан</w:t>
      </w:r>
      <w:r>
        <w:rPr>
          <w:sz w:val="28"/>
        </w:rPr>
        <w:t>, капитал Општине Фоча као већинског власника путем</w:t>
      </w:r>
      <w:r w:rsidR="00716712">
        <w:rPr>
          <w:sz w:val="28"/>
        </w:rPr>
        <w:t xml:space="preserve"> пуномоћја представља</w:t>
      </w:r>
      <w:r w:rsidR="00AE19D5">
        <w:rPr>
          <w:sz w:val="28"/>
        </w:rPr>
        <w:t xml:space="preserve"> Васиљевић Никола</w:t>
      </w:r>
      <w:r w:rsidR="006E64A9">
        <w:rPr>
          <w:sz w:val="28"/>
        </w:rPr>
        <w:t xml:space="preserve">, Никола Скакавац као стручно лице, </w:t>
      </w:r>
      <w:r w:rsidR="00392DBD">
        <w:rPr>
          <w:sz w:val="28"/>
        </w:rPr>
        <w:t>фонд ,,</w:t>
      </w:r>
      <w:r w:rsidR="00A572B2">
        <w:rPr>
          <w:sz w:val="28"/>
        </w:rPr>
        <w:t>Преф“</w:t>
      </w:r>
      <w:r w:rsidR="00246D2C">
        <w:rPr>
          <w:sz w:val="28"/>
        </w:rPr>
        <w:t xml:space="preserve"> који се изјаснио писмено и Инвестиоционо развојна банка</w:t>
      </w:r>
      <w:r w:rsidR="00392DBD">
        <w:rPr>
          <w:sz w:val="28"/>
        </w:rPr>
        <w:t xml:space="preserve"> која представља Фонд за реституцију</w:t>
      </w:r>
      <w:r w:rsidR="00246D2C">
        <w:rPr>
          <w:sz w:val="28"/>
        </w:rPr>
        <w:t xml:space="preserve"> се такође изјаснила писмено.</w:t>
      </w:r>
      <w:r w:rsidR="00A572B2">
        <w:rPr>
          <w:sz w:val="28"/>
        </w:rPr>
        <w:t xml:space="preserve"> Констатовано је да је</w:t>
      </w:r>
      <w:r w:rsidR="00246D2C">
        <w:rPr>
          <w:sz w:val="28"/>
        </w:rPr>
        <w:t xml:space="preserve"> ту и </w:t>
      </w:r>
      <w:r w:rsidR="00A572B2">
        <w:rPr>
          <w:sz w:val="28"/>
        </w:rPr>
        <w:t xml:space="preserve"> извјештај Централног регистра хартија од вриједности а.д. Бања Лука тако да Скупштина акционара може доносити све одлуке.</w:t>
      </w:r>
    </w:p>
    <w:p w:rsidR="004A6A76" w:rsidRDefault="00A572B2" w:rsidP="005B5113">
      <w:pPr>
        <w:spacing w:after="80"/>
        <w:ind w:firstLine="720"/>
        <w:jc w:val="both"/>
        <w:rPr>
          <w:sz w:val="28"/>
        </w:rPr>
      </w:pPr>
      <w:r>
        <w:rPr>
          <w:sz w:val="28"/>
        </w:rPr>
        <w:t>П</w:t>
      </w:r>
      <w:r w:rsidR="005B5113">
        <w:rPr>
          <w:sz w:val="28"/>
        </w:rPr>
        <w:t>р</w:t>
      </w:r>
      <w:r>
        <w:rPr>
          <w:sz w:val="28"/>
        </w:rPr>
        <w:t>едсједник Скупштине акционара прочитао је предложени Дневни ред и исти дао на разматрање и усвајање. Пошто није било примједби, а након извршеног гласања, Дневни ред је усвојен једногласно.</w:t>
      </w:r>
      <w:r w:rsidR="00210AEA">
        <w:rPr>
          <w:sz w:val="28"/>
        </w:rPr>
        <w:t xml:space="preserve"> Директор након тога чита допис ,,ПРЕФ-а“</w:t>
      </w:r>
      <w:r w:rsidR="00246D2C">
        <w:rPr>
          <w:sz w:val="28"/>
        </w:rPr>
        <w:t xml:space="preserve"> као и допис  Инвестиционо развојне банке</w:t>
      </w:r>
      <w:r w:rsidR="00D421D5">
        <w:rPr>
          <w:sz w:val="28"/>
        </w:rPr>
        <w:t xml:space="preserve"> која представља Фонд за реституцију</w:t>
      </w:r>
      <w:r w:rsidR="007E0536">
        <w:rPr>
          <w:sz w:val="28"/>
        </w:rPr>
        <w:t xml:space="preserve"> и констатује да се ,,ПРЕФ“</w:t>
      </w:r>
      <w:r w:rsidR="00246D2C">
        <w:rPr>
          <w:sz w:val="28"/>
        </w:rPr>
        <w:t xml:space="preserve"> изја</w:t>
      </w:r>
      <w:r w:rsidR="007E0536">
        <w:rPr>
          <w:sz w:val="28"/>
        </w:rPr>
        <w:t>снио</w:t>
      </w:r>
      <w:r w:rsidR="00392DBD">
        <w:rPr>
          <w:sz w:val="28"/>
        </w:rPr>
        <w:t xml:space="preserve"> да уколико је на скупштини</w:t>
      </w:r>
      <w:r w:rsidR="00246D2C">
        <w:rPr>
          <w:sz w:val="28"/>
        </w:rPr>
        <w:t xml:space="preserve"> презентован извештај централног регистра хартија од вриједности они с</w:t>
      </w:r>
      <w:r w:rsidR="00716712">
        <w:rPr>
          <w:sz w:val="28"/>
        </w:rPr>
        <w:t>е изјашњавају са гласом ,,ЗА“, након чега чита допис Инвестиционе развојне банке у којем се и они изјашњавају гласом ,,ЗА“ за предлож</w:t>
      </w:r>
      <w:r w:rsidR="007D51E0">
        <w:rPr>
          <w:sz w:val="28"/>
        </w:rPr>
        <w:t>ени дневни ред.  Васиљевић Никола</w:t>
      </w:r>
      <w:r w:rsidR="00716712">
        <w:rPr>
          <w:sz w:val="28"/>
        </w:rPr>
        <w:t xml:space="preserve"> као представник већинског капитала такође се изјашњава са гласом ,,ЗА“</w:t>
      </w:r>
      <w:r w:rsidR="00371FA2">
        <w:rPr>
          <w:sz w:val="28"/>
        </w:rPr>
        <w:t xml:space="preserve"> за пред</w:t>
      </w:r>
      <w:r w:rsidR="007E0536">
        <w:rPr>
          <w:sz w:val="28"/>
        </w:rPr>
        <w:t>ложени дневни ред</w:t>
      </w:r>
      <w:r w:rsidR="00371FA2">
        <w:rPr>
          <w:sz w:val="28"/>
        </w:rPr>
        <w:t>.</w:t>
      </w:r>
      <w:r w:rsidR="00716712">
        <w:rPr>
          <w:sz w:val="28"/>
        </w:rPr>
        <w:t xml:space="preserve"> </w:t>
      </w:r>
      <w:r w:rsidR="00246D2C">
        <w:rPr>
          <w:sz w:val="28"/>
        </w:rPr>
        <w:t>Пошто није било примједби, а након извршеног гласања, Дневни ред је усвојен једногласно</w:t>
      </w:r>
      <w:r w:rsidR="00210AEA">
        <w:rPr>
          <w:sz w:val="28"/>
        </w:rPr>
        <w:t>.</w:t>
      </w:r>
    </w:p>
    <w:p w:rsidR="001B3A31" w:rsidRDefault="001B3A31" w:rsidP="001B3A31">
      <w:pPr>
        <w:spacing w:after="80"/>
        <w:jc w:val="both"/>
        <w:rPr>
          <w:sz w:val="28"/>
        </w:rPr>
      </w:pPr>
    </w:p>
    <w:p w:rsidR="001B3A31" w:rsidRDefault="001B3A31" w:rsidP="001B3A31">
      <w:pPr>
        <w:spacing w:after="80"/>
        <w:jc w:val="both"/>
        <w:rPr>
          <w:sz w:val="28"/>
        </w:rPr>
      </w:pPr>
    </w:p>
    <w:p w:rsidR="001B3A31" w:rsidRDefault="001B3A31" w:rsidP="001B3A31">
      <w:pPr>
        <w:spacing w:after="80"/>
        <w:jc w:val="both"/>
        <w:rPr>
          <w:sz w:val="28"/>
        </w:rPr>
      </w:pPr>
      <w:r>
        <w:rPr>
          <w:sz w:val="28"/>
        </w:rPr>
        <w:t xml:space="preserve">                                                                Тачка 1.</w:t>
      </w:r>
    </w:p>
    <w:p w:rsidR="001B3A31" w:rsidRDefault="001B3A31" w:rsidP="005B5113">
      <w:pPr>
        <w:pStyle w:val="ListParagraph"/>
        <w:numPr>
          <w:ilvl w:val="2"/>
          <w:numId w:val="12"/>
        </w:numPr>
        <w:spacing w:after="80"/>
        <w:jc w:val="both"/>
        <w:rPr>
          <w:sz w:val="28"/>
        </w:rPr>
      </w:pPr>
      <w:r>
        <w:rPr>
          <w:sz w:val="28"/>
        </w:rPr>
        <w:t>Предсједник Скупштине акционара предложио је верификациону комисију у саставу:</w:t>
      </w:r>
      <w:r w:rsidR="000767FC">
        <w:rPr>
          <w:sz w:val="28"/>
        </w:rPr>
        <w:t xml:space="preserve">  Скакавац Никола</w:t>
      </w:r>
      <w:r w:rsidR="00BB6D89">
        <w:rPr>
          <w:sz w:val="28"/>
        </w:rPr>
        <w:t>-пред</w:t>
      </w:r>
      <w:r w:rsidR="00371FA2">
        <w:rPr>
          <w:sz w:val="28"/>
        </w:rPr>
        <w:t>с</w:t>
      </w:r>
      <w:r w:rsidR="000767FC">
        <w:rPr>
          <w:sz w:val="28"/>
        </w:rPr>
        <w:t>једник комисије, чланови Симовић</w:t>
      </w:r>
      <w:r w:rsidR="007E0536">
        <w:rPr>
          <w:sz w:val="28"/>
        </w:rPr>
        <w:t xml:space="preserve"> Милена и Ристовић Анђела</w:t>
      </w:r>
      <w:r w:rsidR="00BB6D89">
        <w:rPr>
          <w:sz w:val="28"/>
        </w:rPr>
        <w:t>. За записничара</w:t>
      </w:r>
      <w:r w:rsidR="000767FC">
        <w:rPr>
          <w:sz w:val="28"/>
        </w:rPr>
        <w:t xml:space="preserve"> Симовић</w:t>
      </w:r>
      <w:r w:rsidR="00D421D5">
        <w:rPr>
          <w:sz w:val="28"/>
        </w:rPr>
        <w:t xml:space="preserve"> </w:t>
      </w:r>
      <w:r w:rsidR="000767FC">
        <w:rPr>
          <w:sz w:val="28"/>
        </w:rPr>
        <w:t>Милена</w:t>
      </w:r>
      <w:r w:rsidR="00BB6D89">
        <w:rPr>
          <w:sz w:val="28"/>
        </w:rPr>
        <w:t xml:space="preserve">. </w:t>
      </w:r>
      <w:r w:rsidR="00263528">
        <w:rPr>
          <w:sz w:val="28"/>
        </w:rPr>
        <w:tab/>
      </w:r>
      <w:r w:rsidR="00BB6D89">
        <w:rPr>
          <w:sz w:val="28"/>
        </w:rPr>
        <w:t>Скупштина акционара једногласно је усвојила приједлог о именовању верификационе комисије.</w:t>
      </w:r>
    </w:p>
    <w:p w:rsidR="00BB6D89" w:rsidRDefault="00BB6D89" w:rsidP="002D444C">
      <w:pPr>
        <w:pStyle w:val="ListParagraph"/>
        <w:numPr>
          <w:ilvl w:val="0"/>
          <w:numId w:val="13"/>
        </w:numPr>
        <w:spacing w:after="80"/>
        <w:jc w:val="both"/>
        <w:rPr>
          <w:sz w:val="28"/>
        </w:rPr>
      </w:pPr>
      <w:r>
        <w:rPr>
          <w:sz w:val="28"/>
        </w:rPr>
        <w:lastRenderedPageBreak/>
        <w:t>Већински</w:t>
      </w:r>
      <w:r w:rsidR="00371FA2">
        <w:rPr>
          <w:sz w:val="28"/>
        </w:rPr>
        <w:t xml:space="preserve"> влас</w:t>
      </w:r>
      <w:r w:rsidR="00F623F7">
        <w:rPr>
          <w:sz w:val="28"/>
        </w:rPr>
        <w:t>ник кога заступа Васиљевић Никола</w:t>
      </w:r>
      <w:r>
        <w:rPr>
          <w:sz w:val="28"/>
        </w:rPr>
        <w:t xml:space="preserve"> ,,ЗА“</w:t>
      </w:r>
    </w:p>
    <w:p w:rsidR="00BB6D89" w:rsidRPr="000767FC" w:rsidRDefault="00BB6D89" w:rsidP="002D444C">
      <w:pPr>
        <w:pStyle w:val="ListParagraph"/>
        <w:numPr>
          <w:ilvl w:val="0"/>
          <w:numId w:val="13"/>
        </w:numPr>
        <w:spacing w:after="80"/>
        <w:jc w:val="both"/>
        <w:rPr>
          <w:sz w:val="28"/>
        </w:rPr>
      </w:pPr>
      <w:r w:rsidRPr="00BB6D89">
        <w:rPr>
          <w:sz w:val="28"/>
        </w:rPr>
        <w:t>,,Преф“ а.д. Бања Лука ,,ЗА“</w:t>
      </w:r>
    </w:p>
    <w:p w:rsidR="000767FC" w:rsidRDefault="00D421D5" w:rsidP="002D444C">
      <w:pPr>
        <w:pStyle w:val="ListParagraph"/>
        <w:numPr>
          <w:ilvl w:val="0"/>
          <w:numId w:val="13"/>
        </w:numPr>
        <w:spacing w:after="80"/>
        <w:jc w:val="both"/>
        <w:rPr>
          <w:sz w:val="28"/>
        </w:rPr>
      </w:pPr>
      <w:r>
        <w:rPr>
          <w:sz w:val="28"/>
        </w:rPr>
        <w:t>Фонд за реституцију</w:t>
      </w:r>
      <w:r w:rsidR="00392DBD">
        <w:rPr>
          <w:sz w:val="28"/>
        </w:rPr>
        <w:t xml:space="preserve"> кога представља ИРБ</w:t>
      </w:r>
      <w:r w:rsidR="000767FC">
        <w:rPr>
          <w:sz w:val="28"/>
        </w:rPr>
        <w:t xml:space="preserve"> ,,ЗА“</w:t>
      </w:r>
    </w:p>
    <w:p w:rsidR="00DE3432" w:rsidRPr="007D51E0" w:rsidRDefault="00DE3432" w:rsidP="007D51E0">
      <w:pPr>
        <w:spacing w:after="80"/>
        <w:ind w:left="900"/>
        <w:jc w:val="both"/>
        <w:rPr>
          <w:sz w:val="28"/>
        </w:rPr>
      </w:pPr>
    </w:p>
    <w:p w:rsidR="0043006E" w:rsidRDefault="00BB6D89" w:rsidP="004A740F">
      <w:pPr>
        <w:pStyle w:val="ListParagraph"/>
        <w:numPr>
          <w:ilvl w:val="1"/>
          <w:numId w:val="12"/>
        </w:numPr>
        <w:spacing w:after="80"/>
        <w:jc w:val="both"/>
        <w:rPr>
          <w:sz w:val="28"/>
        </w:rPr>
      </w:pPr>
      <w:r>
        <w:rPr>
          <w:sz w:val="28"/>
        </w:rPr>
        <w:t>Верификациона комисија у предложеном саставу извршила је увид у сву потребну документацију и констатовала да Скупштину акцинара К</w:t>
      </w:r>
      <w:r w:rsidR="00DE3432">
        <w:rPr>
          <w:sz w:val="28"/>
        </w:rPr>
        <w:t>П,,Комуналац“ а.д Фоча чине 4.899</w:t>
      </w:r>
      <w:r>
        <w:rPr>
          <w:sz w:val="28"/>
        </w:rPr>
        <w:t xml:space="preserve">,00 акцинара са укупно 478.357,00 акција односно толико и гласова. </w:t>
      </w:r>
      <w:r w:rsidRPr="00261287">
        <w:rPr>
          <w:sz w:val="28"/>
        </w:rPr>
        <w:t>Предсједник Верифик</w:t>
      </w:r>
      <w:r w:rsidR="000767FC" w:rsidRPr="00261287">
        <w:rPr>
          <w:sz w:val="28"/>
        </w:rPr>
        <w:t>ационе комисије  Скакавац Никола</w:t>
      </w:r>
      <w:r w:rsidRPr="00261287">
        <w:rPr>
          <w:sz w:val="28"/>
        </w:rPr>
        <w:t xml:space="preserve"> изјављује  да на данашњој сједници путем</w:t>
      </w:r>
      <w:r w:rsidR="003E4D7A" w:rsidRPr="00261287">
        <w:rPr>
          <w:sz w:val="28"/>
        </w:rPr>
        <w:t xml:space="preserve"> пуномоћника</w:t>
      </w:r>
      <w:r w:rsidR="003E4D7A">
        <w:rPr>
          <w:sz w:val="28"/>
        </w:rPr>
        <w:t>, на основу уредно издатих</w:t>
      </w:r>
      <w:r>
        <w:rPr>
          <w:sz w:val="28"/>
        </w:rPr>
        <w:t xml:space="preserve"> пуномоћја</w:t>
      </w:r>
      <w:r w:rsidR="003E4D7A">
        <w:rPr>
          <w:sz w:val="28"/>
        </w:rPr>
        <w:t xml:space="preserve"> присуствују следећи акционари:</w:t>
      </w:r>
    </w:p>
    <w:p w:rsidR="003E4D7A" w:rsidRDefault="003E4D7A" w:rsidP="004A740F">
      <w:pPr>
        <w:pStyle w:val="ListParagraph"/>
        <w:numPr>
          <w:ilvl w:val="0"/>
          <w:numId w:val="13"/>
        </w:numPr>
        <w:spacing w:after="80"/>
        <w:jc w:val="both"/>
        <w:rPr>
          <w:sz w:val="28"/>
        </w:rPr>
      </w:pPr>
      <w:r>
        <w:rPr>
          <w:sz w:val="28"/>
        </w:rPr>
        <w:t>Капитал Општине Фоча представљ</w:t>
      </w:r>
      <w:r w:rsidR="007D51E0">
        <w:rPr>
          <w:sz w:val="28"/>
        </w:rPr>
        <w:t>а Васиљевић Никола</w:t>
      </w:r>
      <w:r>
        <w:rPr>
          <w:sz w:val="28"/>
        </w:rPr>
        <w:t xml:space="preserve"> са укупно 310.937,00 гласова</w:t>
      </w:r>
    </w:p>
    <w:p w:rsidR="003E4D7A" w:rsidRPr="000767FC" w:rsidRDefault="003E4D7A" w:rsidP="004A740F">
      <w:pPr>
        <w:pStyle w:val="ListParagraph"/>
        <w:numPr>
          <w:ilvl w:val="0"/>
          <w:numId w:val="13"/>
        </w:numPr>
        <w:spacing w:after="80"/>
        <w:jc w:val="both"/>
        <w:rPr>
          <w:sz w:val="28"/>
        </w:rPr>
      </w:pPr>
      <w:r>
        <w:rPr>
          <w:sz w:val="28"/>
        </w:rPr>
        <w:t>,,Преф“ а.д. Бања Лука представљен</w:t>
      </w:r>
      <w:r w:rsidR="00371FA2">
        <w:rPr>
          <w:sz w:val="28"/>
        </w:rPr>
        <w:t xml:space="preserve"> је писаним гласањем број </w:t>
      </w:r>
      <w:r w:rsidR="007D51E0">
        <w:rPr>
          <w:sz w:val="28"/>
        </w:rPr>
        <w:t>01-175</w:t>
      </w:r>
      <w:r w:rsidR="00FB304E" w:rsidRPr="00FB304E">
        <w:rPr>
          <w:sz w:val="28"/>
        </w:rPr>
        <w:t>/2</w:t>
      </w:r>
      <w:r w:rsidR="007D51E0">
        <w:rPr>
          <w:sz w:val="28"/>
        </w:rPr>
        <w:t>5</w:t>
      </w:r>
      <w:r>
        <w:rPr>
          <w:sz w:val="28"/>
        </w:rPr>
        <w:t xml:space="preserve"> са укупно 47.836,00 гласова</w:t>
      </w:r>
    </w:p>
    <w:p w:rsidR="00371FA2" w:rsidRPr="00DE3432" w:rsidRDefault="000767FC" w:rsidP="004A740F">
      <w:pPr>
        <w:pStyle w:val="ListParagraph"/>
        <w:numPr>
          <w:ilvl w:val="0"/>
          <w:numId w:val="13"/>
        </w:numPr>
        <w:spacing w:after="80"/>
        <w:jc w:val="both"/>
        <w:rPr>
          <w:sz w:val="28"/>
        </w:rPr>
      </w:pPr>
      <w:r>
        <w:rPr>
          <w:sz w:val="28"/>
        </w:rPr>
        <w:t>Фонд за реституцију представљ</w:t>
      </w:r>
      <w:r w:rsidR="00371FA2">
        <w:rPr>
          <w:sz w:val="28"/>
        </w:rPr>
        <w:t xml:space="preserve">ен је писаним гласањем  број: </w:t>
      </w:r>
      <w:r w:rsidR="007D51E0">
        <w:rPr>
          <w:sz w:val="28"/>
        </w:rPr>
        <w:t>08/2-122-85</w:t>
      </w:r>
      <w:r w:rsidRPr="00FB304E">
        <w:rPr>
          <w:sz w:val="28"/>
        </w:rPr>
        <w:t>/07</w:t>
      </w:r>
      <w:r>
        <w:rPr>
          <w:sz w:val="28"/>
        </w:rPr>
        <w:t xml:space="preserve"> са укупно 23.918 гласова</w:t>
      </w:r>
    </w:p>
    <w:p w:rsidR="00DE3432" w:rsidRPr="00371FA2" w:rsidRDefault="00DE3432" w:rsidP="00DE3432">
      <w:pPr>
        <w:pStyle w:val="ListParagraph"/>
        <w:spacing w:after="80"/>
        <w:ind w:left="1260"/>
        <w:jc w:val="both"/>
        <w:rPr>
          <w:sz w:val="28"/>
        </w:rPr>
      </w:pPr>
    </w:p>
    <w:p w:rsidR="003E4D7A" w:rsidRDefault="004A740F" w:rsidP="00263528">
      <w:pPr>
        <w:pStyle w:val="ListParagraph"/>
        <w:spacing w:after="80"/>
        <w:ind w:firstLine="180"/>
        <w:jc w:val="both"/>
        <w:rPr>
          <w:sz w:val="28"/>
        </w:rPr>
      </w:pPr>
      <w:r>
        <w:rPr>
          <w:sz w:val="28"/>
        </w:rPr>
        <w:t>Скупштини акци</w:t>
      </w:r>
      <w:r w:rsidR="009B48D7">
        <w:rPr>
          <w:sz w:val="28"/>
        </w:rPr>
        <w:t>о</w:t>
      </w:r>
      <w:r>
        <w:rPr>
          <w:sz w:val="28"/>
        </w:rPr>
        <w:t>нара присуствују или су путем пуномоћја представљени</w:t>
      </w:r>
      <w:r w:rsidR="007D51E0">
        <w:rPr>
          <w:sz w:val="28"/>
        </w:rPr>
        <w:t xml:space="preserve"> акционари који имају укупно 382.691</w:t>
      </w:r>
      <w:r>
        <w:rPr>
          <w:sz w:val="28"/>
        </w:rPr>
        <w:t>,00 ак</w:t>
      </w:r>
      <w:r w:rsidR="00DE3432">
        <w:rPr>
          <w:sz w:val="28"/>
        </w:rPr>
        <w:t>ција, што у про</w:t>
      </w:r>
      <w:r w:rsidR="007D51E0">
        <w:rPr>
          <w:sz w:val="28"/>
        </w:rPr>
        <w:t>центима износи 80,00</w:t>
      </w:r>
      <w:r>
        <w:rPr>
          <w:sz w:val="28"/>
        </w:rPr>
        <w:t xml:space="preserve"> %.</w:t>
      </w:r>
    </w:p>
    <w:p w:rsidR="000767FC" w:rsidRDefault="000767FC" w:rsidP="00263528">
      <w:pPr>
        <w:pStyle w:val="ListParagraph"/>
        <w:spacing w:after="80"/>
        <w:ind w:firstLine="180"/>
        <w:jc w:val="both"/>
        <w:rPr>
          <w:sz w:val="28"/>
        </w:rPr>
      </w:pPr>
      <w:r>
        <w:rPr>
          <w:sz w:val="28"/>
        </w:rPr>
        <w:t>Верификациона комисија након тога утврђује  да на сједници присуствују акционари-пуномоћници који имају више од половине укупног броја гласова у Скупштини и да Скупштина може пуноважно радити и одлучивати.</w:t>
      </w:r>
      <w:r w:rsidR="00BE44D6">
        <w:rPr>
          <w:sz w:val="28"/>
        </w:rPr>
        <w:t xml:space="preserve"> Након тога предсједник Скупштине акционара ставља извјештај верификационе комисије на гласање и усвајање:</w:t>
      </w:r>
    </w:p>
    <w:p w:rsidR="00BE44D6" w:rsidRPr="000A2A49" w:rsidRDefault="00BE44D6" w:rsidP="00BE44D6">
      <w:pPr>
        <w:pStyle w:val="ListParagraph"/>
        <w:numPr>
          <w:ilvl w:val="0"/>
          <w:numId w:val="13"/>
        </w:numPr>
        <w:jc w:val="both"/>
        <w:rPr>
          <w:sz w:val="28"/>
        </w:rPr>
      </w:pPr>
      <w:r w:rsidRPr="00392DBD">
        <w:rPr>
          <w:sz w:val="28"/>
        </w:rPr>
        <w:t>Већински</w:t>
      </w:r>
      <w:r>
        <w:rPr>
          <w:sz w:val="28"/>
        </w:rPr>
        <w:t xml:space="preserve"> влас</w:t>
      </w:r>
      <w:r w:rsidR="000504F6">
        <w:rPr>
          <w:sz w:val="28"/>
        </w:rPr>
        <w:t>ник кога заступа Васиљевић Никола</w:t>
      </w:r>
      <w:r w:rsidRPr="00392DBD">
        <w:rPr>
          <w:sz w:val="28"/>
        </w:rPr>
        <w:t xml:space="preserve"> ,,ЗА“</w:t>
      </w:r>
    </w:p>
    <w:p w:rsidR="00BE44D6" w:rsidRPr="00381E6B" w:rsidRDefault="00BE44D6" w:rsidP="00BE44D6">
      <w:pPr>
        <w:pStyle w:val="ListParagraph"/>
        <w:numPr>
          <w:ilvl w:val="0"/>
          <w:numId w:val="13"/>
        </w:numPr>
        <w:spacing w:after="80"/>
        <w:jc w:val="both"/>
        <w:rPr>
          <w:sz w:val="28"/>
        </w:rPr>
      </w:pPr>
      <w:r w:rsidRPr="00BB6D89">
        <w:rPr>
          <w:sz w:val="28"/>
        </w:rPr>
        <w:t>,,Преф“ а.д. Бања Лука ,,ЗА“</w:t>
      </w:r>
    </w:p>
    <w:p w:rsidR="00BE44D6" w:rsidRPr="000A2A49" w:rsidRDefault="00BE44D6" w:rsidP="00BE44D6">
      <w:pPr>
        <w:pStyle w:val="ListParagraph"/>
        <w:numPr>
          <w:ilvl w:val="0"/>
          <w:numId w:val="13"/>
        </w:numPr>
        <w:spacing w:after="80"/>
        <w:jc w:val="both"/>
        <w:rPr>
          <w:sz w:val="28"/>
        </w:rPr>
      </w:pPr>
      <w:r>
        <w:rPr>
          <w:sz w:val="28"/>
        </w:rPr>
        <w:t>Фонд за реституцију кога представља ИРБ ,,ЗА“</w:t>
      </w:r>
    </w:p>
    <w:p w:rsidR="004A740F" w:rsidRDefault="004A740F" w:rsidP="004A740F">
      <w:pPr>
        <w:spacing w:after="80"/>
        <w:jc w:val="both"/>
        <w:rPr>
          <w:sz w:val="28"/>
        </w:rPr>
      </w:pPr>
    </w:p>
    <w:p w:rsidR="00DE3432" w:rsidRPr="00DE3432" w:rsidRDefault="0020361B" w:rsidP="005E0FB9">
      <w:pPr>
        <w:pStyle w:val="ListParagraph"/>
        <w:numPr>
          <w:ilvl w:val="1"/>
          <w:numId w:val="12"/>
        </w:numPr>
        <w:spacing w:after="80"/>
        <w:jc w:val="both"/>
        <w:rPr>
          <w:sz w:val="28"/>
        </w:rPr>
      </w:pPr>
      <w:r>
        <w:rPr>
          <w:sz w:val="28"/>
        </w:rPr>
        <w:t xml:space="preserve">Будући да је на сједници скупшштине присутан само представник већинског капитала Општине Фоча, за предсједника скупштине је </w:t>
      </w:r>
      <w:r>
        <w:rPr>
          <w:sz w:val="28"/>
        </w:rPr>
        <w:lastRenderedPageBreak/>
        <w:t>испред капитала општине Фоча предложен Васиљевић Никола, као једина могућа опција испред акционара.</w:t>
      </w:r>
    </w:p>
    <w:p w:rsidR="00AB0722" w:rsidRPr="00DE3432" w:rsidRDefault="005E0FB9" w:rsidP="00DE3432">
      <w:pPr>
        <w:pStyle w:val="ListParagraph"/>
        <w:spacing w:after="80"/>
        <w:jc w:val="both"/>
        <w:rPr>
          <w:sz w:val="28"/>
        </w:rPr>
      </w:pPr>
      <w:r w:rsidRPr="00DE3432">
        <w:rPr>
          <w:sz w:val="28"/>
        </w:rPr>
        <w:t>Директор чита изјашњење ,,Префа“ у којем они наводе да за предсједника скупштине акционара гласају за стручно лице са искуством у обављању ове дужности које буде предложено на самој сједници. Након тога чита изјашњење ИРБ у којем они наводе сли</w:t>
      </w:r>
      <w:r w:rsidR="00263528" w:rsidRPr="00DE3432">
        <w:rPr>
          <w:sz w:val="28"/>
        </w:rPr>
        <w:t>чан став, тј. да изаберу лице с</w:t>
      </w:r>
      <w:r w:rsidRPr="00DE3432">
        <w:rPr>
          <w:sz w:val="28"/>
        </w:rPr>
        <w:t>а</w:t>
      </w:r>
      <w:r w:rsidR="00263528" w:rsidRPr="00DE3432">
        <w:rPr>
          <w:sz w:val="28"/>
        </w:rPr>
        <w:t xml:space="preserve"> </w:t>
      </w:r>
      <w:r w:rsidRPr="00DE3432">
        <w:rPr>
          <w:sz w:val="28"/>
        </w:rPr>
        <w:t>искус</w:t>
      </w:r>
      <w:r w:rsidR="00263528" w:rsidRPr="00DE3432">
        <w:rPr>
          <w:sz w:val="28"/>
        </w:rPr>
        <w:t>т</w:t>
      </w:r>
      <w:r w:rsidRPr="00DE3432">
        <w:rPr>
          <w:sz w:val="28"/>
        </w:rPr>
        <w:t xml:space="preserve">вом у обављању те дужности. </w:t>
      </w:r>
    </w:p>
    <w:p w:rsidR="000A2A49" w:rsidRDefault="000A2A49" w:rsidP="000A2A49">
      <w:pPr>
        <w:pStyle w:val="ListParagraph"/>
        <w:spacing w:after="80"/>
        <w:jc w:val="both"/>
        <w:rPr>
          <w:sz w:val="28"/>
        </w:rPr>
      </w:pPr>
    </w:p>
    <w:p w:rsidR="000A2A49" w:rsidRPr="000A2A49" w:rsidRDefault="000A2A49" w:rsidP="000A2A49">
      <w:pPr>
        <w:pStyle w:val="ListParagraph"/>
        <w:numPr>
          <w:ilvl w:val="0"/>
          <w:numId w:val="13"/>
        </w:numPr>
        <w:jc w:val="both"/>
        <w:rPr>
          <w:sz w:val="28"/>
        </w:rPr>
      </w:pPr>
      <w:r w:rsidRPr="00392DBD">
        <w:rPr>
          <w:sz w:val="28"/>
        </w:rPr>
        <w:t>Већински</w:t>
      </w:r>
      <w:r>
        <w:rPr>
          <w:sz w:val="28"/>
        </w:rPr>
        <w:t xml:space="preserve"> влас</w:t>
      </w:r>
      <w:r w:rsidR="0020361B">
        <w:rPr>
          <w:sz w:val="28"/>
        </w:rPr>
        <w:t>ник кога заступа Васиљевић Никола</w:t>
      </w:r>
      <w:r w:rsidRPr="00392DBD">
        <w:rPr>
          <w:sz w:val="28"/>
        </w:rPr>
        <w:t xml:space="preserve"> ,,ЗА“</w:t>
      </w:r>
    </w:p>
    <w:p w:rsidR="000A2A49" w:rsidRPr="00381E6B" w:rsidRDefault="000A2A49" w:rsidP="000A2A49">
      <w:pPr>
        <w:pStyle w:val="ListParagraph"/>
        <w:numPr>
          <w:ilvl w:val="0"/>
          <w:numId w:val="13"/>
        </w:numPr>
        <w:spacing w:after="80"/>
        <w:jc w:val="both"/>
        <w:rPr>
          <w:sz w:val="28"/>
        </w:rPr>
      </w:pPr>
      <w:r w:rsidRPr="00BB6D89">
        <w:rPr>
          <w:sz w:val="28"/>
        </w:rPr>
        <w:t>,,Преф“ а.д. Бања Лука ,,ЗА“</w:t>
      </w:r>
    </w:p>
    <w:p w:rsidR="000A2A49" w:rsidRPr="000A2A49" w:rsidRDefault="000A2A49" w:rsidP="000A2A49">
      <w:pPr>
        <w:pStyle w:val="ListParagraph"/>
        <w:numPr>
          <w:ilvl w:val="0"/>
          <w:numId w:val="13"/>
        </w:numPr>
        <w:spacing w:after="80"/>
        <w:jc w:val="both"/>
        <w:rPr>
          <w:sz w:val="28"/>
        </w:rPr>
      </w:pPr>
      <w:r>
        <w:rPr>
          <w:sz w:val="28"/>
        </w:rPr>
        <w:t>Фонд за реституцију кога представља ИРБ ,,ЗА“</w:t>
      </w:r>
    </w:p>
    <w:p w:rsidR="00AB0722" w:rsidRDefault="00AB0722" w:rsidP="00AB0722">
      <w:pPr>
        <w:pStyle w:val="ListParagraph"/>
        <w:spacing w:after="80"/>
        <w:jc w:val="both"/>
        <w:rPr>
          <w:sz w:val="28"/>
        </w:rPr>
      </w:pPr>
    </w:p>
    <w:p w:rsidR="005B5113" w:rsidRDefault="00AB0722" w:rsidP="00AB0722">
      <w:pPr>
        <w:pStyle w:val="ListParagraph"/>
        <w:spacing w:after="80"/>
        <w:jc w:val="both"/>
        <w:rPr>
          <w:sz w:val="28"/>
        </w:rPr>
      </w:pPr>
      <w:r>
        <w:rPr>
          <w:sz w:val="28"/>
        </w:rPr>
        <w:t xml:space="preserve">                                              </w:t>
      </w:r>
    </w:p>
    <w:p w:rsidR="00AB0722" w:rsidRPr="00392DBD" w:rsidRDefault="00392DBD" w:rsidP="00392DBD">
      <w:pPr>
        <w:spacing w:after="80"/>
        <w:jc w:val="both"/>
        <w:rPr>
          <w:sz w:val="28"/>
        </w:rPr>
      </w:pPr>
      <w:r>
        <w:rPr>
          <w:sz w:val="28"/>
        </w:rPr>
        <w:t xml:space="preserve">                                      </w:t>
      </w:r>
      <w:r w:rsidR="00821CF0">
        <w:rPr>
          <w:sz w:val="28"/>
        </w:rPr>
        <w:t xml:space="preserve">                         </w:t>
      </w:r>
      <w:r w:rsidR="00AB0722" w:rsidRPr="00392DBD">
        <w:rPr>
          <w:sz w:val="28"/>
        </w:rPr>
        <w:t>Тачка 2.</w:t>
      </w:r>
    </w:p>
    <w:p w:rsidR="004A740F" w:rsidRDefault="004A740F" w:rsidP="002D7AB3">
      <w:pPr>
        <w:jc w:val="both"/>
        <w:rPr>
          <w:sz w:val="28"/>
        </w:rPr>
      </w:pPr>
    </w:p>
    <w:p w:rsidR="00DE3432" w:rsidRPr="002504E8" w:rsidRDefault="00AB0722" w:rsidP="00DE3432">
      <w:pPr>
        <w:jc w:val="both"/>
        <w:rPr>
          <w:sz w:val="28"/>
        </w:rPr>
      </w:pPr>
      <w:r>
        <w:rPr>
          <w:sz w:val="28"/>
        </w:rPr>
        <w:t xml:space="preserve">           Предсједник Скупштине акционара изјављује да је записник са претходне сједнице послат сви</w:t>
      </w:r>
      <w:r w:rsidR="00294CCB">
        <w:rPr>
          <w:sz w:val="28"/>
        </w:rPr>
        <w:t>м</w:t>
      </w:r>
      <w:r>
        <w:rPr>
          <w:sz w:val="28"/>
        </w:rPr>
        <w:t xml:space="preserve"> акционарима у писаној форми и да су га добили у материјалима, те је исти дао на разматрање и усвајање.</w:t>
      </w:r>
      <w:r w:rsidR="004E6A1D">
        <w:rPr>
          <w:sz w:val="28"/>
        </w:rPr>
        <w:t xml:space="preserve"> Након тога приступило се гласању.</w:t>
      </w:r>
      <w:r>
        <w:rPr>
          <w:sz w:val="28"/>
        </w:rPr>
        <w:t xml:space="preserve"> </w:t>
      </w:r>
      <w:r w:rsidR="00381E6B">
        <w:rPr>
          <w:sz w:val="28"/>
        </w:rPr>
        <w:t xml:space="preserve"> </w:t>
      </w:r>
      <w:r>
        <w:rPr>
          <w:sz w:val="28"/>
        </w:rPr>
        <w:t>Директор предузећ</w:t>
      </w:r>
      <w:r w:rsidR="009B48D7">
        <w:rPr>
          <w:sz w:val="28"/>
        </w:rPr>
        <w:t>а чита мишљење Инвестиционе развојне банке која представља Фонд за реституцију,</w:t>
      </w:r>
      <w:r>
        <w:rPr>
          <w:sz w:val="28"/>
        </w:rPr>
        <w:t xml:space="preserve"> у којем се наводи да гласају </w:t>
      </w:r>
      <w:r w:rsidR="000A2A49">
        <w:rPr>
          <w:sz w:val="28"/>
        </w:rPr>
        <w:t>,,ЗА“.</w:t>
      </w:r>
      <w:r w:rsidR="00381E6B">
        <w:rPr>
          <w:sz w:val="28"/>
        </w:rPr>
        <w:t>Након тога чита мишљење ,</w:t>
      </w:r>
      <w:r w:rsidR="00364139">
        <w:rPr>
          <w:sz w:val="28"/>
        </w:rPr>
        <w:t>,Пре</w:t>
      </w:r>
      <w:r w:rsidR="002504E8">
        <w:rPr>
          <w:sz w:val="28"/>
        </w:rPr>
        <w:t>фа“ у којем они гласају ,,ЗА</w:t>
      </w:r>
      <w:r w:rsidR="00381E6B">
        <w:rPr>
          <w:sz w:val="28"/>
        </w:rPr>
        <w:t>“ јер је записник</w:t>
      </w:r>
      <w:r w:rsidR="002504E8">
        <w:rPr>
          <w:sz w:val="28"/>
        </w:rPr>
        <w:t xml:space="preserve"> сачињен на прописан начин и из самог записника је видљив ток сједнице</w:t>
      </w:r>
      <w:r w:rsidR="00D20B7C">
        <w:rPr>
          <w:sz w:val="28"/>
        </w:rPr>
        <w:t>.</w:t>
      </w:r>
      <w:r w:rsidR="004E6A1D">
        <w:rPr>
          <w:sz w:val="28"/>
        </w:rPr>
        <w:t xml:space="preserve"> Након тога се констатује да је записник усвојен </w:t>
      </w:r>
      <w:r w:rsidR="002504E8">
        <w:rPr>
          <w:sz w:val="28"/>
        </w:rPr>
        <w:t>једногласно.</w:t>
      </w:r>
    </w:p>
    <w:p w:rsidR="00DE3432" w:rsidRDefault="00DE3432" w:rsidP="00DE3432">
      <w:pPr>
        <w:pStyle w:val="ListParagraph"/>
        <w:ind w:left="1260"/>
        <w:jc w:val="both"/>
        <w:rPr>
          <w:sz w:val="28"/>
        </w:rPr>
      </w:pPr>
    </w:p>
    <w:p w:rsidR="00DE3432" w:rsidRDefault="00DE3432" w:rsidP="00DE3432">
      <w:pPr>
        <w:pStyle w:val="ListParagraph"/>
        <w:ind w:left="1260"/>
        <w:jc w:val="both"/>
        <w:rPr>
          <w:sz w:val="28"/>
        </w:rPr>
      </w:pPr>
    </w:p>
    <w:p w:rsidR="00AB0722" w:rsidRPr="00DE3432" w:rsidRDefault="00AB0722" w:rsidP="00DE3432">
      <w:pPr>
        <w:pStyle w:val="ListParagraph"/>
        <w:numPr>
          <w:ilvl w:val="0"/>
          <w:numId w:val="13"/>
        </w:numPr>
        <w:jc w:val="both"/>
        <w:rPr>
          <w:sz w:val="28"/>
        </w:rPr>
      </w:pPr>
      <w:r w:rsidRPr="00DE3432">
        <w:rPr>
          <w:sz w:val="28"/>
        </w:rPr>
        <w:t>Већински</w:t>
      </w:r>
      <w:r w:rsidR="000A2A49" w:rsidRPr="00DE3432">
        <w:rPr>
          <w:sz w:val="28"/>
        </w:rPr>
        <w:t xml:space="preserve"> влас</w:t>
      </w:r>
      <w:r w:rsidR="00F623F7">
        <w:rPr>
          <w:sz w:val="28"/>
        </w:rPr>
        <w:t>ник кога заступа Васиљевић Никола</w:t>
      </w:r>
      <w:r w:rsidRPr="00DE3432">
        <w:rPr>
          <w:sz w:val="28"/>
        </w:rPr>
        <w:t xml:space="preserve"> ,,ЗА“</w:t>
      </w:r>
      <w:r w:rsidR="00DE3432" w:rsidRPr="00DE3432">
        <w:rPr>
          <w:sz w:val="28"/>
        </w:rPr>
        <w:t>.</w:t>
      </w:r>
    </w:p>
    <w:p w:rsidR="00AB0722" w:rsidRPr="00381E6B" w:rsidRDefault="002504E8" w:rsidP="00AB0722">
      <w:pPr>
        <w:pStyle w:val="ListParagraph"/>
        <w:numPr>
          <w:ilvl w:val="0"/>
          <w:numId w:val="13"/>
        </w:numPr>
        <w:spacing w:after="80"/>
        <w:jc w:val="both"/>
        <w:rPr>
          <w:sz w:val="28"/>
        </w:rPr>
      </w:pPr>
      <w:r>
        <w:rPr>
          <w:sz w:val="28"/>
        </w:rPr>
        <w:t>,,Преф“ а.д. Бања Лука ,,ЗА</w:t>
      </w:r>
      <w:r w:rsidR="00AB0722" w:rsidRPr="00BB6D89">
        <w:rPr>
          <w:sz w:val="28"/>
        </w:rPr>
        <w:t>“</w:t>
      </w:r>
    </w:p>
    <w:p w:rsidR="00381E6B" w:rsidRPr="000A2A49" w:rsidRDefault="00392DBD" w:rsidP="00AB0722">
      <w:pPr>
        <w:pStyle w:val="ListParagraph"/>
        <w:numPr>
          <w:ilvl w:val="0"/>
          <w:numId w:val="13"/>
        </w:numPr>
        <w:spacing w:after="80"/>
        <w:jc w:val="both"/>
        <w:rPr>
          <w:sz w:val="28"/>
        </w:rPr>
      </w:pPr>
      <w:r>
        <w:rPr>
          <w:sz w:val="28"/>
        </w:rPr>
        <w:t>Фонд</w:t>
      </w:r>
      <w:r w:rsidR="00381E6B">
        <w:rPr>
          <w:sz w:val="28"/>
        </w:rPr>
        <w:t xml:space="preserve"> за р</w:t>
      </w:r>
      <w:r>
        <w:rPr>
          <w:sz w:val="28"/>
        </w:rPr>
        <w:t>е</w:t>
      </w:r>
      <w:r w:rsidR="00381E6B">
        <w:rPr>
          <w:sz w:val="28"/>
        </w:rPr>
        <w:t>ституци</w:t>
      </w:r>
      <w:r w:rsidR="000A2A49">
        <w:rPr>
          <w:sz w:val="28"/>
        </w:rPr>
        <w:t>ју кога представља ИРБ ,,ЗА</w:t>
      </w:r>
      <w:r w:rsidR="00381E6B">
        <w:rPr>
          <w:sz w:val="28"/>
        </w:rPr>
        <w:t>“</w:t>
      </w:r>
    </w:p>
    <w:p w:rsidR="00AB0722" w:rsidRDefault="00AB0722" w:rsidP="00AB0722">
      <w:pPr>
        <w:spacing w:after="80"/>
        <w:jc w:val="both"/>
        <w:rPr>
          <w:sz w:val="28"/>
        </w:rPr>
      </w:pPr>
    </w:p>
    <w:p w:rsidR="00AB0722" w:rsidRDefault="00AB0722" w:rsidP="00AB0722">
      <w:pPr>
        <w:spacing w:after="80"/>
        <w:jc w:val="both"/>
        <w:rPr>
          <w:sz w:val="28"/>
        </w:rPr>
      </w:pPr>
    </w:p>
    <w:p w:rsidR="00381E6B" w:rsidRDefault="00B35DFD" w:rsidP="00AB0722">
      <w:pPr>
        <w:spacing w:after="80"/>
        <w:jc w:val="both"/>
        <w:rPr>
          <w:sz w:val="28"/>
        </w:rPr>
      </w:pPr>
      <w:r>
        <w:rPr>
          <w:sz w:val="28"/>
        </w:rPr>
        <w:t xml:space="preserve">                                                           </w:t>
      </w:r>
    </w:p>
    <w:p w:rsidR="00392DBD" w:rsidRDefault="00381E6B" w:rsidP="00AB0722">
      <w:pPr>
        <w:spacing w:after="80"/>
        <w:jc w:val="both"/>
        <w:rPr>
          <w:sz w:val="28"/>
        </w:rPr>
      </w:pPr>
      <w:r>
        <w:rPr>
          <w:sz w:val="28"/>
        </w:rPr>
        <w:lastRenderedPageBreak/>
        <w:t xml:space="preserve">               </w:t>
      </w:r>
      <w:r w:rsidR="00D20B7C">
        <w:rPr>
          <w:sz w:val="28"/>
        </w:rPr>
        <w:t xml:space="preserve">                              </w:t>
      </w:r>
      <w:r>
        <w:rPr>
          <w:sz w:val="28"/>
        </w:rPr>
        <w:t xml:space="preserve">               </w:t>
      </w:r>
    </w:p>
    <w:p w:rsidR="00AB0722" w:rsidRDefault="00392DBD" w:rsidP="00AB0722">
      <w:pPr>
        <w:spacing w:after="80"/>
        <w:jc w:val="both"/>
        <w:rPr>
          <w:sz w:val="28"/>
        </w:rPr>
      </w:pPr>
      <w:r>
        <w:rPr>
          <w:sz w:val="28"/>
        </w:rPr>
        <w:t xml:space="preserve">                                 </w:t>
      </w:r>
      <w:r w:rsidR="00821CF0">
        <w:rPr>
          <w:sz w:val="28"/>
        </w:rPr>
        <w:t xml:space="preserve">                            </w:t>
      </w:r>
      <w:r w:rsidR="00AB0722">
        <w:rPr>
          <w:sz w:val="28"/>
        </w:rPr>
        <w:t>Тачка 3.</w:t>
      </w:r>
    </w:p>
    <w:p w:rsidR="00AB0722" w:rsidRDefault="00AB0722" w:rsidP="00AB0722">
      <w:pPr>
        <w:spacing w:after="80"/>
        <w:jc w:val="both"/>
        <w:rPr>
          <w:sz w:val="28"/>
        </w:rPr>
      </w:pPr>
    </w:p>
    <w:p w:rsidR="00B35DFD" w:rsidRPr="00CE5605" w:rsidRDefault="008725D6" w:rsidP="00CE5605">
      <w:pPr>
        <w:spacing w:after="80"/>
        <w:ind w:firstLine="720"/>
        <w:jc w:val="both"/>
        <w:rPr>
          <w:sz w:val="28"/>
        </w:rPr>
      </w:pPr>
      <w:r>
        <w:rPr>
          <w:sz w:val="28"/>
        </w:rPr>
        <w:t xml:space="preserve">Предсједник скупштине акционара </w:t>
      </w:r>
      <w:r w:rsidR="000F07A8">
        <w:rPr>
          <w:sz w:val="28"/>
        </w:rPr>
        <w:t>чита мишљење Н</w:t>
      </w:r>
      <w:r w:rsidR="00AB0722">
        <w:rPr>
          <w:sz w:val="28"/>
        </w:rPr>
        <w:t>езавис</w:t>
      </w:r>
      <w:r w:rsidR="000F07A8">
        <w:rPr>
          <w:sz w:val="28"/>
        </w:rPr>
        <w:t>ног ревизора у коме се на</w:t>
      </w:r>
      <w:r w:rsidR="000A2A49">
        <w:rPr>
          <w:sz w:val="28"/>
        </w:rPr>
        <w:t>води: ,, По нашем мишљењу прило</w:t>
      </w:r>
      <w:r w:rsidR="000F07A8">
        <w:rPr>
          <w:sz w:val="28"/>
        </w:rPr>
        <w:t>жени финансијски извјештаји приказују истинито и објективно,</w:t>
      </w:r>
      <w:r w:rsidR="00B35DFD">
        <w:rPr>
          <w:sz w:val="28"/>
        </w:rPr>
        <w:t xml:space="preserve"> по свим материјално значајним питањима, финансијску позицију </w:t>
      </w:r>
      <w:r w:rsidR="00090970">
        <w:rPr>
          <w:sz w:val="28"/>
        </w:rPr>
        <w:t>друштва на дан 31. децембра 2024</w:t>
      </w:r>
      <w:r w:rsidR="00B35DFD">
        <w:rPr>
          <w:sz w:val="28"/>
        </w:rPr>
        <w:t>.године,</w:t>
      </w:r>
      <w:r w:rsidR="00333D7E">
        <w:rPr>
          <w:sz w:val="28"/>
        </w:rPr>
        <w:t xml:space="preserve"> и његове финансијске успјешности  као </w:t>
      </w:r>
      <w:r w:rsidR="00B35DFD">
        <w:rPr>
          <w:sz w:val="28"/>
        </w:rPr>
        <w:t>и</w:t>
      </w:r>
      <w:r w:rsidR="00333D7E">
        <w:rPr>
          <w:sz w:val="28"/>
        </w:rPr>
        <w:t xml:space="preserve"> новчане</w:t>
      </w:r>
      <w:r w:rsidR="00B35DFD">
        <w:rPr>
          <w:sz w:val="28"/>
        </w:rPr>
        <w:t xml:space="preserve"> токове готовине за годину која се завршава на тај дан, у складу са</w:t>
      </w:r>
      <w:r w:rsidR="00310546">
        <w:rPr>
          <w:sz w:val="28"/>
        </w:rPr>
        <w:t xml:space="preserve"> </w:t>
      </w:r>
      <w:r>
        <w:rPr>
          <w:sz w:val="28"/>
        </w:rPr>
        <w:t>међународним стандардима рачуноводственог извјештавања.</w:t>
      </w:r>
      <w:r w:rsidR="000A2A49">
        <w:rPr>
          <w:sz w:val="28"/>
        </w:rPr>
        <w:t xml:space="preserve"> </w:t>
      </w:r>
      <w:r>
        <w:rPr>
          <w:sz w:val="28"/>
        </w:rPr>
        <w:t>Након тога се</w:t>
      </w:r>
      <w:r w:rsidR="00123F2F">
        <w:rPr>
          <w:sz w:val="28"/>
        </w:rPr>
        <w:t xml:space="preserve"> чита</w:t>
      </w:r>
      <w:r>
        <w:rPr>
          <w:sz w:val="28"/>
        </w:rPr>
        <w:t>ју</w:t>
      </w:r>
      <w:r w:rsidR="00123F2F">
        <w:rPr>
          <w:sz w:val="28"/>
        </w:rPr>
        <w:t xml:space="preserve"> мишљења Фонда за реституцију кога представља ИРБ и ,,Префа“  у којем се они изјашњавају позитивно з</w:t>
      </w:r>
      <w:r w:rsidR="00333D7E">
        <w:rPr>
          <w:sz w:val="28"/>
        </w:rPr>
        <w:t>а усвајање поменутог извјештаја, иако</w:t>
      </w:r>
      <w:r>
        <w:rPr>
          <w:sz w:val="28"/>
        </w:rPr>
        <w:t xml:space="preserve"> се на сједници констатује</w:t>
      </w:r>
      <w:r w:rsidR="00CE5605">
        <w:rPr>
          <w:sz w:val="28"/>
        </w:rPr>
        <w:t xml:space="preserve"> да се о њему не гласа.</w:t>
      </w:r>
    </w:p>
    <w:p w:rsidR="00B35DFD" w:rsidRPr="00CE5605" w:rsidRDefault="00B35DFD" w:rsidP="00AB0722">
      <w:pPr>
        <w:spacing w:after="80"/>
        <w:jc w:val="both"/>
        <w:rPr>
          <w:sz w:val="28"/>
        </w:rPr>
      </w:pPr>
      <w:r>
        <w:rPr>
          <w:sz w:val="28"/>
        </w:rPr>
        <w:t xml:space="preserve">                                       </w:t>
      </w:r>
      <w:r w:rsidR="00CE5605">
        <w:rPr>
          <w:sz w:val="28"/>
        </w:rPr>
        <w:t xml:space="preserve">                  </w:t>
      </w:r>
      <w:r>
        <w:rPr>
          <w:sz w:val="28"/>
        </w:rPr>
        <w:t>Тачка 4.</w:t>
      </w:r>
    </w:p>
    <w:p w:rsidR="0087042E" w:rsidRPr="00F623F7" w:rsidRDefault="0087042E" w:rsidP="00AB0722">
      <w:pPr>
        <w:spacing w:after="80"/>
        <w:jc w:val="both"/>
        <w:rPr>
          <w:sz w:val="28"/>
        </w:rPr>
      </w:pPr>
    </w:p>
    <w:p w:rsidR="004E01A6" w:rsidRPr="00442D0C" w:rsidRDefault="0087042E" w:rsidP="00AB0722">
      <w:pPr>
        <w:spacing w:after="80"/>
        <w:jc w:val="both"/>
        <w:rPr>
          <w:sz w:val="28"/>
        </w:rPr>
      </w:pPr>
      <w:r>
        <w:rPr>
          <w:sz w:val="28"/>
        </w:rPr>
        <w:t>4.1.</w:t>
      </w:r>
      <w:r w:rsidR="00263528">
        <w:rPr>
          <w:sz w:val="28"/>
        </w:rPr>
        <w:t xml:space="preserve"> и 4.2. </w:t>
      </w:r>
      <w:r w:rsidR="008F5FD6">
        <w:rPr>
          <w:sz w:val="28"/>
        </w:rPr>
        <w:t xml:space="preserve"> </w:t>
      </w:r>
      <w:r w:rsidR="000A2A49">
        <w:rPr>
          <w:sz w:val="28"/>
        </w:rPr>
        <w:t>Предсједник скупштине акционара</w:t>
      </w:r>
      <w:r w:rsidR="00392DBD">
        <w:rPr>
          <w:sz w:val="28"/>
        </w:rPr>
        <w:t xml:space="preserve"> предлаже да се о фина</w:t>
      </w:r>
      <w:r w:rsidR="00111E8A">
        <w:rPr>
          <w:sz w:val="28"/>
        </w:rPr>
        <w:t>н</w:t>
      </w:r>
      <w:r w:rsidR="00392DBD">
        <w:rPr>
          <w:sz w:val="28"/>
        </w:rPr>
        <w:t>с</w:t>
      </w:r>
      <w:r w:rsidR="00111E8A">
        <w:rPr>
          <w:sz w:val="28"/>
        </w:rPr>
        <w:t xml:space="preserve">исјком извјештају и извјештају о пословању друштва </w:t>
      </w:r>
      <w:r w:rsidR="00066163">
        <w:rPr>
          <w:sz w:val="28"/>
        </w:rPr>
        <w:t>расправља у склопу једне тачке</w:t>
      </w:r>
      <w:r w:rsidR="0081004F">
        <w:rPr>
          <w:sz w:val="28"/>
        </w:rPr>
        <w:t xml:space="preserve"> због сличности материјала а гласаће се два пута</w:t>
      </w:r>
      <w:r w:rsidR="004E01A6">
        <w:rPr>
          <w:sz w:val="28"/>
        </w:rPr>
        <w:t>, што је усвојено</w:t>
      </w:r>
      <w:r w:rsidR="00084E8B">
        <w:rPr>
          <w:sz w:val="28"/>
        </w:rPr>
        <w:t>.</w:t>
      </w:r>
      <w:r w:rsidR="004E01A6">
        <w:rPr>
          <w:sz w:val="28"/>
        </w:rPr>
        <w:t xml:space="preserve"> Директор предузећа изјављује да је </w:t>
      </w:r>
      <w:r w:rsidR="00F623F7">
        <w:rPr>
          <w:sz w:val="28"/>
        </w:rPr>
        <w:t xml:space="preserve"> годишњи </w:t>
      </w:r>
      <w:r w:rsidR="004E01A6">
        <w:rPr>
          <w:sz w:val="28"/>
        </w:rPr>
        <w:t xml:space="preserve">рачун према општини повећан за 30%, што је у многоме олакшало пословање предузећа.  Истиче да  је највећи проблем предузећа у 2024. </w:t>
      </w:r>
      <w:r w:rsidR="005C1007">
        <w:rPr>
          <w:sz w:val="28"/>
        </w:rPr>
        <w:t>г</w:t>
      </w:r>
      <w:r w:rsidR="004E01A6">
        <w:rPr>
          <w:sz w:val="28"/>
        </w:rPr>
        <w:t>одини, било питање депоније ,,Бабин поток“. Наводи да је депонија у више наврата била блокирана од стране локалног становништва.</w:t>
      </w:r>
      <w:r w:rsidR="008D556A">
        <w:rPr>
          <w:sz w:val="28"/>
        </w:rPr>
        <w:t xml:space="preserve"> Додаје да је предузеће успјело да се договори са мјештанима Рјечице, тако да је смеће одлагано на стару депонију до половине октобра. Од тада је смеће уз сагласност општине, одлагано на локалитету изнад старе депоније. Наводи да је прошле године општина Фоча обезбједила кредитна средства за из</w:t>
      </w:r>
      <w:r w:rsidR="00442D0C">
        <w:rPr>
          <w:sz w:val="28"/>
        </w:rPr>
        <w:t xml:space="preserve">градњу нове санитарне депоније, те да је Скупштина Општине Фоча </w:t>
      </w:r>
      <w:r w:rsidR="008D556A">
        <w:rPr>
          <w:sz w:val="28"/>
        </w:rPr>
        <w:t xml:space="preserve"> донијела одлуку о  локацији у мјесној заједници Козја Лука. Додаје да је расписан тендер и изабран понуђач ,,Србиње – путеви“ и наводи да су радови на изградњи депоније у завршној фази. Што се тиче питања гробља са задовољством истиче да је у 2024.години, то питање успјешно и трајно </w:t>
      </w:r>
      <w:r w:rsidR="008D556A">
        <w:rPr>
          <w:sz w:val="28"/>
        </w:rPr>
        <w:lastRenderedPageBreak/>
        <w:t>ријешено на задовољавајући начин</w:t>
      </w:r>
      <w:r w:rsidR="00E5497E">
        <w:rPr>
          <w:sz w:val="28"/>
        </w:rPr>
        <w:t>,</w:t>
      </w:r>
      <w:r w:rsidR="008D556A">
        <w:rPr>
          <w:sz w:val="28"/>
        </w:rPr>
        <w:t xml:space="preserve"> за наредних 15-20 годи</w:t>
      </w:r>
      <w:r w:rsidR="00E5497E">
        <w:rPr>
          <w:sz w:val="28"/>
        </w:rPr>
        <w:t>на. Наводи да је О</w:t>
      </w:r>
      <w:r w:rsidR="008D556A">
        <w:rPr>
          <w:sz w:val="28"/>
        </w:rPr>
        <w:t>пштина Фоча купила парцелу од 8500м</w:t>
      </w:r>
      <w:r w:rsidR="008D556A">
        <w:rPr>
          <w:rFonts w:cstheme="minorHAnsi"/>
          <w:sz w:val="28"/>
        </w:rPr>
        <w:t>²</w:t>
      </w:r>
      <w:r w:rsidR="00442D0C">
        <w:rPr>
          <w:sz w:val="28"/>
        </w:rPr>
        <w:t>, која је ограђена средствима општине. Иста је предузећу предата на кориштење и сахрањивање на истој је почело у 2025.години. Закључује да је ово питање квалитетно рјешено за дужи период.</w:t>
      </w:r>
      <w:r w:rsidR="008D556A">
        <w:rPr>
          <w:sz w:val="28"/>
        </w:rPr>
        <w:t xml:space="preserve"> </w:t>
      </w:r>
      <w:r w:rsidR="004E01A6">
        <w:rPr>
          <w:sz w:val="28"/>
        </w:rPr>
        <w:t xml:space="preserve"> Такође током 2024. </w:t>
      </w:r>
      <w:r w:rsidR="00F623F7">
        <w:rPr>
          <w:sz w:val="28"/>
        </w:rPr>
        <w:t>г</w:t>
      </w:r>
      <w:r w:rsidR="004E01A6">
        <w:rPr>
          <w:sz w:val="28"/>
        </w:rPr>
        <w:t>одине</w:t>
      </w:r>
      <w:r w:rsidR="00F623F7">
        <w:rPr>
          <w:sz w:val="28"/>
        </w:rPr>
        <w:t xml:space="preserve"> </w:t>
      </w:r>
      <w:r w:rsidR="004E01A6">
        <w:rPr>
          <w:sz w:val="28"/>
        </w:rPr>
        <w:t xml:space="preserve"> је било пар контрола од стране санитарног инспектора, којом приликом је предузеће једном</w:t>
      </w:r>
      <w:r w:rsidR="005C1007">
        <w:rPr>
          <w:sz w:val="28"/>
        </w:rPr>
        <w:t xml:space="preserve"> и</w:t>
      </w:r>
      <w:r w:rsidR="004E01A6">
        <w:rPr>
          <w:sz w:val="28"/>
        </w:rPr>
        <w:t xml:space="preserve"> новчано кажњено.  Додаје да су радови на новој депонији у току, те да је проблем у вези гробља ријешен обезбијеђивањем нове парцеле</w:t>
      </w:r>
      <w:r w:rsidR="008D07B2">
        <w:rPr>
          <w:sz w:val="28"/>
        </w:rPr>
        <w:t xml:space="preserve">. Истиче да предузеће и даље има велике проблеме у вези застарјеле механизације, </w:t>
      </w:r>
      <w:r w:rsidR="00442D0C">
        <w:rPr>
          <w:sz w:val="28"/>
        </w:rPr>
        <w:t xml:space="preserve"> мада су и ту направљени значајни кораци, чија реализација је услиједила у 2025.години. Наводи да је </w:t>
      </w:r>
      <w:r w:rsidR="00E5497E">
        <w:rPr>
          <w:sz w:val="28"/>
        </w:rPr>
        <w:t>О</w:t>
      </w:r>
      <w:r w:rsidR="00442D0C">
        <w:rPr>
          <w:sz w:val="28"/>
        </w:rPr>
        <w:t>пштина Фоча предузећу купила дозер ТГ 110, који је у потпуности репариран и предат предузећу на кориштење. Поменута машина је предузећу неопходна за  послове на депонији и истиче да је дотадашњи дозер био готово неупотребљив за рад. Истиче д</w:t>
      </w:r>
      <w:r w:rsidR="00E5497E">
        <w:rPr>
          <w:sz w:val="28"/>
        </w:rPr>
        <w:t>а је предузеће у  мјесецу септембру учествовало на Јавном конкурсу Фонда за заштиту животне средине РС, заједно са Општином Фоча. Додаје да је пројекат завршен успјешно и јуну мјесецу предузећу је испоручен половни камион смећара  ,,Мерцедес Актрос“, запремине 16м</w:t>
      </w:r>
      <w:r w:rsidR="00E5497E">
        <w:rPr>
          <w:rFonts w:cstheme="minorHAnsi"/>
          <w:sz w:val="28"/>
        </w:rPr>
        <w:t>³</w:t>
      </w:r>
      <w:r w:rsidR="00E5497E">
        <w:rPr>
          <w:sz w:val="28"/>
        </w:rPr>
        <w:t>, у потпуности репариран. Додаје да је Општина Фоча учествовала са 55%, Фонд са 30% а предузеће са 15% учешћа.</w:t>
      </w:r>
    </w:p>
    <w:p w:rsidR="005C1007" w:rsidRPr="005C1007" w:rsidRDefault="00084E8B" w:rsidP="00AB0722">
      <w:pPr>
        <w:spacing w:after="80"/>
        <w:jc w:val="both"/>
        <w:rPr>
          <w:sz w:val="28"/>
        </w:rPr>
      </w:pPr>
      <w:r>
        <w:rPr>
          <w:sz w:val="28"/>
        </w:rPr>
        <w:t xml:space="preserve"> Предсједник скупштине акционара истиче да је </w:t>
      </w:r>
      <w:r w:rsidR="005C1007">
        <w:rPr>
          <w:sz w:val="28"/>
        </w:rPr>
        <w:t>у предузећу јасно видљиво савјесно и одговорно управљање финансијама предузећа.</w:t>
      </w:r>
    </w:p>
    <w:p w:rsidR="0081004F" w:rsidRDefault="00E141DE" w:rsidP="00AB0722">
      <w:pPr>
        <w:spacing w:after="80"/>
        <w:jc w:val="both"/>
        <w:rPr>
          <w:sz w:val="28"/>
        </w:rPr>
      </w:pPr>
      <w:r>
        <w:rPr>
          <w:sz w:val="28"/>
        </w:rPr>
        <w:t>Након тога Пре</w:t>
      </w:r>
      <w:r w:rsidR="00ED5C0B">
        <w:rPr>
          <w:sz w:val="28"/>
        </w:rPr>
        <w:t>д</w:t>
      </w:r>
      <w:r>
        <w:rPr>
          <w:sz w:val="28"/>
        </w:rPr>
        <w:t>сједник скупштине акционара ставља на гласање поменуте извјештаје.</w:t>
      </w:r>
    </w:p>
    <w:p w:rsidR="00B35DFD" w:rsidRDefault="0087042E" w:rsidP="00AB0722">
      <w:pPr>
        <w:spacing w:after="80"/>
        <w:jc w:val="both"/>
        <w:rPr>
          <w:sz w:val="28"/>
        </w:rPr>
      </w:pPr>
      <w:r>
        <w:rPr>
          <w:sz w:val="28"/>
        </w:rPr>
        <w:t>Извјештај о пословању друштв</w:t>
      </w:r>
      <w:r w:rsidR="005C1007">
        <w:rPr>
          <w:sz w:val="28"/>
        </w:rPr>
        <w:t>а за 2024</w:t>
      </w:r>
      <w:r w:rsidR="005F15AD">
        <w:rPr>
          <w:sz w:val="28"/>
        </w:rPr>
        <w:t>.</w:t>
      </w:r>
      <w:r>
        <w:rPr>
          <w:sz w:val="28"/>
        </w:rPr>
        <w:t xml:space="preserve"> годину</w:t>
      </w:r>
      <w:r w:rsidR="00626F55">
        <w:rPr>
          <w:sz w:val="28"/>
        </w:rPr>
        <w:t xml:space="preserve"> </w:t>
      </w:r>
    </w:p>
    <w:p w:rsidR="0087042E" w:rsidRDefault="0087042E" w:rsidP="0087042E">
      <w:pPr>
        <w:pStyle w:val="ListParagraph"/>
        <w:numPr>
          <w:ilvl w:val="0"/>
          <w:numId w:val="13"/>
        </w:numPr>
        <w:spacing w:after="80"/>
        <w:jc w:val="both"/>
        <w:rPr>
          <w:sz w:val="28"/>
        </w:rPr>
      </w:pPr>
      <w:r>
        <w:rPr>
          <w:sz w:val="28"/>
        </w:rPr>
        <w:t>Већински</w:t>
      </w:r>
      <w:r w:rsidR="0075468F">
        <w:rPr>
          <w:sz w:val="28"/>
        </w:rPr>
        <w:t xml:space="preserve"> влас</w:t>
      </w:r>
      <w:r w:rsidR="005C1007">
        <w:rPr>
          <w:sz w:val="28"/>
        </w:rPr>
        <w:t>ник кога заступа Васиљевић Никола</w:t>
      </w:r>
      <w:r>
        <w:rPr>
          <w:sz w:val="28"/>
        </w:rPr>
        <w:t xml:space="preserve"> ,,ЗА“</w:t>
      </w:r>
    </w:p>
    <w:p w:rsidR="0087042E" w:rsidRPr="00626F55" w:rsidRDefault="0087042E" w:rsidP="0087042E">
      <w:pPr>
        <w:pStyle w:val="ListParagraph"/>
        <w:numPr>
          <w:ilvl w:val="0"/>
          <w:numId w:val="13"/>
        </w:numPr>
        <w:spacing w:after="80"/>
        <w:jc w:val="both"/>
        <w:rPr>
          <w:sz w:val="28"/>
        </w:rPr>
      </w:pPr>
      <w:r w:rsidRPr="00BB6D89">
        <w:rPr>
          <w:sz w:val="28"/>
        </w:rPr>
        <w:t>,,Преф“ а.д. Бања Лука ,,ЗА“</w:t>
      </w:r>
    </w:p>
    <w:p w:rsidR="00626F55" w:rsidRPr="0075468F" w:rsidRDefault="00626F55" w:rsidP="0087042E">
      <w:pPr>
        <w:pStyle w:val="ListParagraph"/>
        <w:numPr>
          <w:ilvl w:val="0"/>
          <w:numId w:val="13"/>
        </w:numPr>
        <w:spacing w:after="80"/>
        <w:jc w:val="both"/>
        <w:rPr>
          <w:sz w:val="28"/>
        </w:rPr>
      </w:pPr>
      <w:r>
        <w:rPr>
          <w:sz w:val="28"/>
        </w:rPr>
        <w:t>Фонд за реституцију кога представља ИРБ - ,,ЗА“</w:t>
      </w:r>
    </w:p>
    <w:p w:rsidR="0075468F" w:rsidRDefault="008D46A6" w:rsidP="008D46A6">
      <w:pPr>
        <w:spacing w:after="80"/>
        <w:jc w:val="both"/>
        <w:rPr>
          <w:sz w:val="28"/>
        </w:rPr>
      </w:pPr>
      <w:r>
        <w:rPr>
          <w:sz w:val="28"/>
        </w:rPr>
        <w:t>Финан</w:t>
      </w:r>
      <w:r w:rsidR="005C1007">
        <w:rPr>
          <w:sz w:val="28"/>
        </w:rPr>
        <w:t>сијски извјештај друштва за 2024</w:t>
      </w:r>
      <w:r>
        <w:rPr>
          <w:sz w:val="28"/>
        </w:rPr>
        <w:t>.годину:</w:t>
      </w:r>
    </w:p>
    <w:p w:rsidR="008D46A6" w:rsidRDefault="008D46A6" w:rsidP="008D46A6">
      <w:pPr>
        <w:pStyle w:val="ListParagraph"/>
        <w:numPr>
          <w:ilvl w:val="0"/>
          <w:numId w:val="13"/>
        </w:numPr>
        <w:spacing w:after="80"/>
        <w:jc w:val="both"/>
        <w:rPr>
          <w:sz w:val="28"/>
        </w:rPr>
      </w:pPr>
      <w:r>
        <w:rPr>
          <w:sz w:val="28"/>
        </w:rPr>
        <w:t>Већински влас</w:t>
      </w:r>
      <w:r w:rsidR="005C1007">
        <w:rPr>
          <w:sz w:val="28"/>
        </w:rPr>
        <w:t>ник кога заступа Васиљевић Никола</w:t>
      </w:r>
      <w:r>
        <w:rPr>
          <w:sz w:val="28"/>
        </w:rPr>
        <w:t xml:space="preserve"> ,,ЗА“</w:t>
      </w:r>
    </w:p>
    <w:p w:rsidR="008D46A6" w:rsidRPr="00626F55" w:rsidRDefault="008D46A6" w:rsidP="008D46A6">
      <w:pPr>
        <w:pStyle w:val="ListParagraph"/>
        <w:numPr>
          <w:ilvl w:val="0"/>
          <w:numId w:val="13"/>
        </w:numPr>
        <w:spacing w:after="80"/>
        <w:jc w:val="both"/>
        <w:rPr>
          <w:sz w:val="28"/>
        </w:rPr>
      </w:pPr>
      <w:r w:rsidRPr="00BB6D89">
        <w:rPr>
          <w:sz w:val="28"/>
        </w:rPr>
        <w:t>,,Преф“ а.д. Бања Лука ,,ЗА“</w:t>
      </w:r>
    </w:p>
    <w:p w:rsidR="008D46A6" w:rsidRPr="0075468F" w:rsidRDefault="008D46A6" w:rsidP="008D46A6">
      <w:pPr>
        <w:pStyle w:val="ListParagraph"/>
        <w:numPr>
          <w:ilvl w:val="0"/>
          <w:numId w:val="13"/>
        </w:numPr>
        <w:spacing w:after="80"/>
        <w:jc w:val="both"/>
        <w:rPr>
          <w:sz w:val="28"/>
        </w:rPr>
      </w:pPr>
      <w:r>
        <w:rPr>
          <w:sz w:val="28"/>
        </w:rPr>
        <w:t>Фонд за реституцију кога представља ИРБ - ,,ЗА“</w:t>
      </w:r>
    </w:p>
    <w:p w:rsidR="005C1007" w:rsidRDefault="005C1007" w:rsidP="008D46A6">
      <w:pPr>
        <w:spacing w:after="80"/>
        <w:jc w:val="both"/>
        <w:rPr>
          <w:sz w:val="28"/>
        </w:rPr>
      </w:pPr>
      <w:r>
        <w:rPr>
          <w:sz w:val="28"/>
        </w:rPr>
        <w:lastRenderedPageBreak/>
        <w:t xml:space="preserve">              </w:t>
      </w:r>
    </w:p>
    <w:p w:rsidR="008D46A6" w:rsidRDefault="009B4CFA" w:rsidP="008D46A6">
      <w:pPr>
        <w:spacing w:after="80"/>
        <w:jc w:val="both"/>
        <w:rPr>
          <w:sz w:val="28"/>
        </w:rPr>
      </w:pPr>
      <w:r>
        <w:rPr>
          <w:sz w:val="28"/>
        </w:rPr>
        <w:t>4.3. Што се тиче расподјеле добити</w:t>
      </w:r>
      <w:r w:rsidR="008D46A6">
        <w:rPr>
          <w:sz w:val="28"/>
        </w:rPr>
        <w:t xml:space="preserve"> Предсједник скупштине акционара чита приједлог одлуке да</w:t>
      </w:r>
      <w:r w:rsidR="005C1007">
        <w:rPr>
          <w:sz w:val="28"/>
        </w:rPr>
        <w:t xml:space="preserve"> се </w:t>
      </w:r>
      <w:r>
        <w:rPr>
          <w:sz w:val="28"/>
        </w:rPr>
        <w:t xml:space="preserve"> остварена добит</w:t>
      </w:r>
      <w:r w:rsidR="005C1007">
        <w:rPr>
          <w:sz w:val="28"/>
        </w:rPr>
        <w:t xml:space="preserve"> од 12.441</w:t>
      </w:r>
      <w:r w:rsidR="00D25D19">
        <w:rPr>
          <w:sz w:val="28"/>
        </w:rPr>
        <w:t>,</w:t>
      </w:r>
      <w:r w:rsidR="00ED5C0B">
        <w:rPr>
          <w:sz w:val="28"/>
        </w:rPr>
        <w:t>00</w:t>
      </w:r>
      <w:r w:rsidR="008D46A6">
        <w:rPr>
          <w:sz w:val="28"/>
        </w:rPr>
        <w:t xml:space="preserve"> КМ</w:t>
      </w:r>
      <w:r>
        <w:rPr>
          <w:sz w:val="28"/>
        </w:rPr>
        <w:t xml:space="preserve"> </w:t>
      </w:r>
      <w:r w:rsidR="008D46A6">
        <w:rPr>
          <w:sz w:val="28"/>
        </w:rPr>
        <w:t>оставља као нераспоређена добит. Директор након тога чита мишљење ИРБ у којем се они изјашњавају ,,ЗА“, након чега чита мишљење ,,ПРЕФА“ у којем</w:t>
      </w:r>
      <w:r w:rsidR="0080667D">
        <w:rPr>
          <w:sz w:val="28"/>
        </w:rPr>
        <w:t xml:space="preserve"> се истиче да гласају за приједлог одлуке да се  остварена добит у износу од 12.441,00 КМ распореди на следећи начин: законске резерве у износу од 622</w:t>
      </w:r>
      <w:r w:rsidR="00E6769B">
        <w:rPr>
          <w:sz w:val="28"/>
        </w:rPr>
        <w:t>,05 КМ, што износи 5%, 4.783,57 КМ (0,01 КМ</w:t>
      </w:r>
      <w:r w:rsidR="00D25D19">
        <w:rPr>
          <w:sz w:val="28"/>
        </w:rPr>
        <w:t xml:space="preserve"> по акцији) </w:t>
      </w:r>
      <w:r w:rsidR="00E6769B">
        <w:rPr>
          <w:sz w:val="28"/>
        </w:rPr>
        <w:t>у исплату дивиденде акционарима</w:t>
      </w:r>
      <w:r w:rsidR="00D25D19">
        <w:rPr>
          <w:sz w:val="28"/>
        </w:rPr>
        <w:t xml:space="preserve"> и нераспоређена добит у износу од 7.035,38 КМ</w:t>
      </w:r>
      <w:r w:rsidR="00261287">
        <w:rPr>
          <w:sz w:val="28"/>
        </w:rPr>
        <w:t>,</w:t>
      </w:r>
      <w:r w:rsidR="00F32F22">
        <w:rPr>
          <w:sz w:val="28"/>
        </w:rPr>
        <w:t xml:space="preserve"> у </w:t>
      </w:r>
      <w:r w:rsidR="00D25D19">
        <w:rPr>
          <w:sz w:val="28"/>
        </w:rPr>
        <w:t>супротном гласају  ,,ПРОТИВ</w:t>
      </w:r>
      <w:r w:rsidR="0025481D">
        <w:rPr>
          <w:sz w:val="28"/>
        </w:rPr>
        <w:t>“</w:t>
      </w:r>
      <w:r w:rsidR="00261287">
        <w:rPr>
          <w:sz w:val="28"/>
        </w:rPr>
        <w:t>.</w:t>
      </w:r>
    </w:p>
    <w:p w:rsidR="0025481D" w:rsidRPr="00E12006" w:rsidRDefault="0025481D" w:rsidP="0025481D">
      <w:pPr>
        <w:spacing w:after="80"/>
        <w:jc w:val="both"/>
        <w:rPr>
          <w:sz w:val="28"/>
        </w:rPr>
      </w:pPr>
      <w:r>
        <w:rPr>
          <w:sz w:val="28"/>
        </w:rPr>
        <w:t>Након тога Предсједник скупштине акционара ставља на гласање поменути приједлог одлуке о расподјели добити.</w:t>
      </w:r>
    </w:p>
    <w:p w:rsidR="008D46A6" w:rsidRDefault="008D46A6" w:rsidP="008D46A6">
      <w:pPr>
        <w:spacing w:after="80"/>
        <w:jc w:val="both"/>
        <w:rPr>
          <w:sz w:val="28"/>
        </w:rPr>
      </w:pPr>
    </w:p>
    <w:p w:rsidR="009B4CFA" w:rsidRPr="00F32F22" w:rsidRDefault="009B4CFA" w:rsidP="00F32F22">
      <w:pPr>
        <w:pStyle w:val="ListParagraph"/>
        <w:numPr>
          <w:ilvl w:val="0"/>
          <w:numId w:val="13"/>
        </w:numPr>
        <w:spacing w:after="80"/>
        <w:jc w:val="both"/>
        <w:rPr>
          <w:sz w:val="28"/>
        </w:rPr>
      </w:pPr>
      <w:r w:rsidRPr="00F32F22">
        <w:rPr>
          <w:sz w:val="28"/>
        </w:rPr>
        <w:t>Већински власн</w:t>
      </w:r>
      <w:r w:rsidR="0025481D">
        <w:rPr>
          <w:sz w:val="28"/>
        </w:rPr>
        <w:t>ик кога заступа Васиљевић Никола</w:t>
      </w:r>
      <w:r w:rsidRPr="00F32F22">
        <w:rPr>
          <w:sz w:val="28"/>
        </w:rPr>
        <w:t xml:space="preserve"> ,,ЗА“</w:t>
      </w:r>
    </w:p>
    <w:p w:rsidR="009B4CFA" w:rsidRPr="00F32F22" w:rsidRDefault="00F32F22" w:rsidP="00F32F22">
      <w:pPr>
        <w:pStyle w:val="ListParagraph"/>
        <w:numPr>
          <w:ilvl w:val="0"/>
          <w:numId w:val="13"/>
        </w:numPr>
        <w:spacing w:after="80"/>
        <w:jc w:val="both"/>
        <w:rPr>
          <w:sz w:val="28"/>
        </w:rPr>
      </w:pPr>
      <w:r w:rsidRPr="00F32F22">
        <w:rPr>
          <w:sz w:val="28"/>
        </w:rPr>
        <w:t>,,Преф“ а.д. Бања Лука ,,</w:t>
      </w:r>
      <w:r w:rsidR="0025481D">
        <w:rPr>
          <w:sz w:val="28"/>
        </w:rPr>
        <w:t>ПРОТИВ</w:t>
      </w:r>
      <w:r w:rsidR="009B4CFA" w:rsidRPr="00F32F22">
        <w:rPr>
          <w:sz w:val="28"/>
        </w:rPr>
        <w:t>“</w:t>
      </w:r>
    </w:p>
    <w:p w:rsidR="009B4CFA" w:rsidRPr="0025481D" w:rsidRDefault="009B4CFA" w:rsidP="00F32F22">
      <w:pPr>
        <w:pStyle w:val="ListParagraph"/>
        <w:numPr>
          <w:ilvl w:val="0"/>
          <w:numId w:val="13"/>
        </w:numPr>
        <w:spacing w:after="80"/>
        <w:jc w:val="both"/>
        <w:rPr>
          <w:sz w:val="28"/>
        </w:rPr>
      </w:pPr>
      <w:r w:rsidRPr="00F32F22">
        <w:rPr>
          <w:sz w:val="28"/>
        </w:rPr>
        <w:t>Фонд за реституцију кога представља ИРБ - ,,ЗА“</w:t>
      </w:r>
      <w:r w:rsidR="0025481D">
        <w:rPr>
          <w:sz w:val="28"/>
        </w:rPr>
        <w:t>.</w:t>
      </w:r>
    </w:p>
    <w:p w:rsidR="0025481D" w:rsidRPr="0025481D" w:rsidRDefault="0025481D" w:rsidP="00F623F7">
      <w:pPr>
        <w:spacing w:after="80"/>
        <w:ind w:firstLine="720"/>
        <w:jc w:val="both"/>
        <w:rPr>
          <w:sz w:val="28"/>
        </w:rPr>
      </w:pPr>
      <w:r>
        <w:rPr>
          <w:sz w:val="28"/>
        </w:rPr>
        <w:t>Констатује се да је Одлука о расподјели добити</w:t>
      </w:r>
      <w:r w:rsidR="00A164D2">
        <w:rPr>
          <w:sz w:val="28"/>
        </w:rPr>
        <w:t xml:space="preserve"> из 2024. године</w:t>
      </w:r>
      <w:r>
        <w:rPr>
          <w:sz w:val="28"/>
        </w:rPr>
        <w:t xml:space="preserve"> усвојена натполовичном већином гласова.</w:t>
      </w:r>
    </w:p>
    <w:p w:rsidR="009B4CFA" w:rsidRPr="009B4CFA" w:rsidRDefault="009B4CFA" w:rsidP="009B4CFA">
      <w:pPr>
        <w:spacing w:after="80"/>
        <w:jc w:val="both"/>
        <w:rPr>
          <w:sz w:val="28"/>
        </w:rPr>
      </w:pPr>
    </w:p>
    <w:p w:rsidR="00C73CEE" w:rsidRDefault="00C73CEE" w:rsidP="00AB0722">
      <w:pPr>
        <w:spacing w:after="80"/>
        <w:jc w:val="both"/>
        <w:rPr>
          <w:sz w:val="28"/>
        </w:rPr>
      </w:pPr>
    </w:p>
    <w:p w:rsidR="00C73CEE" w:rsidRDefault="00C73CEE" w:rsidP="00AB0722">
      <w:pPr>
        <w:spacing w:after="80"/>
        <w:jc w:val="both"/>
        <w:rPr>
          <w:sz w:val="28"/>
        </w:rPr>
      </w:pPr>
      <w:r>
        <w:rPr>
          <w:sz w:val="28"/>
        </w:rPr>
        <w:t xml:space="preserve">                                                                Тачка 5.</w:t>
      </w:r>
    </w:p>
    <w:p w:rsidR="00C73CEE" w:rsidRDefault="00C73CEE" w:rsidP="00AB0722">
      <w:pPr>
        <w:spacing w:after="80"/>
        <w:jc w:val="both"/>
        <w:rPr>
          <w:sz w:val="28"/>
        </w:rPr>
      </w:pPr>
    </w:p>
    <w:p w:rsidR="00626F55" w:rsidRPr="00A164D2" w:rsidRDefault="00C73CEE" w:rsidP="00294CCB">
      <w:pPr>
        <w:spacing w:after="80"/>
        <w:ind w:firstLine="720"/>
        <w:jc w:val="both"/>
        <w:rPr>
          <w:sz w:val="28"/>
        </w:rPr>
      </w:pPr>
      <w:r>
        <w:rPr>
          <w:sz w:val="28"/>
        </w:rPr>
        <w:t>Предсједник скупштине акционара отвара расправу везану за тачку бр.</w:t>
      </w:r>
      <w:r w:rsidR="00626F55">
        <w:rPr>
          <w:sz w:val="28"/>
        </w:rPr>
        <w:t>5</w:t>
      </w:r>
      <w:r w:rsidR="00F623F7">
        <w:rPr>
          <w:sz w:val="28"/>
        </w:rPr>
        <w:t>,</w:t>
      </w:r>
      <w:r w:rsidR="00626F55">
        <w:rPr>
          <w:sz w:val="28"/>
        </w:rPr>
        <w:t xml:space="preserve"> План послова</w:t>
      </w:r>
      <w:r w:rsidR="00F623F7">
        <w:rPr>
          <w:sz w:val="28"/>
        </w:rPr>
        <w:t>ња друштва за 2025</w:t>
      </w:r>
      <w:r w:rsidR="00825B6D">
        <w:rPr>
          <w:sz w:val="28"/>
        </w:rPr>
        <w:t>. г</w:t>
      </w:r>
      <w:r>
        <w:rPr>
          <w:sz w:val="28"/>
        </w:rPr>
        <w:t xml:space="preserve">одину.  </w:t>
      </w:r>
      <w:r w:rsidR="00BB6BEF">
        <w:rPr>
          <w:sz w:val="28"/>
        </w:rPr>
        <w:t xml:space="preserve">Директор предузећа изјављује </w:t>
      </w:r>
      <w:r w:rsidR="00F623F7">
        <w:rPr>
          <w:sz w:val="28"/>
        </w:rPr>
        <w:t>да је почетком 2025. г</w:t>
      </w:r>
      <w:r w:rsidR="00A164D2">
        <w:rPr>
          <w:sz w:val="28"/>
        </w:rPr>
        <w:t>одине дошло до повећања минималне цијене рада што је у потпуности испоштовано, те да је уз сагласност скупштине општине Фоча дошло до повећања цијене комуналних услуга за физичка и правна лица у износу од око 30%.</w:t>
      </w:r>
      <w:r w:rsidR="00295F7E">
        <w:rPr>
          <w:sz w:val="28"/>
        </w:rPr>
        <w:t xml:space="preserve"> </w:t>
      </w:r>
      <w:r w:rsidR="00E5497E">
        <w:rPr>
          <w:sz w:val="28"/>
        </w:rPr>
        <w:t xml:space="preserve"> Истиче да је предузеће имало огромне проблеме у вези депоније. Наиме, крајем марта мјесеца због обилних киша, дошло је до тоталне забране одлагања смећа на депонију ,,Бабин поток“. Истиче да је заједно са начелником општине  и начелником </w:t>
      </w:r>
      <w:r w:rsidR="00E5497E">
        <w:rPr>
          <w:sz w:val="28"/>
        </w:rPr>
        <w:lastRenderedPageBreak/>
        <w:t>урбанизма успио пронаћи рјешење за привремено одлагање смећа на локацији Ретиње у Мјесној заједници  Годијено</w:t>
      </w:r>
      <w:r w:rsidR="005B40C1">
        <w:rPr>
          <w:sz w:val="28"/>
        </w:rPr>
        <w:t xml:space="preserve">, а до завршетка депоније у Мјесну заједницу Козја Лука. Додаје да се смеће на локацији Ретиње одлаже уз сагласност Скупштине Општине </w:t>
      </w:r>
      <w:r w:rsidR="005B40C1">
        <w:rPr>
          <w:sz w:val="28"/>
        </w:rPr>
        <w:tab/>
        <w:t xml:space="preserve">Фоча. Изградња нове депоније је у завршној фази, поставља се фолија и ограда, тако да се очекује да ће иста почетком мјесеца августа почети са радом. Наводи да ће на тај начин то питање бити ријешено за наредних 10-15 година.  </w:t>
      </w:r>
      <w:r w:rsidR="00295F7E">
        <w:rPr>
          <w:sz w:val="28"/>
        </w:rPr>
        <w:t>Након тога чита се изјашњење ИРБ-а у којем се наводи да они гласају ,,ЗА“, иако наводе да је неприхватљиво да се План пословања усваја у овој фази године, те да је због процеса планирања и Плана набавки</w:t>
      </w:r>
      <w:r w:rsidR="00F623F7">
        <w:rPr>
          <w:sz w:val="28"/>
        </w:rPr>
        <w:t xml:space="preserve"> неприхватљиво</w:t>
      </w:r>
      <w:r w:rsidR="00295F7E">
        <w:rPr>
          <w:sz w:val="28"/>
        </w:rPr>
        <w:t>,</w:t>
      </w:r>
      <w:r w:rsidR="00EF17B5">
        <w:rPr>
          <w:sz w:val="28"/>
        </w:rPr>
        <w:t xml:space="preserve"> јер предузеће нема документ на основу којег може покренути процедуре јавноих набавки, те је</w:t>
      </w:r>
      <w:r w:rsidR="00295F7E">
        <w:rPr>
          <w:sz w:val="28"/>
        </w:rPr>
        <w:t xml:space="preserve"> овај </w:t>
      </w:r>
      <w:r w:rsidR="00EF17B5">
        <w:rPr>
          <w:sz w:val="28"/>
        </w:rPr>
        <w:t>П</w:t>
      </w:r>
      <w:r w:rsidR="00295F7E">
        <w:rPr>
          <w:sz w:val="28"/>
        </w:rPr>
        <w:t>лан нео</w:t>
      </w:r>
      <w:r w:rsidR="00EF17B5">
        <w:rPr>
          <w:sz w:val="28"/>
        </w:rPr>
        <w:t>пходно усвојити на почетку године.</w:t>
      </w:r>
    </w:p>
    <w:p w:rsidR="000A0735" w:rsidRDefault="000A0735" w:rsidP="00294CCB">
      <w:pPr>
        <w:spacing w:after="80"/>
        <w:ind w:firstLine="720"/>
        <w:jc w:val="both"/>
        <w:rPr>
          <w:sz w:val="28"/>
        </w:rPr>
      </w:pPr>
      <w:r>
        <w:rPr>
          <w:sz w:val="28"/>
        </w:rPr>
        <w:t>Након тога предсједник скупштине акционара стављ</w:t>
      </w:r>
      <w:r w:rsidR="00295F7E">
        <w:rPr>
          <w:sz w:val="28"/>
        </w:rPr>
        <w:t>а План пословања друштва за 202</w:t>
      </w:r>
      <w:r w:rsidR="00EF17B5">
        <w:rPr>
          <w:sz w:val="28"/>
        </w:rPr>
        <w:t>5</w:t>
      </w:r>
      <w:r>
        <w:rPr>
          <w:sz w:val="28"/>
        </w:rPr>
        <w:t>.годину на гласање:</w:t>
      </w:r>
    </w:p>
    <w:p w:rsidR="003721EA" w:rsidRDefault="003721EA" w:rsidP="003721EA">
      <w:pPr>
        <w:pStyle w:val="ListParagraph"/>
        <w:numPr>
          <w:ilvl w:val="0"/>
          <w:numId w:val="13"/>
        </w:numPr>
        <w:spacing w:after="80"/>
        <w:jc w:val="both"/>
        <w:rPr>
          <w:sz w:val="28"/>
        </w:rPr>
      </w:pPr>
      <w:r>
        <w:rPr>
          <w:sz w:val="28"/>
        </w:rPr>
        <w:t>Већински влас</w:t>
      </w:r>
      <w:r w:rsidR="00EF17B5">
        <w:rPr>
          <w:sz w:val="28"/>
        </w:rPr>
        <w:t>ник кога заступа Васиљевић Никола</w:t>
      </w:r>
      <w:r>
        <w:rPr>
          <w:sz w:val="28"/>
        </w:rPr>
        <w:t xml:space="preserve"> ,,ЗА“</w:t>
      </w:r>
    </w:p>
    <w:p w:rsidR="003721EA" w:rsidRPr="00626F55" w:rsidRDefault="003721EA" w:rsidP="003721EA">
      <w:pPr>
        <w:pStyle w:val="ListParagraph"/>
        <w:numPr>
          <w:ilvl w:val="0"/>
          <w:numId w:val="13"/>
        </w:numPr>
        <w:spacing w:after="80"/>
        <w:jc w:val="both"/>
        <w:rPr>
          <w:sz w:val="28"/>
        </w:rPr>
      </w:pPr>
      <w:r w:rsidRPr="00BB6D89">
        <w:rPr>
          <w:sz w:val="28"/>
        </w:rPr>
        <w:t>,,Преф“ а.д. Бања Лука ,,ЗА“</w:t>
      </w:r>
    </w:p>
    <w:p w:rsidR="003721EA" w:rsidRPr="0075468F" w:rsidRDefault="003721EA" w:rsidP="003721EA">
      <w:pPr>
        <w:pStyle w:val="ListParagraph"/>
        <w:numPr>
          <w:ilvl w:val="0"/>
          <w:numId w:val="13"/>
        </w:numPr>
        <w:spacing w:after="80"/>
        <w:jc w:val="both"/>
        <w:rPr>
          <w:sz w:val="28"/>
        </w:rPr>
      </w:pPr>
      <w:r>
        <w:rPr>
          <w:sz w:val="28"/>
        </w:rPr>
        <w:t>Фонд за реституцију кога представља ИРБ - ,,ЗА“</w:t>
      </w:r>
    </w:p>
    <w:p w:rsidR="00ED0ABF" w:rsidRPr="00ED0ABF" w:rsidRDefault="00ED0ABF" w:rsidP="00ED0ABF">
      <w:pPr>
        <w:pStyle w:val="ListParagraph"/>
        <w:spacing w:after="80"/>
        <w:ind w:left="1260"/>
        <w:jc w:val="both"/>
        <w:rPr>
          <w:sz w:val="28"/>
        </w:rPr>
      </w:pPr>
    </w:p>
    <w:p w:rsidR="008F5FD6" w:rsidRDefault="000A0735" w:rsidP="00263528">
      <w:pPr>
        <w:spacing w:after="80"/>
        <w:ind w:firstLine="720"/>
        <w:jc w:val="both"/>
        <w:rPr>
          <w:sz w:val="28"/>
        </w:rPr>
      </w:pPr>
      <w:r>
        <w:rPr>
          <w:sz w:val="28"/>
        </w:rPr>
        <w:t>Скупштина акционара је једногласно усвојил</w:t>
      </w:r>
      <w:r w:rsidR="00EF17B5">
        <w:rPr>
          <w:sz w:val="28"/>
        </w:rPr>
        <w:t>а план пословања друштва за 2025</w:t>
      </w:r>
      <w:r>
        <w:rPr>
          <w:sz w:val="28"/>
        </w:rPr>
        <w:t xml:space="preserve">. </w:t>
      </w:r>
      <w:r w:rsidR="00EF17B5">
        <w:rPr>
          <w:sz w:val="28"/>
        </w:rPr>
        <w:t>г</w:t>
      </w:r>
      <w:r>
        <w:rPr>
          <w:sz w:val="28"/>
        </w:rPr>
        <w:t>одину.</w:t>
      </w:r>
    </w:p>
    <w:p w:rsidR="002611F2" w:rsidRDefault="002611F2" w:rsidP="00C73CEE">
      <w:pPr>
        <w:spacing w:after="80"/>
        <w:jc w:val="both"/>
        <w:rPr>
          <w:sz w:val="28"/>
        </w:rPr>
      </w:pPr>
    </w:p>
    <w:p w:rsidR="00F623F7" w:rsidRDefault="00392DBD" w:rsidP="00C73CEE">
      <w:pPr>
        <w:spacing w:after="80"/>
        <w:jc w:val="both"/>
        <w:rPr>
          <w:sz w:val="28"/>
        </w:rPr>
      </w:pPr>
      <w:r>
        <w:rPr>
          <w:sz w:val="28"/>
        </w:rPr>
        <w:t xml:space="preserve">                                                                  </w:t>
      </w:r>
    </w:p>
    <w:p w:rsidR="002611F2" w:rsidRDefault="00F623F7" w:rsidP="00C73CEE">
      <w:pPr>
        <w:spacing w:after="80"/>
        <w:jc w:val="both"/>
        <w:rPr>
          <w:sz w:val="28"/>
        </w:rPr>
      </w:pPr>
      <w:r>
        <w:rPr>
          <w:sz w:val="28"/>
        </w:rPr>
        <w:t xml:space="preserve">                                                             </w:t>
      </w:r>
      <w:r w:rsidR="002611F2">
        <w:rPr>
          <w:sz w:val="28"/>
        </w:rPr>
        <w:t>Тачка 6.</w:t>
      </w:r>
    </w:p>
    <w:p w:rsidR="004449AE" w:rsidRDefault="004449AE" w:rsidP="00C73CEE">
      <w:pPr>
        <w:spacing w:after="80"/>
        <w:jc w:val="both"/>
        <w:rPr>
          <w:sz w:val="28"/>
        </w:rPr>
      </w:pPr>
    </w:p>
    <w:p w:rsidR="002D717E" w:rsidRPr="00EF17B5" w:rsidRDefault="004449AE" w:rsidP="00263528">
      <w:pPr>
        <w:spacing w:after="80"/>
        <w:ind w:firstLine="720"/>
        <w:jc w:val="both"/>
        <w:rPr>
          <w:sz w:val="28"/>
        </w:rPr>
      </w:pPr>
      <w:r>
        <w:rPr>
          <w:sz w:val="28"/>
        </w:rPr>
        <w:t xml:space="preserve">Предсједник </w:t>
      </w:r>
      <w:r w:rsidR="00ED0ABF">
        <w:rPr>
          <w:sz w:val="28"/>
        </w:rPr>
        <w:t>Надзорног одбора</w:t>
      </w:r>
      <w:r w:rsidR="00D32AF0">
        <w:rPr>
          <w:sz w:val="28"/>
        </w:rPr>
        <w:t xml:space="preserve"> Зоран Елез</w:t>
      </w:r>
      <w:r w:rsidR="00ED0ABF">
        <w:rPr>
          <w:sz w:val="28"/>
        </w:rPr>
        <w:t xml:space="preserve"> изјављује да је Надзорни одбор заједно са стручном службом КП ,,Комуналац“ а.д. на вријеме послао и прослиједио материјале. Наводи да се из Извјештаја о раду Надзо</w:t>
      </w:r>
      <w:r w:rsidR="00EF17B5">
        <w:rPr>
          <w:sz w:val="28"/>
        </w:rPr>
        <w:t>рног одбора за период 01.01.2024</w:t>
      </w:r>
      <w:r w:rsidR="00D32AF0">
        <w:rPr>
          <w:sz w:val="28"/>
        </w:rPr>
        <w:t xml:space="preserve"> -31</w:t>
      </w:r>
      <w:r w:rsidR="00EF17B5">
        <w:rPr>
          <w:sz w:val="28"/>
        </w:rPr>
        <w:t>.12.2024</w:t>
      </w:r>
      <w:r w:rsidR="00ED0ABF">
        <w:rPr>
          <w:sz w:val="28"/>
        </w:rPr>
        <w:t>.  јасно види да су прецизно и јасно описане све сједнице и тачке о којима се на</w:t>
      </w:r>
      <w:r w:rsidR="00EF17B5">
        <w:rPr>
          <w:sz w:val="28"/>
        </w:rPr>
        <w:t xml:space="preserve"> њима расправљало. Одржано је 11</w:t>
      </w:r>
      <w:r w:rsidR="00ED0ABF">
        <w:rPr>
          <w:sz w:val="28"/>
        </w:rPr>
        <w:t xml:space="preserve"> сједница </w:t>
      </w:r>
      <w:r w:rsidR="00EF17B5">
        <w:rPr>
          <w:sz w:val="28"/>
        </w:rPr>
        <w:t>на којима се расправљало о</w:t>
      </w:r>
      <w:r w:rsidR="00C726BE">
        <w:rPr>
          <w:sz w:val="28"/>
        </w:rPr>
        <w:t xml:space="preserve"> 45 тачака дневног реда о</w:t>
      </w:r>
      <w:r w:rsidR="00EF17B5">
        <w:rPr>
          <w:sz w:val="28"/>
        </w:rPr>
        <w:t xml:space="preserve"> битним питањима за функционисање и стабилност предузећа.</w:t>
      </w:r>
      <w:r w:rsidR="00C726BE">
        <w:rPr>
          <w:sz w:val="28"/>
        </w:rPr>
        <w:t xml:space="preserve"> Наводи да је </w:t>
      </w:r>
      <w:r w:rsidR="00C726BE">
        <w:rPr>
          <w:sz w:val="28"/>
        </w:rPr>
        <w:lastRenderedPageBreak/>
        <w:t>предузеће кроз цијелу годину остваривало добит што показује озбиљнос</w:t>
      </w:r>
      <w:r w:rsidR="00F623F7">
        <w:rPr>
          <w:sz w:val="28"/>
        </w:rPr>
        <w:t>т</w:t>
      </w:r>
      <w:r w:rsidR="00C726BE">
        <w:rPr>
          <w:sz w:val="28"/>
        </w:rPr>
        <w:t xml:space="preserve"> предузећа. Наводи да је предузеће наишло на разумјевање општинске власти у вези</w:t>
      </w:r>
      <w:r w:rsidR="00F623F7">
        <w:rPr>
          <w:sz w:val="28"/>
        </w:rPr>
        <w:t xml:space="preserve"> питања</w:t>
      </w:r>
      <w:r w:rsidR="00C726BE">
        <w:rPr>
          <w:sz w:val="28"/>
        </w:rPr>
        <w:t xml:space="preserve"> депонија и гробља те да ће та питања ускоро бити и званично ријешена</w:t>
      </w:r>
      <w:r w:rsidR="00F623F7">
        <w:rPr>
          <w:sz w:val="28"/>
        </w:rPr>
        <w:t>, конкретно питање депоније која је у завршној фази изградње</w:t>
      </w:r>
      <w:r w:rsidR="00C726BE">
        <w:rPr>
          <w:sz w:val="28"/>
        </w:rPr>
        <w:t>. Предузеће послује позитивно, плате радника не касне и све текуће обавезе се редовно измирију.Такође похваљује рад директора предузећа,</w:t>
      </w:r>
    </w:p>
    <w:p w:rsidR="00ED0ABF" w:rsidRPr="00D35EF7" w:rsidRDefault="00ED0ABF" w:rsidP="00D35EF7">
      <w:pPr>
        <w:spacing w:after="80"/>
        <w:jc w:val="both"/>
        <w:rPr>
          <w:sz w:val="28"/>
        </w:rPr>
      </w:pPr>
    </w:p>
    <w:p w:rsidR="004449AE" w:rsidRDefault="00ED357E" w:rsidP="004449AE">
      <w:pPr>
        <w:spacing w:after="80"/>
        <w:ind w:firstLine="720"/>
        <w:jc w:val="both"/>
        <w:rPr>
          <w:sz w:val="28"/>
        </w:rPr>
      </w:pPr>
      <w:r>
        <w:rPr>
          <w:sz w:val="28"/>
        </w:rPr>
        <w:t>Предсједник скупштине акционара ставља извјештај о раду Надзорног одбора на гласање:</w:t>
      </w:r>
    </w:p>
    <w:p w:rsidR="00ED357E" w:rsidRDefault="00ED357E" w:rsidP="004449AE">
      <w:pPr>
        <w:spacing w:after="80"/>
        <w:ind w:firstLine="720"/>
        <w:jc w:val="both"/>
        <w:rPr>
          <w:sz w:val="28"/>
        </w:rPr>
      </w:pPr>
    </w:p>
    <w:p w:rsidR="00C83A77" w:rsidRDefault="00C83A77" w:rsidP="00C83A77">
      <w:pPr>
        <w:pStyle w:val="ListParagraph"/>
        <w:numPr>
          <w:ilvl w:val="0"/>
          <w:numId w:val="13"/>
        </w:numPr>
        <w:spacing w:after="80"/>
        <w:jc w:val="both"/>
        <w:rPr>
          <w:sz w:val="28"/>
        </w:rPr>
      </w:pPr>
      <w:r>
        <w:rPr>
          <w:sz w:val="28"/>
        </w:rPr>
        <w:t>Већински влас</w:t>
      </w:r>
      <w:r w:rsidR="00C726BE">
        <w:rPr>
          <w:sz w:val="28"/>
        </w:rPr>
        <w:t>ник кога заступа Васиљевић Никола</w:t>
      </w:r>
      <w:r>
        <w:rPr>
          <w:sz w:val="28"/>
        </w:rPr>
        <w:t xml:space="preserve"> ,,ЗА“</w:t>
      </w:r>
    </w:p>
    <w:p w:rsidR="00C83A77" w:rsidRPr="00626F55" w:rsidRDefault="00C83A77" w:rsidP="00C83A77">
      <w:pPr>
        <w:pStyle w:val="ListParagraph"/>
        <w:numPr>
          <w:ilvl w:val="0"/>
          <w:numId w:val="13"/>
        </w:numPr>
        <w:spacing w:after="80"/>
        <w:jc w:val="both"/>
        <w:rPr>
          <w:sz w:val="28"/>
        </w:rPr>
      </w:pPr>
      <w:r w:rsidRPr="00BB6D89">
        <w:rPr>
          <w:sz w:val="28"/>
        </w:rPr>
        <w:t>,,Преф“ а.д. Бања Лука ,,ЗА“</w:t>
      </w:r>
    </w:p>
    <w:p w:rsidR="00C83A77" w:rsidRPr="0075468F" w:rsidRDefault="00C83A77" w:rsidP="00C83A77">
      <w:pPr>
        <w:pStyle w:val="ListParagraph"/>
        <w:numPr>
          <w:ilvl w:val="0"/>
          <w:numId w:val="13"/>
        </w:numPr>
        <w:spacing w:after="80"/>
        <w:jc w:val="both"/>
        <w:rPr>
          <w:sz w:val="28"/>
        </w:rPr>
      </w:pPr>
      <w:r>
        <w:rPr>
          <w:sz w:val="28"/>
        </w:rPr>
        <w:t>Фонд за реституцију кога представља ИРБ - ,,ЗА“</w:t>
      </w:r>
    </w:p>
    <w:p w:rsidR="000D326B" w:rsidRDefault="000D326B" w:rsidP="000D326B">
      <w:pPr>
        <w:spacing w:after="80"/>
        <w:jc w:val="both"/>
        <w:rPr>
          <w:sz w:val="28"/>
        </w:rPr>
      </w:pPr>
    </w:p>
    <w:p w:rsidR="000D326B" w:rsidRPr="00550515" w:rsidRDefault="000D326B" w:rsidP="00263528">
      <w:pPr>
        <w:spacing w:after="80"/>
        <w:ind w:firstLine="720"/>
        <w:jc w:val="both"/>
        <w:rPr>
          <w:sz w:val="28"/>
        </w:rPr>
      </w:pPr>
      <w:r>
        <w:rPr>
          <w:sz w:val="28"/>
        </w:rPr>
        <w:t>Скупштина акционара је једногласно усвојила извјештај</w:t>
      </w:r>
      <w:r w:rsidR="00550515">
        <w:rPr>
          <w:sz w:val="28"/>
        </w:rPr>
        <w:t xml:space="preserve"> о рад</w:t>
      </w:r>
      <w:r w:rsidR="00C726BE">
        <w:rPr>
          <w:sz w:val="28"/>
        </w:rPr>
        <w:t>у Надзорног одбора за 2024</w:t>
      </w:r>
      <w:r>
        <w:rPr>
          <w:sz w:val="28"/>
        </w:rPr>
        <w:t>.годину</w:t>
      </w:r>
      <w:r w:rsidR="00550515">
        <w:rPr>
          <w:sz w:val="28"/>
        </w:rPr>
        <w:t>.</w:t>
      </w:r>
    </w:p>
    <w:p w:rsidR="00C83A77" w:rsidRDefault="000D326B" w:rsidP="00C73CEE">
      <w:pPr>
        <w:spacing w:after="80"/>
        <w:jc w:val="both"/>
        <w:rPr>
          <w:sz w:val="28"/>
        </w:rPr>
      </w:pPr>
      <w:r>
        <w:rPr>
          <w:sz w:val="28"/>
        </w:rPr>
        <w:t xml:space="preserve">                                                          </w:t>
      </w:r>
    </w:p>
    <w:p w:rsidR="00C83A77" w:rsidRDefault="00C83A77" w:rsidP="00C73CEE">
      <w:pPr>
        <w:spacing w:after="80"/>
        <w:jc w:val="both"/>
        <w:rPr>
          <w:sz w:val="28"/>
        </w:rPr>
      </w:pPr>
    </w:p>
    <w:p w:rsidR="00261287" w:rsidRDefault="00C83A77" w:rsidP="00CC161E">
      <w:pPr>
        <w:spacing w:after="80"/>
        <w:jc w:val="both"/>
        <w:rPr>
          <w:sz w:val="28"/>
        </w:rPr>
      </w:pPr>
      <w:r>
        <w:rPr>
          <w:sz w:val="28"/>
        </w:rPr>
        <w:t xml:space="preserve">                                                   </w:t>
      </w:r>
      <w:r w:rsidR="006161B0">
        <w:rPr>
          <w:sz w:val="28"/>
        </w:rPr>
        <w:t xml:space="preserve">     </w:t>
      </w:r>
      <w:r w:rsidR="00C726BE">
        <w:rPr>
          <w:sz w:val="28"/>
        </w:rPr>
        <w:t xml:space="preserve">    Тачка 7</w:t>
      </w:r>
      <w:r w:rsidR="00C63774">
        <w:rPr>
          <w:sz w:val="28"/>
        </w:rPr>
        <w:t>.</w:t>
      </w:r>
    </w:p>
    <w:p w:rsidR="00261287" w:rsidRPr="00F623F7" w:rsidRDefault="00261287" w:rsidP="00C63774">
      <w:pPr>
        <w:spacing w:after="80"/>
        <w:ind w:firstLine="720"/>
        <w:jc w:val="both"/>
        <w:rPr>
          <w:sz w:val="28"/>
        </w:rPr>
      </w:pPr>
      <w:r>
        <w:rPr>
          <w:sz w:val="28"/>
        </w:rPr>
        <w:t>Под тачком 8. Предсједник скупштине акционара констатује да нико нема ништа да изјави.</w:t>
      </w:r>
      <w:r w:rsidR="00F623F7">
        <w:rPr>
          <w:sz w:val="28"/>
        </w:rPr>
        <w:t xml:space="preserve"> Након тога Предсједник скупштине акционара закључује сједницу</w:t>
      </w:r>
      <w:r w:rsidR="001B72AF">
        <w:rPr>
          <w:sz w:val="28"/>
        </w:rPr>
        <w:t>.</w:t>
      </w:r>
    </w:p>
    <w:p w:rsidR="00392DBD" w:rsidRDefault="00392DBD" w:rsidP="002D2A61">
      <w:pPr>
        <w:spacing w:after="80"/>
        <w:ind w:firstLine="720"/>
        <w:jc w:val="both"/>
        <w:rPr>
          <w:sz w:val="28"/>
        </w:rPr>
      </w:pPr>
      <w:r>
        <w:rPr>
          <w:sz w:val="28"/>
        </w:rPr>
        <w:t xml:space="preserve">                                             </w:t>
      </w:r>
    </w:p>
    <w:p w:rsidR="002D2A61" w:rsidRDefault="00392DBD" w:rsidP="00392DBD">
      <w:pPr>
        <w:spacing w:after="80"/>
        <w:jc w:val="both"/>
        <w:rPr>
          <w:sz w:val="28"/>
        </w:rPr>
      </w:pPr>
      <w:r>
        <w:rPr>
          <w:sz w:val="28"/>
        </w:rPr>
        <w:t xml:space="preserve">                                                        </w:t>
      </w:r>
      <w:r w:rsidR="00CC161E">
        <w:rPr>
          <w:sz w:val="28"/>
        </w:rPr>
        <w:t xml:space="preserve"> </w:t>
      </w:r>
    </w:p>
    <w:p w:rsidR="002D2A61" w:rsidRDefault="002D2A61" w:rsidP="00392DBD">
      <w:pPr>
        <w:spacing w:after="80"/>
        <w:jc w:val="both"/>
        <w:rPr>
          <w:sz w:val="28"/>
        </w:rPr>
      </w:pPr>
    </w:p>
    <w:p w:rsidR="006E424F" w:rsidRDefault="002D2A61" w:rsidP="00392DBD">
      <w:pPr>
        <w:spacing w:after="80"/>
        <w:jc w:val="both"/>
        <w:rPr>
          <w:sz w:val="28"/>
        </w:rPr>
      </w:pPr>
      <w:r>
        <w:rPr>
          <w:sz w:val="28"/>
        </w:rPr>
        <w:t xml:space="preserve">                                                   </w:t>
      </w:r>
      <w:r w:rsidR="00CC161E">
        <w:rPr>
          <w:sz w:val="28"/>
        </w:rPr>
        <w:t xml:space="preserve">      </w:t>
      </w:r>
      <w:r w:rsidR="00392DBD">
        <w:rPr>
          <w:sz w:val="28"/>
        </w:rPr>
        <w:t>П</w:t>
      </w:r>
      <w:r w:rsidR="006E424F">
        <w:rPr>
          <w:sz w:val="28"/>
        </w:rPr>
        <w:t>РЕДСЈЕДНИК СКУПШТИНЕ АКЦИОНАРА</w:t>
      </w:r>
    </w:p>
    <w:p w:rsidR="006E424F" w:rsidRPr="00C726BE" w:rsidRDefault="006E424F" w:rsidP="000D326B">
      <w:pPr>
        <w:spacing w:after="80"/>
        <w:ind w:firstLine="720"/>
        <w:jc w:val="both"/>
        <w:rPr>
          <w:sz w:val="28"/>
        </w:rPr>
      </w:pPr>
      <w:r>
        <w:rPr>
          <w:sz w:val="28"/>
        </w:rPr>
        <w:t xml:space="preserve">                                           </w:t>
      </w:r>
      <w:r w:rsidR="00983878">
        <w:rPr>
          <w:sz w:val="28"/>
        </w:rPr>
        <w:t xml:space="preserve">      </w:t>
      </w:r>
      <w:r w:rsidR="00C726BE">
        <w:rPr>
          <w:sz w:val="28"/>
        </w:rPr>
        <w:t xml:space="preserve">          </w:t>
      </w:r>
      <w:r w:rsidR="00CC161E">
        <w:rPr>
          <w:sz w:val="28"/>
        </w:rPr>
        <w:t xml:space="preserve"> </w:t>
      </w:r>
      <w:r w:rsidR="00C726BE">
        <w:rPr>
          <w:sz w:val="28"/>
        </w:rPr>
        <w:t>ВАСИЉЕВИЋ НИКОЛА</w:t>
      </w:r>
    </w:p>
    <w:p w:rsidR="000A0735" w:rsidRDefault="000A0735" w:rsidP="00C73CEE">
      <w:pPr>
        <w:spacing w:after="80"/>
        <w:jc w:val="both"/>
        <w:rPr>
          <w:sz w:val="28"/>
        </w:rPr>
      </w:pPr>
    </w:p>
    <w:p w:rsidR="000A0735" w:rsidRPr="000A0735" w:rsidRDefault="000A0735" w:rsidP="00C73CEE">
      <w:pPr>
        <w:spacing w:after="80"/>
        <w:jc w:val="both"/>
        <w:rPr>
          <w:sz w:val="28"/>
        </w:rPr>
      </w:pPr>
      <w:r>
        <w:rPr>
          <w:sz w:val="28"/>
        </w:rPr>
        <w:t xml:space="preserve">                                                       </w:t>
      </w:r>
    </w:p>
    <w:p w:rsidR="00AB0722" w:rsidRDefault="00B35DFD" w:rsidP="002D7AB3">
      <w:pPr>
        <w:jc w:val="both"/>
        <w:rPr>
          <w:sz w:val="28"/>
        </w:rPr>
      </w:pPr>
      <w:r>
        <w:rPr>
          <w:sz w:val="28"/>
        </w:rPr>
        <w:lastRenderedPageBreak/>
        <w:t xml:space="preserve">       </w:t>
      </w:r>
    </w:p>
    <w:p w:rsidR="00B35DFD" w:rsidRPr="000D326B" w:rsidRDefault="000D326B" w:rsidP="002D7AB3">
      <w:pPr>
        <w:jc w:val="both"/>
        <w:rPr>
          <w:sz w:val="28"/>
        </w:rPr>
      </w:pPr>
      <w:r>
        <w:rPr>
          <w:sz w:val="28"/>
        </w:rPr>
        <w:t xml:space="preserve">                                                   </w:t>
      </w:r>
    </w:p>
    <w:p w:rsidR="00B35DFD" w:rsidRDefault="00B35DFD" w:rsidP="002D7AB3">
      <w:pPr>
        <w:jc w:val="both"/>
        <w:rPr>
          <w:sz w:val="28"/>
        </w:rPr>
      </w:pPr>
      <w:r>
        <w:rPr>
          <w:sz w:val="28"/>
        </w:rPr>
        <w:t xml:space="preserve">                                                    </w:t>
      </w: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AB0722" w:rsidRDefault="00AB0722" w:rsidP="002D7AB3">
      <w:pPr>
        <w:jc w:val="both"/>
        <w:rPr>
          <w:sz w:val="28"/>
        </w:rPr>
      </w:pPr>
    </w:p>
    <w:p w:rsidR="000E64AA" w:rsidRPr="000E64AA" w:rsidRDefault="000E64AA" w:rsidP="00C00A99">
      <w:pPr>
        <w:rPr>
          <w:sz w:val="28"/>
        </w:rPr>
      </w:pPr>
    </w:p>
    <w:sectPr w:rsidR="000E64AA" w:rsidRPr="000E64AA" w:rsidSect="008114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329" w:rsidRDefault="001F0329" w:rsidP="005E7AAF">
      <w:pPr>
        <w:spacing w:after="0" w:line="240" w:lineRule="auto"/>
      </w:pPr>
      <w:r>
        <w:separator/>
      </w:r>
    </w:p>
  </w:endnote>
  <w:endnote w:type="continuationSeparator" w:id="1">
    <w:p w:rsidR="001F0329" w:rsidRDefault="001F0329" w:rsidP="005E7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7E" w:rsidRDefault="00E549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1762"/>
      <w:docPartObj>
        <w:docPartGallery w:val="Page Numbers (Bottom of Page)"/>
        <w:docPartUnique/>
      </w:docPartObj>
    </w:sdtPr>
    <w:sdtContent>
      <w:p w:rsidR="00E5497E" w:rsidRDefault="007C2A7D">
        <w:pPr>
          <w:pStyle w:val="Footer"/>
        </w:pPr>
        <w:fldSimple w:instr=" PAGE   \* MERGEFORMAT ">
          <w:r w:rsidR="001B72AF">
            <w:rPr>
              <w:noProof/>
            </w:rPr>
            <w:t>10</w:t>
          </w:r>
        </w:fldSimple>
      </w:p>
    </w:sdtContent>
  </w:sdt>
  <w:p w:rsidR="00E5497E" w:rsidRDefault="00E549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7E" w:rsidRDefault="00E549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329" w:rsidRDefault="001F0329" w:rsidP="005E7AAF">
      <w:pPr>
        <w:spacing w:after="0" w:line="240" w:lineRule="auto"/>
      </w:pPr>
      <w:r>
        <w:separator/>
      </w:r>
    </w:p>
  </w:footnote>
  <w:footnote w:type="continuationSeparator" w:id="1">
    <w:p w:rsidR="001F0329" w:rsidRDefault="001F0329" w:rsidP="005E7A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7E" w:rsidRDefault="00E549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1761"/>
      <w:docPartObj>
        <w:docPartGallery w:val="Page Numbers (Top of Page)"/>
        <w:docPartUnique/>
      </w:docPartObj>
    </w:sdtPr>
    <w:sdtContent>
      <w:p w:rsidR="00E5497E" w:rsidRDefault="007C2A7D">
        <w:pPr>
          <w:pStyle w:val="Header"/>
        </w:pPr>
      </w:p>
    </w:sdtContent>
  </w:sdt>
  <w:p w:rsidR="00E5497E" w:rsidRPr="005E7AAF" w:rsidRDefault="00E5497E">
    <w:pPr>
      <w:pStyle w:val="Header"/>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7E" w:rsidRPr="007548E4" w:rsidRDefault="00E5497E" w:rsidP="008114CB">
    <w:pPr>
      <w:pStyle w:val="Header"/>
      <w:rPr>
        <w:sz w:val="18"/>
      </w:rPr>
    </w:pPr>
    <w:r w:rsidRPr="007548E4">
      <w:rPr>
        <w:b/>
        <w:sz w:val="36"/>
      </w:rPr>
      <w:t xml:space="preserve"> комунално предузеће</w:t>
    </w:r>
    <w:r>
      <w:rPr>
        <w:sz w:val="32"/>
      </w:rPr>
      <w:tab/>
      <w:t xml:space="preserve">                             </w:t>
    </w:r>
    <w:r w:rsidRPr="007548E4">
      <w:rPr>
        <w:sz w:val="18"/>
      </w:rPr>
      <w:t xml:space="preserve">Улица Вука Караџића                </w:t>
    </w:r>
    <w:r w:rsidRPr="007548E4">
      <w:rPr>
        <w:sz w:val="18"/>
      </w:rPr>
      <w:tab/>
    </w:r>
  </w:p>
  <w:p w:rsidR="00E5497E" w:rsidRPr="007548E4" w:rsidRDefault="007C2A7D" w:rsidP="008114CB">
    <w:pPr>
      <w:pStyle w:val="Header"/>
      <w:rPr>
        <w:sz w:val="18"/>
      </w:rPr>
    </w:pPr>
    <w:r w:rsidRPr="007C2A7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3.5pt;margin-top:-79.75pt;width:187.5pt;height:45.75pt;z-index:251658240;mso-position-horizontal-relative:margin;mso-position-vertical-relative:margin" fillcolor="#eeece1 [3214]" strokecolor="black [3213]" strokeweight="1.5pt">
          <v:shadow color="#868686"/>
          <v:textpath style="font-family:&quot;Arial Black&quot;;v-text-kern:t" trim="t" fitpath="t" string="КОМУНАЛАЦ АД"/>
          <w10:wrap type="square" anchorx="margin" anchory="margin"/>
        </v:shape>
      </w:pict>
    </w:r>
    <w:r w:rsidR="00E5497E" w:rsidRPr="007548E4">
      <w:rPr>
        <w:sz w:val="18"/>
      </w:rPr>
      <w:tab/>
    </w:r>
    <w:r w:rsidR="00E5497E">
      <w:rPr>
        <w:sz w:val="18"/>
      </w:rPr>
      <w:t xml:space="preserve">                                                                      </w:t>
    </w:r>
    <w:r w:rsidR="00E5497E" w:rsidRPr="007548E4">
      <w:rPr>
        <w:sz w:val="18"/>
      </w:rPr>
      <w:t xml:space="preserve">Телефони:  </w:t>
    </w:r>
  </w:p>
  <w:p w:rsidR="00E5497E" w:rsidRPr="007548E4" w:rsidRDefault="00E5497E" w:rsidP="008114CB">
    <w:pPr>
      <w:pStyle w:val="Header"/>
      <w:rPr>
        <w:sz w:val="18"/>
      </w:rPr>
    </w:pPr>
    <w:r w:rsidRPr="007548E4">
      <w:rPr>
        <w:sz w:val="18"/>
      </w:rPr>
      <w:tab/>
    </w:r>
    <w:r>
      <w:rPr>
        <w:sz w:val="18"/>
      </w:rPr>
      <w:t xml:space="preserve">                                                                                                      </w:t>
    </w:r>
    <w:r w:rsidRPr="007548E4">
      <w:rPr>
        <w:sz w:val="18"/>
      </w:rPr>
      <w:t>Централа           058 210 163</w:t>
    </w:r>
  </w:p>
  <w:p w:rsidR="00E5497E" w:rsidRPr="007548E4" w:rsidRDefault="00E5497E" w:rsidP="008114CB">
    <w:pPr>
      <w:pStyle w:val="Header"/>
      <w:rPr>
        <w:sz w:val="18"/>
      </w:rPr>
    </w:pPr>
    <w:r w:rsidRPr="007548E4">
      <w:rPr>
        <w:sz w:val="18"/>
      </w:rPr>
      <w:tab/>
    </w:r>
    <w:r>
      <w:rPr>
        <w:sz w:val="18"/>
      </w:rPr>
      <w:t xml:space="preserve">                                                                                                      </w:t>
    </w:r>
    <w:r w:rsidRPr="007548E4">
      <w:rPr>
        <w:sz w:val="18"/>
      </w:rPr>
      <w:t>Директор/факс 058 210 157</w:t>
    </w:r>
    <w:r w:rsidRPr="007548E4">
      <w:rPr>
        <w:sz w:val="18"/>
      </w:rPr>
      <w:tab/>
      <w:t xml:space="preserve"> </w:t>
    </w:r>
  </w:p>
  <w:p w:rsidR="00E5497E" w:rsidRPr="007548E4" w:rsidRDefault="00E5497E" w:rsidP="008114CB">
    <w:pPr>
      <w:pStyle w:val="Header"/>
      <w:rPr>
        <w:sz w:val="18"/>
      </w:rPr>
    </w:pPr>
    <w:r w:rsidRPr="007548E4">
      <w:rPr>
        <w:sz w:val="18"/>
      </w:rPr>
      <w:tab/>
    </w:r>
    <w:r>
      <w:rPr>
        <w:sz w:val="18"/>
      </w:rPr>
      <w:t xml:space="preserve">                                                                                                                </w:t>
    </w:r>
    <w:r w:rsidRPr="007548E4">
      <w:rPr>
        <w:sz w:val="18"/>
      </w:rPr>
      <w:t>ИБ: 401415020006   МБ: 1948334</w:t>
    </w:r>
  </w:p>
  <w:p w:rsidR="00E5497E" w:rsidRPr="007548E4" w:rsidRDefault="00E5497E" w:rsidP="008114CB">
    <w:pPr>
      <w:pStyle w:val="Header"/>
      <w:rPr>
        <w:sz w:val="18"/>
      </w:rPr>
    </w:pPr>
    <w:r w:rsidRPr="007548E4">
      <w:rPr>
        <w:sz w:val="18"/>
      </w:rPr>
      <w:tab/>
    </w:r>
    <w:r>
      <w:rPr>
        <w:sz w:val="18"/>
      </w:rPr>
      <w:t xml:space="preserve">                                                                                                                    </w:t>
    </w:r>
    <w:r w:rsidRPr="007548E4">
      <w:rPr>
        <w:sz w:val="18"/>
      </w:rPr>
      <w:t>e-mail: komunalacfoca@yahoo.com</w:t>
    </w:r>
  </w:p>
  <w:p w:rsidR="00E5497E" w:rsidRPr="007548E4" w:rsidRDefault="00E5497E" w:rsidP="008114CB">
    <w:pPr>
      <w:pStyle w:val="Header"/>
      <w:rPr>
        <w:sz w:val="32"/>
      </w:rPr>
    </w:pPr>
    <w:r>
      <w:rPr>
        <w:sz w:val="32"/>
      </w:rPr>
      <w:tab/>
      <w:t>__________________________________________________________</w:t>
    </w:r>
  </w:p>
  <w:p w:rsidR="00E5497E" w:rsidRDefault="00E549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46B6"/>
    <w:multiLevelType w:val="hybridMultilevel"/>
    <w:tmpl w:val="D172BD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FE6F7B"/>
    <w:multiLevelType w:val="hybridMultilevel"/>
    <w:tmpl w:val="7B667F2E"/>
    <w:lvl w:ilvl="0" w:tplc="04090001">
      <w:start w:val="1"/>
      <w:numFmt w:val="bullet"/>
      <w:lvlText w:val=""/>
      <w:lvlJc w:val="left"/>
      <w:pPr>
        <w:ind w:left="1440" w:hanging="360"/>
      </w:pPr>
      <w:rPr>
        <w:rFonts w:ascii="Symbol" w:hAnsi="Symbol" w:hint="default"/>
      </w:rPr>
    </w:lvl>
    <w:lvl w:ilvl="1" w:tplc="B7EC5B6A">
      <w:start w:val="5"/>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A71E48"/>
    <w:multiLevelType w:val="hybridMultilevel"/>
    <w:tmpl w:val="D42E6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D0CF9"/>
    <w:multiLevelType w:val="hybridMultilevel"/>
    <w:tmpl w:val="A514905C"/>
    <w:lvl w:ilvl="0" w:tplc="B7EC5B6A">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B7EC5B6A">
      <w:start w:val="5"/>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20CDA"/>
    <w:multiLevelType w:val="hybridMultilevel"/>
    <w:tmpl w:val="736A3F78"/>
    <w:lvl w:ilvl="0" w:tplc="B7EC5B6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15407"/>
    <w:multiLevelType w:val="hybridMultilevel"/>
    <w:tmpl w:val="8EC6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D25ED"/>
    <w:multiLevelType w:val="hybridMultilevel"/>
    <w:tmpl w:val="5BC2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B70BD"/>
    <w:multiLevelType w:val="multilevel"/>
    <w:tmpl w:val="8D44F1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7F31739"/>
    <w:multiLevelType w:val="hybridMultilevel"/>
    <w:tmpl w:val="259899CA"/>
    <w:lvl w:ilvl="0" w:tplc="B7EC5B6A">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B7EC5B6A">
      <w:start w:val="5"/>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175790"/>
    <w:multiLevelType w:val="hybridMultilevel"/>
    <w:tmpl w:val="E9EEE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A34EA2"/>
    <w:multiLevelType w:val="hybridMultilevel"/>
    <w:tmpl w:val="AA5AE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771B5F"/>
    <w:multiLevelType w:val="hybridMultilevel"/>
    <w:tmpl w:val="DD48919E"/>
    <w:lvl w:ilvl="0" w:tplc="761ED5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797039"/>
    <w:multiLevelType w:val="hybridMultilevel"/>
    <w:tmpl w:val="7F7E9FCA"/>
    <w:lvl w:ilvl="0" w:tplc="ABDC8C44">
      <w:start w:val="1"/>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8"/>
  </w:num>
  <w:num w:numId="4">
    <w:abstractNumId w:val="0"/>
  </w:num>
  <w:num w:numId="5">
    <w:abstractNumId w:val="1"/>
  </w:num>
  <w:num w:numId="6">
    <w:abstractNumId w:val="5"/>
  </w:num>
  <w:num w:numId="7">
    <w:abstractNumId w:val="10"/>
  </w:num>
  <w:num w:numId="8">
    <w:abstractNumId w:val="9"/>
  </w:num>
  <w:num w:numId="9">
    <w:abstractNumId w:val="6"/>
  </w:num>
  <w:num w:numId="10">
    <w:abstractNumId w:val="4"/>
  </w:num>
  <w:num w:numId="11">
    <w:abstractNumId w:val="11"/>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02402">
      <o:colormenu v:ext="edit" fillcolor="none [3214]" strokecolor="none [3213]"/>
    </o:shapedefaults>
    <o:shapelayout v:ext="edit">
      <o:idmap v:ext="edit" data="2"/>
    </o:shapelayout>
  </w:hdrShapeDefaults>
  <w:footnotePr>
    <w:footnote w:id="0"/>
    <w:footnote w:id="1"/>
  </w:footnotePr>
  <w:endnotePr>
    <w:endnote w:id="0"/>
    <w:endnote w:id="1"/>
  </w:endnotePr>
  <w:compat/>
  <w:rsids>
    <w:rsidRoot w:val="005E7AAF"/>
    <w:rsid w:val="00002EA1"/>
    <w:rsid w:val="00011FA6"/>
    <w:rsid w:val="00012C2D"/>
    <w:rsid w:val="0001376D"/>
    <w:rsid w:val="00016B12"/>
    <w:rsid w:val="00030AD9"/>
    <w:rsid w:val="00030C81"/>
    <w:rsid w:val="00032943"/>
    <w:rsid w:val="00032BEF"/>
    <w:rsid w:val="00032EB5"/>
    <w:rsid w:val="0003375F"/>
    <w:rsid w:val="00044E17"/>
    <w:rsid w:val="000504F6"/>
    <w:rsid w:val="00055681"/>
    <w:rsid w:val="00062907"/>
    <w:rsid w:val="000629C9"/>
    <w:rsid w:val="00062DD8"/>
    <w:rsid w:val="00066163"/>
    <w:rsid w:val="00071459"/>
    <w:rsid w:val="0007176D"/>
    <w:rsid w:val="000767FC"/>
    <w:rsid w:val="0007698A"/>
    <w:rsid w:val="00084DDE"/>
    <w:rsid w:val="00084E8B"/>
    <w:rsid w:val="00086291"/>
    <w:rsid w:val="0008710B"/>
    <w:rsid w:val="000903E6"/>
    <w:rsid w:val="00090970"/>
    <w:rsid w:val="000916D8"/>
    <w:rsid w:val="00092356"/>
    <w:rsid w:val="00095163"/>
    <w:rsid w:val="000A0735"/>
    <w:rsid w:val="000A2A49"/>
    <w:rsid w:val="000A6200"/>
    <w:rsid w:val="000A7F54"/>
    <w:rsid w:val="000B06A3"/>
    <w:rsid w:val="000B45D5"/>
    <w:rsid w:val="000B633F"/>
    <w:rsid w:val="000C3906"/>
    <w:rsid w:val="000C7549"/>
    <w:rsid w:val="000D037E"/>
    <w:rsid w:val="000D104D"/>
    <w:rsid w:val="000D17DC"/>
    <w:rsid w:val="000D326B"/>
    <w:rsid w:val="000D3FC5"/>
    <w:rsid w:val="000D5B30"/>
    <w:rsid w:val="000E076E"/>
    <w:rsid w:val="000E23C1"/>
    <w:rsid w:val="000E4574"/>
    <w:rsid w:val="000E4D29"/>
    <w:rsid w:val="000E60CD"/>
    <w:rsid w:val="000E64AA"/>
    <w:rsid w:val="000F07A8"/>
    <w:rsid w:val="000F09E5"/>
    <w:rsid w:val="000F1DFC"/>
    <w:rsid w:val="000F5C20"/>
    <w:rsid w:val="00106E7A"/>
    <w:rsid w:val="0010720C"/>
    <w:rsid w:val="0011049C"/>
    <w:rsid w:val="00111A46"/>
    <w:rsid w:val="00111E8A"/>
    <w:rsid w:val="00114F18"/>
    <w:rsid w:val="00116401"/>
    <w:rsid w:val="00122AFA"/>
    <w:rsid w:val="001238C3"/>
    <w:rsid w:val="00123F2F"/>
    <w:rsid w:val="0012786C"/>
    <w:rsid w:val="00130128"/>
    <w:rsid w:val="00134902"/>
    <w:rsid w:val="00134E6E"/>
    <w:rsid w:val="001353C2"/>
    <w:rsid w:val="001469E0"/>
    <w:rsid w:val="00146F44"/>
    <w:rsid w:val="0014743E"/>
    <w:rsid w:val="00151772"/>
    <w:rsid w:val="00151961"/>
    <w:rsid w:val="0015336D"/>
    <w:rsid w:val="0016168A"/>
    <w:rsid w:val="00161FE9"/>
    <w:rsid w:val="00172807"/>
    <w:rsid w:val="00176791"/>
    <w:rsid w:val="00176A6E"/>
    <w:rsid w:val="00177672"/>
    <w:rsid w:val="00181C5D"/>
    <w:rsid w:val="00182561"/>
    <w:rsid w:val="00185AB0"/>
    <w:rsid w:val="00192AE7"/>
    <w:rsid w:val="00192C66"/>
    <w:rsid w:val="0019337C"/>
    <w:rsid w:val="001971ED"/>
    <w:rsid w:val="001A3930"/>
    <w:rsid w:val="001A60C2"/>
    <w:rsid w:val="001B3A06"/>
    <w:rsid w:val="001B3A31"/>
    <w:rsid w:val="001B512D"/>
    <w:rsid w:val="001B72AF"/>
    <w:rsid w:val="001C08BA"/>
    <w:rsid w:val="001C134F"/>
    <w:rsid w:val="001C2812"/>
    <w:rsid w:val="001C2C60"/>
    <w:rsid w:val="001D5760"/>
    <w:rsid w:val="001D5F0C"/>
    <w:rsid w:val="001D61D2"/>
    <w:rsid w:val="001D7F70"/>
    <w:rsid w:val="001E72D3"/>
    <w:rsid w:val="001E7458"/>
    <w:rsid w:val="001F0329"/>
    <w:rsid w:val="001F1BEF"/>
    <w:rsid w:val="001F599F"/>
    <w:rsid w:val="001F66D7"/>
    <w:rsid w:val="0020361B"/>
    <w:rsid w:val="00204248"/>
    <w:rsid w:val="00207058"/>
    <w:rsid w:val="00210AEA"/>
    <w:rsid w:val="00215156"/>
    <w:rsid w:val="002155FB"/>
    <w:rsid w:val="00224E2F"/>
    <w:rsid w:val="00226DBB"/>
    <w:rsid w:val="0022751A"/>
    <w:rsid w:val="002326F5"/>
    <w:rsid w:val="00234B06"/>
    <w:rsid w:val="00235C64"/>
    <w:rsid w:val="00237398"/>
    <w:rsid w:val="002453C4"/>
    <w:rsid w:val="00246D2C"/>
    <w:rsid w:val="002504E8"/>
    <w:rsid w:val="00250BD5"/>
    <w:rsid w:val="0025260B"/>
    <w:rsid w:val="0025406F"/>
    <w:rsid w:val="0025481D"/>
    <w:rsid w:val="00260EC0"/>
    <w:rsid w:val="002611F2"/>
    <w:rsid w:val="00261287"/>
    <w:rsid w:val="00263528"/>
    <w:rsid w:val="0026381B"/>
    <w:rsid w:val="002670A4"/>
    <w:rsid w:val="00272C93"/>
    <w:rsid w:val="0027666C"/>
    <w:rsid w:val="00281B67"/>
    <w:rsid w:val="0029062A"/>
    <w:rsid w:val="00290CCB"/>
    <w:rsid w:val="00291D6D"/>
    <w:rsid w:val="002927E0"/>
    <w:rsid w:val="00292817"/>
    <w:rsid w:val="00294A77"/>
    <w:rsid w:val="00294CCB"/>
    <w:rsid w:val="00295F7E"/>
    <w:rsid w:val="002B729C"/>
    <w:rsid w:val="002C018F"/>
    <w:rsid w:val="002C5CAA"/>
    <w:rsid w:val="002C7A73"/>
    <w:rsid w:val="002D0113"/>
    <w:rsid w:val="002D02D9"/>
    <w:rsid w:val="002D2A61"/>
    <w:rsid w:val="002D2DD7"/>
    <w:rsid w:val="002D444C"/>
    <w:rsid w:val="002D4A97"/>
    <w:rsid w:val="002D6BF4"/>
    <w:rsid w:val="002D717E"/>
    <w:rsid w:val="002D7AB3"/>
    <w:rsid w:val="002E1E73"/>
    <w:rsid w:val="002F1236"/>
    <w:rsid w:val="002F7FBF"/>
    <w:rsid w:val="003022D6"/>
    <w:rsid w:val="00306E32"/>
    <w:rsid w:val="00310546"/>
    <w:rsid w:val="003130DF"/>
    <w:rsid w:val="0031574B"/>
    <w:rsid w:val="00317DF5"/>
    <w:rsid w:val="0032125C"/>
    <w:rsid w:val="0032142F"/>
    <w:rsid w:val="00323716"/>
    <w:rsid w:val="0033119E"/>
    <w:rsid w:val="00333D7E"/>
    <w:rsid w:val="00343AEC"/>
    <w:rsid w:val="00351771"/>
    <w:rsid w:val="00353FEF"/>
    <w:rsid w:val="00356D0B"/>
    <w:rsid w:val="00361483"/>
    <w:rsid w:val="00361996"/>
    <w:rsid w:val="00361B7A"/>
    <w:rsid w:val="00364139"/>
    <w:rsid w:val="00367029"/>
    <w:rsid w:val="00367588"/>
    <w:rsid w:val="00367AB9"/>
    <w:rsid w:val="00370B07"/>
    <w:rsid w:val="00371FA2"/>
    <w:rsid w:val="003721EA"/>
    <w:rsid w:val="00372476"/>
    <w:rsid w:val="0037276B"/>
    <w:rsid w:val="00376D42"/>
    <w:rsid w:val="00381E6B"/>
    <w:rsid w:val="00382BF6"/>
    <w:rsid w:val="00383DD2"/>
    <w:rsid w:val="00384765"/>
    <w:rsid w:val="00386C17"/>
    <w:rsid w:val="00392DBD"/>
    <w:rsid w:val="003972C7"/>
    <w:rsid w:val="003A25EC"/>
    <w:rsid w:val="003A396A"/>
    <w:rsid w:val="003A3A7A"/>
    <w:rsid w:val="003A51AD"/>
    <w:rsid w:val="003A62D5"/>
    <w:rsid w:val="003A6933"/>
    <w:rsid w:val="003A6D12"/>
    <w:rsid w:val="003B2EBD"/>
    <w:rsid w:val="003B30FB"/>
    <w:rsid w:val="003B4D6E"/>
    <w:rsid w:val="003C4FDB"/>
    <w:rsid w:val="003D79D2"/>
    <w:rsid w:val="003D7B79"/>
    <w:rsid w:val="003E0842"/>
    <w:rsid w:val="003E2E11"/>
    <w:rsid w:val="003E4D7A"/>
    <w:rsid w:val="003E7A44"/>
    <w:rsid w:val="004050BC"/>
    <w:rsid w:val="00405C2D"/>
    <w:rsid w:val="00407BD5"/>
    <w:rsid w:val="0041203B"/>
    <w:rsid w:val="00413776"/>
    <w:rsid w:val="004206D6"/>
    <w:rsid w:val="00421496"/>
    <w:rsid w:val="004242DA"/>
    <w:rsid w:val="00424664"/>
    <w:rsid w:val="00424890"/>
    <w:rsid w:val="00427E6E"/>
    <w:rsid w:val="0043006E"/>
    <w:rsid w:val="00433657"/>
    <w:rsid w:val="00440971"/>
    <w:rsid w:val="004422F6"/>
    <w:rsid w:val="00442D0C"/>
    <w:rsid w:val="00442DA2"/>
    <w:rsid w:val="004449AE"/>
    <w:rsid w:val="00444ADD"/>
    <w:rsid w:val="004526C3"/>
    <w:rsid w:val="004579E4"/>
    <w:rsid w:val="00460A7E"/>
    <w:rsid w:val="00467D3C"/>
    <w:rsid w:val="004744B3"/>
    <w:rsid w:val="00476513"/>
    <w:rsid w:val="00480050"/>
    <w:rsid w:val="00483920"/>
    <w:rsid w:val="004847BC"/>
    <w:rsid w:val="00485D48"/>
    <w:rsid w:val="0048610A"/>
    <w:rsid w:val="00486487"/>
    <w:rsid w:val="004902B6"/>
    <w:rsid w:val="00491EC9"/>
    <w:rsid w:val="00492FB2"/>
    <w:rsid w:val="004967BF"/>
    <w:rsid w:val="004A1343"/>
    <w:rsid w:val="004A6470"/>
    <w:rsid w:val="004A67BB"/>
    <w:rsid w:val="004A6A76"/>
    <w:rsid w:val="004A732B"/>
    <w:rsid w:val="004A740F"/>
    <w:rsid w:val="004B035F"/>
    <w:rsid w:val="004B51AF"/>
    <w:rsid w:val="004B5F36"/>
    <w:rsid w:val="004B74FA"/>
    <w:rsid w:val="004B7699"/>
    <w:rsid w:val="004C136A"/>
    <w:rsid w:val="004C14E9"/>
    <w:rsid w:val="004C7375"/>
    <w:rsid w:val="004C78BF"/>
    <w:rsid w:val="004D019D"/>
    <w:rsid w:val="004D033E"/>
    <w:rsid w:val="004E01A6"/>
    <w:rsid w:val="004E4560"/>
    <w:rsid w:val="004E4D31"/>
    <w:rsid w:val="004E5DC2"/>
    <w:rsid w:val="004E6A1D"/>
    <w:rsid w:val="004E6E35"/>
    <w:rsid w:val="004F2E42"/>
    <w:rsid w:val="004F6D86"/>
    <w:rsid w:val="0050234C"/>
    <w:rsid w:val="00505788"/>
    <w:rsid w:val="00506EC7"/>
    <w:rsid w:val="0051268B"/>
    <w:rsid w:val="005131F8"/>
    <w:rsid w:val="005203B3"/>
    <w:rsid w:val="0052200F"/>
    <w:rsid w:val="0052268A"/>
    <w:rsid w:val="00523B8F"/>
    <w:rsid w:val="005276C6"/>
    <w:rsid w:val="00530024"/>
    <w:rsid w:val="00530ABC"/>
    <w:rsid w:val="0053119A"/>
    <w:rsid w:val="00531217"/>
    <w:rsid w:val="0053445E"/>
    <w:rsid w:val="00534A74"/>
    <w:rsid w:val="00542D0B"/>
    <w:rsid w:val="00544299"/>
    <w:rsid w:val="00550515"/>
    <w:rsid w:val="0055402F"/>
    <w:rsid w:val="00556418"/>
    <w:rsid w:val="00561CD4"/>
    <w:rsid w:val="0056363C"/>
    <w:rsid w:val="005654A7"/>
    <w:rsid w:val="005677EE"/>
    <w:rsid w:val="00572C35"/>
    <w:rsid w:val="00586530"/>
    <w:rsid w:val="005921AD"/>
    <w:rsid w:val="0059273D"/>
    <w:rsid w:val="005936EE"/>
    <w:rsid w:val="005949B5"/>
    <w:rsid w:val="00595402"/>
    <w:rsid w:val="00596356"/>
    <w:rsid w:val="0059686B"/>
    <w:rsid w:val="005A425C"/>
    <w:rsid w:val="005A5436"/>
    <w:rsid w:val="005A6B68"/>
    <w:rsid w:val="005A71D8"/>
    <w:rsid w:val="005B04E3"/>
    <w:rsid w:val="005B0D81"/>
    <w:rsid w:val="005B40C1"/>
    <w:rsid w:val="005B5113"/>
    <w:rsid w:val="005C1007"/>
    <w:rsid w:val="005C4545"/>
    <w:rsid w:val="005C53CD"/>
    <w:rsid w:val="005D3842"/>
    <w:rsid w:val="005D3C0A"/>
    <w:rsid w:val="005D3D47"/>
    <w:rsid w:val="005D6FBB"/>
    <w:rsid w:val="005E0FB9"/>
    <w:rsid w:val="005E7AAF"/>
    <w:rsid w:val="005F15AD"/>
    <w:rsid w:val="0061220A"/>
    <w:rsid w:val="0061388E"/>
    <w:rsid w:val="00615319"/>
    <w:rsid w:val="006161B0"/>
    <w:rsid w:val="00617892"/>
    <w:rsid w:val="00620D41"/>
    <w:rsid w:val="006217A0"/>
    <w:rsid w:val="00623655"/>
    <w:rsid w:val="00624370"/>
    <w:rsid w:val="00626291"/>
    <w:rsid w:val="00626F55"/>
    <w:rsid w:val="00626FB6"/>
    <w:rsid w:val="006324C1"/>
    <w:rsid w:val="00633E12"/>
    <w:rsid w:val="006340F0"/>
    <w:rsid w:val="006369C8"/>
    <w:rsid w:val="00640433"/>
    <w:rsid w:val="006447F4"/>
    <w:rsid w:val="00646B92"/>
    <w:rsid w:val="0065322D"/>
    <w:rsid w:val="00657BFB"/>
    <w:rsid w:val="0066429C"/>
    <w:rsid w:val="00664A4F"/>
    <w:rsid w:val="00666094"/>
    <w:rsid w:val="00671787"/>
    <w:rsid w:val="00671992"/>
    <w:rsid w:val="00671E64"/>
    <w:rsid w:val="0067392B"/>
    <w:rsid w:val="00676D7F"/>
    <w:rsid w:val="00681036"/>
    <w:rsid w:val="006833FF"/>
    <w:rsid w:val="00683432"/>
    <w:rsid w:val="0068398D"/>
    <w:rsid w:val="00687196"/>
    <w:rsid w:val="00687DEE"/>
    <w:rsid w:val="00691B49"/>
    <w:rsid w:val="00693A5D"/>
    <w:rsid w:val="006A0E7D"/>
    <w:rsid w:val="006A1C3E"/>
    <w:rsid w:val="006A275B"/>
    <w:rsid w:val="006A6B6A"/>
    <w:rsid w:val="006B28D6"/>
    <w:rsid w:val="006B6D31"/>
    <w:rsid w:val="006C3F64"/>
    <w:rsid w:val="006C513D"/>
    <w:rsid w:val="006C7F2A"/>
    <w:rsid w:val="006D0729"/>
    <w:rsid w:val="006D4B73"/>
    <w:rsid w:val="006D6564"/>
    <w:rsid w:val="006D67CE"/>
    <w:rsid w:val="006D6A33"/>
    <w:rsid w:val="006E080A"/>
    <w:rsid w:val="006E29CB"/>
    <w:rsid w:val="006E3D40"/>
    <w:rsid w:val="006E424F"/>
    <w:rsid w:val="006E49CC"/>
    <w:rsid w:val="006E64A9"/>
    <w:rsid w:val="006F0611"/>
    <w:rsid w:val="006F4EA5"/>
    <w:rsid w:val="006F6A69"/>
    <w:rsid w:val="007013D3"/>
    <w:rsid w:val="007015BF"/>
    <w:rsid w:val="00707015"/>
    <w:rsid w:val="007108A7"/>
    <w:rsid w:val="007115F0"/>
    <w:rsid w:val="00716712"/>
    <w:rsid w:val="00716F09"/>
    <w:rsid w:val="007175CF"/>
    <w:rsid w:val="0073173E"/>
    <w:rsid w:val="00743FFA"/>
    <w:rsid w:val="00744870"/>
    <w:rsid w:val="0074580F"/>
    <w:rsid w:val="0075468F"/>
    <w:rsid w:val="007548E4"/>
    <w:rsid w:val="00756314"/>
    <w:rsid w:val="00762C5B"/>
    <w:rsid w:val="00763941"/>
    <w:rsid w:val="00771275"/>
    <w:rsid w:val="0077350B"/>
    <w:rsid w:val="00775481"/>
    <w:rsid w:val="00776CBE"/>
    <w:rsid w:val="00780451"/>
    <w:rsid w:val="00787447"/>
    <w:rsid w:val="00795956"/>
    <w:rsid w:val="007A114D"/>
    <w:rsid w:val="007A3A5D"/>
    <w:rsid w:val="007A68EE"/>
    <w:rsid w:val="007B174D"/>
    <w:rsid w:val="007B6CC4"/>
    <w:rsid w:val="007C1683"/>
    <w:rsid w:val="007C2A7D"/>
    <w:rsid w:val="007C6642"/>
    <w:rsid w:val="007D5143"/>
    <w:rsid w:val="007D51E0"/>
    <w:rsid w:val="007E0536"/>
    <w:rsid w:val="007E0794"/>
    <w:rsid w:val="007E1520"/>
    <w:rsid w:val="007E2369"/>
    <w:rsid w:val="007E523B"/>
    <w:rsid w:val="007E611A"/>
    <w:rsid w:val="007E7445"/>
    <w:rsid w:val="007E7C32"/>
    <w:rsid w:val="007E7D23"/>
    <w:rsid w:val="007F014B"/>
    <w:rsid w:val="007F523B"/>
    <w:rsid w:val="00800B61"/>
    <w:rsid w:val="0080507A"/>
    <w:rsid w:val="0080667D"/>
    <w:rsid w:val="00807183"/>
    <w:rsid w:val="0080784E"/>
    <w:rsid w:val="0081004F"/>
    <w:rsid w:val="008114CB"/>
    <w:rsid w:val="00814BB4"/>
    <w:rsid w:val="00821CF0"/>
    <w:rsid w:val="008226D9"/>
    <w:rsid w:val="00822E49"/>
    <w:rsid w:val="00825B6D"/>
    <w:rsid w:val="0082645A"/>
    <w:rsid w:val="00833D84"/>
    <w:rsid w:val="00843B65"/>
    <w:rsid w:val="00847142"/>
    <w:rsid w:val="008472D9"/>
    <w:rsid w:val="0085399B"/>
    <w:rsid w:val="0085790F"/>
    <w:rsid w:val="008624FD"/>
    <w:rsid w:val="00865F1B"/>
    <w:rsid w:val="00867AD9"/>
    <w:rsid w:val="0087042E"/>
    <w:rsid w:val="008725D6"/>
    <w:rsid w:val="00873A8C"/>
    <w:rsid w:val="0087602E"/>
    <w:rsid w:val="0087797A"/>
    <w:rsid w:val="00877F8B"/>
    <w:rsid w:val="00881A3D"/>
    <w:rsid w:val="00884F31"/>
    <w:rsid w:val="00890EAD"/>
    <w:rsid w:val="008958DA"/>
    <w:rsid w:val="008A0766"/>
    <w:rsid w:val="008B22FB"/>
    <w:rsid w:val="008B43B6"/>
    <w:rsid w:val="008B4CF8"/>
    <w:rsid w:val="008C1BB2"/>
    <w:rsid w:val="008C378B"/>
    <w:rsid w:val="008C7491"/>
    <w:rsid w:val="008D07B2"/>
    <w:rsid w:val="008D1082"/>
    <w:rsid w:val="008D3ADF"/>
    <w:rsid w:val="008D46A6"/>
    <w:rsid w:val="008D556A"/>
    <w:rsid w:val="008D6B3E"/>
    <w:rsid w:val="008E2FE0"/>
    <w:rsid w:val="008E3AFD"/>
    <w:rsid w:val="008E4C9C"/>
    <w:rsid w:val="008E749F"/>
    <w:rsid w:val="008F1415"/>
    <w:rsid w:val="008F2D46"/>
    <w:rsid w:val="008F2F00"/>
    <w:rsid w:val="008F5FD6"/>
    <w:rsid w:val="008F6769"/>
    <w:rsid w:val="008F7256"/>
    <w:rsid w:val="00901AA6"/>
    <w:rsid w:val="00901D4E"/>
    <w:rsid w:val="0090213C"/>
    <w:rsid w:val="0090619F"/>
    <w:rsid w:val="009072EE"/>
    <w:rsid w:val="00907D5C"/>
    <w:rsid w:val="00907E2E"/>
    <w:rsid w:val="009168F2"/>
    <w:rsid w:val="009202BA"/>
    <w:rsid w:val="00923F09"/>
    <w:rsid w:val="009250BD"/>
    <w:rsid w:val="00925776"/>
    <w:rsid w:val="00931457"/>
    <w:rsid w:val="0093149F"/>
    <w:rsid w:val="00934A0B"/>
    <w:rsid w:val="00937C2F"/>
    <w:rsid w:val="0094011C"/>
    <w:rsid w:val="00943CBB"/>
    <w:rsid w:val="00950D1B"/>
    <w:rsid w:val="009519DE"/>
    <w:rsid w:val="00953D8A"/>
    <w:rsid w:val="009572E2"/>
    <w:rsid w:val="009712EB"/>
    <w:rsid w:val="009756F9"/>
    <w:rsid w:val="009767F1"/>
    <w:rsid w:val="00976835"/>
    <w:rsid w:val="00981D5D"/>
    <w:rsid w:val="00983878"/>
    <w:rsid w:val="0099141D"/>
    <w:rsid w:val="00991B4B"/>
    <w:rsid w:val="0099263F"/>
    <w:rsid w:val="00992EBC"/>
    <w:rsid w:val="0099552F"/>
    <w:rsid w:val="009A69D6"/>
    <w:rsid w:val="009A6BA5"/>
    <w:rsid w:val="009A7A7F"/>
    <w:rsid w:val="009B1704"/>
    <w:rsid w:val="009B20BF"/>
    <w:rsid w:val="009B48D7"/>
    <w:rsid w:val="009B4CFA"/>
    <w:rsid w:val="009B7554"/>
    <w:rsid w:val="009C004C"/>
    <w:rsid w:val="009C5C1A"/>
    <w:rsid w:val="009C70F3"/>
    <w:rsid w:val="009D380E"/>
    <w:rsid w:val="009D4942"/>
    <w:rsid w:val="009D4CD9"/>
    <w:rsid w:val="009D7C6B"/>
    <w:rsid w:val="009E40A6"/>
    <w:rsid w:val="009E453B"/>
    <w:rsid w:val="009E4E6E"/>
    <w:rsid w:val="009F01A5"/>
    <w:rsid w:val="009F3538"/>
    <w:rsid w:val="009F36AD"/>
    <w:rsid w:val="009F36FC"/>
    <w:rsid w:val="009F5767"/>
    <w:rsid w:val="00A04C15"/>
    <w:rsid w:val="00A06FC0"/>
    <w:rsid w:val="00A164D2"/>
    <w:rsid w:val="00A178FF"/>
    <w:rsid w:val="00A21FDC"/>
    <w:rsid w:val="00A3130D"/>
    <w:rsid w:val="00A374CE"/>
    <w:rsid w:val="00A42138"/>
    <w:rsid w:val="00A46745"/>
    <w:rsid w:val="00A51D02"/>
    <w:rsid w:val="00A53722"/>
    <w:rsid w:val="00A572B2"/>
    <w:rsid w:val="00A6064A"/>
    <w:rsid w:val="00A709CB"/>
    <w:rsid w:val="00A710B3"/>
    <w:rsid w:val="00A72F78"/>
    <w:rsid w:val="00A735DB"/>
    <w:rsid w:val="00A75306"/>
    <w:rsid w:val="00A754E5"/>
    <w:rsid w:val="00A818DE"/>
    <w:rsid w:val="00A84006"/>
    <w:rsid w:val="00A84227"/>
    <w:rsid w:val="00A8791A"/>
    <w:rsid w:val="00A9029A"/>
    <w:rsid w:val="00A91CC3"/>
    <w:rsid w:val="00A942FC"/>
    <w:rsid w:val="00A9507A"/>
    <w:rsid w:val="00AA4797"/>
    <w:rsid w:val="00AA7598"/>
    <w:rsid w:val="00AB0722"/>
    <w:rsid w:val="00AC6AFF"/>
    <w:rsid w:val="00AD1CD3"/>
    <w:rsid w:val="00AD4C65"/>
    <w:rsid w:val="00AD4FA9"/>
    <w:rsid w:val="00AE19D5"/>
    <w:rsid w:val="00AE5E6B"/>
    <w:rsid w:val="00AF0135"/>
    <w:rsid w:val="00AF1791"/>
    <w:rsid w:val="00AF4D61"/>
    <w:rsid w:val="00AF715C"/>
    <w:rsid w:val="00B140FA"/>
    <w:rsid w:val="00B14D46"/>
    <w:rsid w:val="00B1717E"/>
    <w:rsid w:val="00B22F3A"/>
    <w:rsid w:val="00B243FC"/>
    <w:rsid w:val="00B3062F"/>
    <w:rsid w:val="00B319B0"/>
    <w:rsid w:val="00B35DFD"/>
    <w:rsid w:val="00B36AC6"/>
    <w:rsid w:val="00B36FDB"/>
    <w:rsid w:val="00B40017"/>
    <w:rsid w:val="00B6189D"/>
    <w:rsid w:val="00B65D23"/>
    <w:rsid w:val="00B67576"/>
    <w:rsid w:val="00B679E8"/>
    <w:rsid w:val="00B711E7"/>
    <w:rsid w:val="00B76787"/>
    <w:rsid w:val="00B844AF"/>
    <w:rsid w:val="00B86220"/>
    <w:rsid w:val="00B866B1"/>
    <w:rsid w:val="00B90A37"/>
    <w:rsid w:val="00B97B48"/>
    <w:rsid w:val="00BA1074"/>
    <w:rsid w:val="00BA16FC"/>
    <w:rsid w:val="00BA2BD8"/>
    <w:rsid w:val="00BA4B06"/>
    <w:rsid w:val="00BA6895"/>
    <w:rsid w:val="00BB3985"/>
    <w:rsid w:val="00BB5632"/>
    <w:rsid w:val="00BB6BEF"/>
    <w:rsid w:val="00BB6CDC"/>
    <w:rsid w:val="00BB6D89"/>
    <w:rsid w:val="00BB6DFE"/>
    <w:rsid w:val="00BB71F4"/>
    <w:rsid w:val="00BC2F57"/>
    <w:rsid w:val="00BC311C"/>
    <w:rsid w:val="00BC4178"/>
    <w:rsid w:val="00BC4883"/>
    <w:rsid w:val="00BC563E"/>
    <w:rsid w:val="00BD090A"/>
    <w:rsid w:val="00BD0B9A"/>
    <w:rsid w:val="00BD2F24"/>
    <w:rsid w:val="00BD453B"/>
    <w:rsid w:val="00BD4BDB"/>
    <w:rsid w:val="00BD73D2"/>
    <w:rsid w:val="00BE0ADF"/>
    <w:rsid w:val="00BE36B0"/>
    <w:rsid w:val="00BE4445"/>
    <w:rsid w:val="00BE44D6"/>
    <w:rsid w:val="00BE4995"/>
    <w:rsid w:val="00BF0B54"/>
    <w:rsid w:val="00BF2DB9"/>
    <w:rsid w:val="00BF314E"/>
    <w:rsid w:val="00BF4F16"/>
    <w:rsid w:val="00C00818"/>
    <w:rsid w:val="00C00A99"/>
    <w:rsid w:val="00C0179C"/>
    <w:rsid w:val="00C01B47"/>
    <w:rsid w:val="00C04FE1"/>
    <w:rsid w:val="00C1469C"/>
    <w:rsid w:val="00C15C1A"/>
    <w:rsid w:val="00C20CF4"/>
    <w:rsid w:val="00C212DE"/>
    <w:rsid w:val="00C26603"/>
    <w:rsid w:val="00C26A84"/>
    <w:rsid w:val="00C359D4"/>
    <w:rsid w:val="00C370EA"/>
    <w:rsid w:val="00C373C9"/>
    <w:rsid w:val="00C376BC"/>
    <w:rsid w:val="00C43542"/>
    <w:rsid w:val="00C464FD"/>
    <w:rsid w:val="00C56A0B"/>
    <w:rsid w:val="00C6312C"/>
    <w:rsid w:val="00C63774"/>
    <w:rsid w:val="00C640AF"/>
    <w:rsid w:val="00C64488"/>
    <w:rsid w:val="00C6787A"/>
    <w:rsid w:val="00C726BE"/>
    <w:rsid w:val="00C7386D"/>
    <w:rsid w:val="00C73CEE"/>
    <w:rsid w:val="00C76567"/>
    <w:rsid w:val="00C83A77"/>
    <w:rsid w:val="00C84BD5"/>
    <w:rsid w:val="00C8510F"/>
    <w:rsid w:val="00C86641"/>
    <w:rsid w:val="00C86D7E"/>
    <w:rsid w:val="00C873F0"/>
    <w:rsid w:val="00C93FCA"/>
    <w:rsid w:val="00C950F5"/>
    <w:rsid w:val="00C96B2A"/>
    <w:rsid w:val="00CA0AAE"/>
    <w:rsid w:val="00CA21AB"/>
    <w:rsid w:val="00CA5A57"/>
    <w:rsid w:val="00CA718D"/>
    <w:rsid w:val="00CA7F01"/>
    <w:rsid w:val="00CB3E96"/>
    <w:rsid w:val="00CB7912"/>
    <w:rsid w:val="00CC003C"/>
    <w:rsid w:val="00CC0DBF"/>
    <w:rsid w:val="00CC161E"/>
    <w:rsid w:val="00CC6C7E"/>
    <w:rsid w:val="00CC6F9C"/>
    <w:rsid w:val="00CE3CD8"/>
    <w:rsid w:val="00CE5605"/>
    <w:rsid w:val="00CF0438"/>
    <w:rsid w:val="00CF046E"/>
    <w:rsid w:val="00CF2F4E"/>
    <w:rsid w:val="00CF36FA"/>
    <w:rsid w:val="00CF3A03"/>
    <w:rsid w:val="00CF5B0B"/>
    <w:rsid w:val="00D00B17"/>
    <w:rsid w:val="00D03DFF"/>
    <w:rsid w:val="00D05770"/>
    <w:rsid w:val="00D0591B"/>
    <w:rsid w:val="00D111BD"/>
    <w:rsid w:val="00D15ACA"/>
    <w:rsid w:val="00D15FBD"/>
    <w:rsid w:val="00D16336"/>
    <w:rsid w:val="00D17056"/>
    <w:rsid w:val="00D20163"/>
    <w:rsid w:val="00D20AD6"/>
    <w:rsid w:val="00D20B7C"/>
    <w:rsid w:val="00D244A5"/>
    <w:rsid w:val="00D24E94"/>
    <w:rsid w:val="00D2599B"/>
    <w:rsid w:val="00D25D19"/>
    <w:rsid w:val="00D2621F"/>
    <w:rsid w:val="00D30EDA"/>
    <w:rsid w:val="00D32A6C"/>
    <w:rsid w:val="00D32AF0"/>
    <w:rsid w:val="00D35EF7"/>
    <w:rsid w:val="00D403AA"/>
    <w:rsid w:val="00D416F0"/>
    <w:rsid w:val="00D421D5"/>
    <w:rsid w:val="00D433BF"/>
    <w:rsid w:val="00D537A7"/>
    <w:rsid w:val="00D53E20"/>
    <w:rsid w:val="00D553D4"/>
    <w:rsid w:val="00D61117"/>
    <w:rsid w:val="00D646B1"/>
    <w:rsid w:val="00D64C9F"/>
    <w:rsid w:val="00D72EA4"/>
    <w:rsid w:val="00D77623"/>
    <w:rsid w:val="00D77D43"/>
    <w:rsid w:val="00D80665"/>
    <w:rsid w:val="00D812C7"/>
    <w:rsid w:val="00D86CC8"/>
    <w:rsid w:val="00D91E5C"/>
    <w:rsid w:val="00D9532D"/>
    <w:rsid w:val="00DA11CA"/>
    <w:rsid w:val="00DB560A"/>
    <w:rsid w:val="00DC01D4"/>
    <w:rsid w:val="00DC13A1"/>
    <w:rsid w:val="00DC17AA"/>
    <w:rsid w:val="00DC3A04"/>
    <w:rsid w:val="00DC4091"/>
    <w:rsid w:val="00DC69C5"/>
    <w:rsid w:val="00DC7695"/>
    <w:rsid w:val="00DD3978"/>
    <w:rsid w:val="00DD4EEC"/>
    <w:rsid w:val="00DD571C"/>
    <w:rsid w:val="00DD6575"/>
    <w:rsid w:val="00DE2360"/>
    <w:rsid w:val="00DE25E5"/>
    <w:rsid w:val="00DE28CC"/>
    <w:rsid w:val="00DE30FE"/>
    <w:rsid w:val="00DE3432"/>
    <w:rsid w:val="00DE690D"/>
    <w:rsid w:val="00DE7051"/>
    <w:rsid w:val="00DF05CA"/>
    <w:rsid w:val="00DF2B01"/>
    <w:rsid w:val="00DF46C0"/>
    <w:rsid w:val="00DF490B"/>
    <w:rsid w:val="00DF6FF3"/>
    <w:rsid w:val="00E010AC"/>
    <w:rsid w:val="00E05461"/>
    <w:rsid w:val="00E059DD"/>
    <w:rsid w:val="00E06ED1"/>
    <w:rsid w:val="00E1130C"/>
    <w:rsid w:val="00E12006"/>
    <w:rsid w:val="00E12546"/>
    <w:rsid w:val="00E12DD5"/>
    <w:rsid w:val="00E12FFC"/>
    <w:rsid w:val="00E141DE"/>
    <w:rsid w:val="00E14E19"/>
    <w:rsid w:val="00E17A20"/>
    <w:rsid w:val="00E208B7"/>
    <w:rsid w:val="00E2260E"/>
    <w:rsid w:val="00E23713"/>
    <w:rsid w:val="00E23CA9"/>
    <w:rsid w:val="00E24992"/>
    <w:rsid w:val="00E361E4"/>
    <w:rsid w:val="00E42B83"/>
    <w:rsid w:val="00E46AA0"/>
    <w:rsid w:val="00E5497E"/>
    <w:rsid w:val="00E54A1F"/>
    <w:rsid w:val="00E64672"/>
    <w:rsid w:val="00E65C0E"/>
    <w:rsid w:val="00E66803"/>
    <w:rsid w:val="00E6769B"/>
    <w:rsid w:val="00E7180F"/>
    <w:rsid w:val="00E733A8"/>
    <w:rsid w:val="00E75226"/>
    <w:rsid w:val="00E75CD1"/>
    <w:rsid w:val="00E76402"/>
    <w:rsid w:val="00E82286"/>
    <w:rsid w:val="00E8358B"/>
    <w:rsid w:val="00E84389"/>
    <w:rsid w:val="00E850F0"/>
    <w:rsid w:val="00E86B3F"/>
    <w:rsid w:val="00E91E6A"/>
    <w:rsid w:val="00E939BF"/>
    <w:rsid w:val="00E96138"/>
    <w:rsid w:val="00E97DA5"/>
    <w:rsid w:val="00EA0B71"/>
    <w:rsid w:val="00EB5268"/>
    <w:rsid w:val="00EB74AA"/>
    <w:rsid w:val="00EB7ACE"/>
    <w:rsid w:val="00EB7B81"/>
    <w:rsid w:val="00EC0BEE"/>
    <w:rsid w:val="00EC36FE"/>
    <w:rsid w:val="00EC4D51"/>
    <w:rsid w:val="00EC56A7"/>
    <w:rsid w:val="00ED0ABF"/>
    <w:rsid w:val="00ED125E"/>
    <w:rsid w:val="00ED357E"/>
    <w:rsid w:val="00ED4708"/>
    <w:rsid w:val="00ED5C0B"/>
    <w:rsid w:val="00ED5E92"/>
    <w:rsid w:val="00EE08C3"/>
    <w:rsid w:val="00EE30C9"/>
    <w:rsid w:val="00EF17B5"/>
    <w:rsid w:val="00EF2E25"/>
    <w:rsid w:val="00EF5E19"/>
    <w:rsid w:val="00EF7481"/>
    <w:rsid w:val="00EF7CF2"/>
    <w:rsid w:val="00F026CA"/>
    <w:rsid w:val="00F06088"/>
    <w:rsid w:val="00F07CCD"/>
    <w:rsid w:val="00F10618"/>
    <w:rsid w:val="00F12B84"/>
    <w:rsid w:val="00F14C25"/>
    <w:rsid w:val="00F15561"/>
    <w:rsid w:val="00F1626B"/>
    <w:rsid w:val="00F1662F"/>
    <w:rsid w:val="00F16659"/>
    <w:rsid w:val="00F242FD"/>
    <w:rsid w:val="00F24C78"/>
    <w:rsid w:val="00F30A05"/>
    <w:rsid w:val="00F32F22"/>
    <w:rsid w:val="00F40EE2"/>
    <w:rsid w:val="00F446D1"/>
    <w:rsid w:val="00F46B32"/>
    <w:rsid w:val="00F5722F"/>
    <w:rsid w:val="00F60737"/>
    <w:rsid w:val="00F623F7"/>
    <w:rsid w:val="00F66D2A"/>
    <w:rsid w:val="00F7062F"/>
    <w:rsid w:val="00F74E47"/>
    <w:rsid w:val="00F85CF6"/>
    <w:rsid w:val="00F87416"/>
    <w:rsid w:val="00F921C9"/>
    <w:rsid w:val="00F935E7"/>
    <w:rsid w:val="00F93FAF"/>
    <w:rsid w:val="00F96095"/>
    <w:rsid w:val="00F978B7"/>
    <w:rsid w:val="00FA22BA"/>
    <w:rsid w:val="00FA351A"/>
    <w:rsid w:val="00FA47F2"/>
    <w:rsid w:val="00FA656D"/>
    <w:rsid w:val="00FB0A75"/>
    <w:rsid w:val="00FB1E38"/>
    <w:rsid w:val="00FB304E"/>
    <w:rsid w:val="00FB344E"/>
    <w:rsid w:val="00FB4B1F"/>
    <w:rsid w:val="00FB5A9B"/>
    <w:rsid w:val="00FB65F1"/>
    <w:rsid w:val="00FB676E"/>
    <w:rsid w:val="00FB6A2A"/>
    <w:rsid w:val="00FB7567"/>
    <w:rsid w:val="00FC2AE6"/>
    <w:rsid w:val="00FC5824"/>
    <w:rsid w:val="00FC5926"/>
    <w:rsid w:val="00FC5F48"/>
    <w:rsid w:val="00FC62EA"/>
    <w:rsid w:val="00FD66D1"/>
    <w:rsid w:val="00FE0CF6"/>
    <w:rsid w:val="00FE17EC"/>
    <w:rsid w:val="00FE5E0A"/>
    <w:rsid w:val="00FF6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2">
      <o:colormenu v:ext="edit" fillcolor="none [3214]"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5"/>
  </w:style>
  <w:style w:type="paragraph" w:styleId="Heading1">
    <w:name w:val="heading 1"/>
    <w:basedOn w:val="Normal"/>
    <w:next w:val="Normal"/>
    <w:link w:val="Heading1Char"/>
    <w:uiPriority w:val="9"/>
    <w:qFormat/>
    <w:rsid w:val="005E7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AAF"/>
  </w:style>
  <w:style w:type="paragraph" w:styleId="Footer">
    <w:name w:val="footer"/>
    <w:basedOn w:val="Normal"/>
    <w:link w:val="FooterChar"/>
    <w:uiPriority w:val="99"/>
    <w:unhideWhenUsed/>
    <w:rsid w:val="005E7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AAF"/>
  </w:style>
  <w:style w:type="character" w:customStyle="1" w:styleId="Heading1Char">
    <w:name w:val="Heading 1 Char"/>
    <w:basedOn w:val="DefaultParagraphFont"/>
    <w:link w:val="Heading1"/>
    <w:uiPriority w:val="9"/>
    <w:rsid w:val="005E7AA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54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8E4"/>
    <w:rPr>
      <w:rFonts w:ascii="Tahoma" w:hAnsi="Tahoma" w:cs="Tahoma"/>
      <w:sz w:val="16"/>
      <w:szCs w:val="16"/>
    </w:rPr>
  </w:style>
  <w:style w:type="paragraph" w:styleId="ListParagraph">
    <w:name w:val="List Paragraph"/>
    <w:basedOn w:val="Normal"/>
    <w:uiPriority w:val="34"/>
    <w:qFormat/>
    <w:rsid w:val="00AA7598"/>
    <w:pPr>
      <w:ind w:left="720"/>
      <w:contextualSpacing/>
    </w:pPr>
  </w:style>
</w:styles>
</file>

<file path=word/webSettings.xml><?xml version="1.0" encoding="utf-8"?>
<w:webSettings xmlns:r="http://schemas.openxmlformats.org/officeDocument/2006/relationships" xmlns:w="http://schemas.openxmlformats.org/wordprocessingml/2006/main">
  <w:divs>
    <w:div w:id="204717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DA06-A829-415B-A45A-017AFC88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21782</TotalTime>
  <Pages>11</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S</cp:lastModifiedBy>
  <cp:revision>166</cp:revision>
  <cp:lastPrinted>2025-07-18T06:13:00Z</cp:lastPrinted>
  <dcterms:created xsi:type="dcterms:W3CDTF">2017-09-04T16:02:00Z</dcterms:created>
  <dcterms:modified xsi:type="dcterms:W3CDTF">2025-07-18T06:23:00Z</dcterms:modified>
</cp:coreProperties>
</file>