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  <w:lang w:val="sr-Latn-CS"/>
        </w:rPr>
      </w:pPr>
      <w:r>
        <w:rPr>
          <w:rFonts w:ascii="Minion Pro" w:hAnsi="Minion Pro"/>
          <w:sz w:val="24"/>
          <w:szCs w:val="24"/>
          <w:lang w:val="sr-Latn-CS"/>
        </w:rPr>
        <w:t>’’VELEPREHRANA’’ A.D.</w:t>
      </w: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  <w:lang w:val="sr-Latn-CS"/>
        </w:rPr>
      </w:pPr>
      <w:r>
        <w:rPr>
          <w:rFonts w:ascii="Minion Pro" w:hAnsi="Minion Pro"/>
          <w:sz w:val="24"/>
          <w:szCs w:val="24"/>
          <w:lang w:val="sr-Latn-CS"/>
        </w:rPr>
        <w:t xml:space="preserve">       B A NJ A L U K A </w:t>
      </w: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  <w:lang w:val="bs-Latn-BA"/>
        </w:rPr>
      </w:pP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  <w:lang w:val="bs-Latn-BA"/>
        </w:rPr>
      </w:pP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  <w:lang w:val="bs-Latn-BA"/>
        </w:rPr>
      </w:pP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  <w:lang w:val="bs-Latn-BA"/>
        </w:rPr>
      </w:pP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  <w:lang w:val="sr-Latn-CS"/>
        </w:rPr>
      </w:pP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  <w:lang w:val="sr-Latn-CS"/>
        </w:rPr>
      </w:pPr>
    </w:p>
    <w:p w:rsidR="00544794" w:rsidRDefault="00544794" w:rsidP="00544794">
      <w:pPr>
        <w:tabs>
          <w:tab w:val="left" w:pos="3940"/>
        </w:tabs>
        <w:jc w:val="center"/>
        <w:rPr>
          <w:rFonts w:ascii="Minion Pro" w:hAnsi="Minion Pro"/>
          <w:iCs/>
          <w:sz w:val="24"/>
          <w:szCs w:val="24"/>
          <w:lang w:val="sr-Latn-CS"/>
        </w:rPr>
      </w:pPr>
    </w:p>
    <w:p w:rsidR="00544794" w:rsidRDefault="00544794" w:rsidP="00544794">
      <w:pPr>
        <w:ind w:firstLine="720"/>
        <w:jc w:val="center"/>
        <w:rPr>
          <w:rFonts w:ascii="Minion Pro" w:hAnsi="Minion Pro"/>
          <w:iCs/>
          <w:sz w:val="24"/>
          <w:szCs w:val="24"/>
          <w:lang w:val="sr-Latn-CS"/>
        </w:rPr>
      </w:pPr>
      <w:r>
        <w:rPr>
          <w:rFonts w:ascii="Minion Pro" w:hAnsi="Minion Pro"/>
          <w:iCs/>
          <w:sz w:val="24"/>
          <w:szCs w:val="24"/>
          <w:lang w:val="sr-Latn-CS"/>
        </w:rPr>
        <w:t>IZVJEŠTAJ  O RADU UPRAVNOG ODBORA</w:t>
      </w:r>
    </w:p>
    <w:p w:rsidR="00544794" w:rsidRDefault="00544794" w:rsidP="00544794">
      <w:pPr>
        <w:ind w:firstLine="720"/>
        <w:jc w:val="center"/>
        <w:rPr>
          <w:rFonts w:ascii="Minion Pro" w:hAnsi="Minion Pro"/>
          <w:sz w:val="24"/>
          <w:szCs w:val="24"/>
          <w:lang w:val="sr-Latn-CS"/>
        </w:rPr>
      </w:pPr>
      <w:r>
        <w:rPr>
          <w:rFonts w:ascii="Minion Pro" w:hAnsi="Minion Pro"/>
          <w:iCs/>
          <w:sz w:val="24"/>
          <w:szCs w:val="24"/>
          <w:lang w:val="sr-Latn-CS"/>
        </w:rPr>
        <w:t>’’VELEPREHRANA’’ A.</w:t>
      </w:r>
      <w:r>
        <w:rPr>
          <w:rFonts w:ascii="Minion Pro" w:hAnsi="Minion Pro"/>
          <w:i/>
          <w:sz w:val="24"/>
          <w:szCs w:val="24"/>
          <w:lang w:val="sr-Latn-CS"/>
        </w:rPr>
        <w:t xml:space="preserve"> </w:t>
      </w:r>
      <w:r>
        <w:rPr>
          <w:rFonts w:ascii="Minion Pro" w:hAnsi="Minion Pro"/>
          <w:iCs/>
          <w:sz w:val="24"/>
          <w:szCs w:val="24"/>
          <w:lang w:val="sr-Latn-CS"/>
        </w:rPr>
        <w:t>D. BANJA LUKA</w:t>
      </w:r>
    </w:p>
    <w:p w:rsidR="00544794" w:rsidRDefault="00544794" w:rsidP="00544794">
      <w:pPr>
        <w:ind w:left="843" w:hanging="123"/>
        <w:jc w:val="center"/>
        <w:rPr>
          <w:rFonts w:ascii="Minion Pro" w:hAnsi="Minion Pro"/>
          <w:iCs/>
          <w:sz w:val="24"/>
          <w:szCs w:val="24"/>
          <w:lang w:val="sr-Latn-CS"/>
        </w:rPr>
      </w:pPr>
      <w:r>
        <w:rPr>
          <w:rFonts w:ascii="Minion Pro" w:hAnsi="Minion Pro"/>
          <w:sz w:val="24"/>
          <w:szCs w:val="24"/>
          <w:lang w:val="sr-Latn-CS"/>
        </w:rPr>
        <w:t>- za poslovnu 202</w:t>
      </w:r>
      <w:r w:rsidR="002B28C7">
        <w:rPr>
          <w:rFonts w:ascii="Minion Pro" w:hAnsi="Minion Pro"/>
          <w:sz w:val="24"/>
          <w:szCs w:val="24"/>
          <w:lang w:val="sr-Latn-CS"/>
        </w:rPr>
        <w:t>4</w:t>
      </w:r>
      <w:r>
        <w:rPr>
          <w:rFonts w:ascii="Minion Pro" w:hAnsi="Minion Pro"/>
          <w:sz w:val="24"/>
          <w:szCs w:val="24"/>
          <w:lang w:val="sr-Latn-CS"/>
        </w:rPr>
        <w:t>. godinu -</w:t>
      </w:r>
    </w:p>
    <w:p w:rsidR="00544794" w:rsidRDefault="00544794" w:rsidP="00544794">
      <w:pPr>
        <w:tabs>
          <w:tab w:val="left" w:pos="3940"/>
        </w:tabs>
        <w:jc w:val="center"/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jc w:val="center"/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jc w:val="center"/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  <w:lang w:val="sr-Latn-CS"/>
        </w:rPr>
      </w:pPr>
      <w:r>
        <w:rPr>
          <w:rFonts w:ascii="Minion Pro" w:hAnsi="Minion Pro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  <w:lang w:val="sr-Latn-CS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  <w:lang w:val="sr-Latn-CS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  <w:lang w:val="sr-Latn-CS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  <w:lang w:val="sr-Latn-CS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  <w:lang w:val="sr-Latn-CS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  <w:lang w:val="sr-Latn-CS"/>
        </w:rPr>
      </w:pPr>
    </w:p>
    <w:p w:rsidR="00544794" w:rsidRDefault="00544794" w:rsidP="00544794">
      <w:pPr>
        <w:tabs>
          <w:tab w:val="left" w:pos="3940"/>
        </w:tabs>
        <w:rPr>
          <w:rFonts w:ascii="Minion Pro" w:hAnsi="Minion Pro"/>
          <w:sz w:val="24"/>
          <w:szCs w:val="24"/>
        </w:rPr>
      </w:pP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  <w:lang w:val="sr-Latn-CS"/>
        </w:rPr>
      </w:pPr>
      <w:r>
        <w:rPr>
          <w:rFonts w:ascii="Minion Pro" w:hAnsi="Minion Pro"/>
          <w:sz w:val="24"/>
          <w:szCs w:val="24"/>
          <w:lang w:val="sr-Latn-CS"/>
        </w:rPr>
        <w:t xml:space="preserve">Banja Luka, </w:t>
      </w:r>
      <w:r w:rsidR="002B28C7">
        <w:rPr>
          <w:rFonts w:ascii="Minion Pro" w:hAnsi="Minion Pro"/>
          <w:sz w:val="24"/>
          <w:szCs w:val="24"/>
          <w:lang w:val="sr-Latn-CS"/>
        </w:rPr>
        <w:t xml:space="preserve"> </w:t>
      </w:r>
      <w:r w:rsidR="00AC6B51">
        <w:rPr>
          <w:rFonts w:ascii="Minion Pro" w:hAnsi="Minion Pro"/>
          <w:sz w:val="24"/>
          <w:szCs w:val="24"/>
          <w:lang w:val="sr-Latn-CS"/>
        </w:rPr>
        <w:t xml:space="preserve">april </w:t>
      </w:r>
      <w:r>
        <w:rPr>
          <w:rFonts w:ascii="Minion Pro" w:hAnsi="Minion Pro"/>
          <w:sz w:val="24"/>
          <w:szCs w:val="24"/>
          <w:lang w:val="sr-Latn-CS"/>
        </w:rPr>
        <w:t>202</w:t>
      </w:r>
      <w:r w:rsidR="00AC6B51">
        <w:rPr>
          <w:rFonts w:ascii="Minion Pro" w:hAnsi="Minion Pro"/>
          <w:sz w:val="24"/>
          <w:szCs w:val="24"/>
          <w:lang w:val="sr-Latn-CS"/>
        </w:rPr>
        <w:t>4</w:t>
      </w:r>
      <w:r>
        <w:rPr>
          <w:rFonts w:ascii="Minion Pro" w:hAnsi="Minion Pro"/>
          <w:sz w:val="24"/>
          <w:szCs w:val="24"/>
          <w:lang w:val="sr-Latn-CS"/>
        </w:rPr>
        <w:t xml:space="preserve">.godine </w:t>
      </w: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  <w:lang w:val="sr-Latn-CS"/>
        </w:rPr>
      </w:pP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  <w:lang w:val="sr-Latn-CS"/>
        </w:rPr>
      </w:pPr>
    </w:p>
    <w:p w:rsidR="00544794" w:rsidRDefault="00544794" w:rsidP="00544794">
      <w:pPr>
        <w:tabs>
          <w:tab w:val="left" w:pos="3940"/>
        </w:tabs>
        <w:jc w:val="both"/>
        <w:rPr>
          <w:rFonts w:ascii="Minion Pro" w:hAnsi="Minion Pro"/>
          <w:sz w:val="24"/>
          <w:szCs w:val="24"/>
          <w:lang w:val="bs-Latn-BA"/>
        </w:rPr>
      </w:pPr>
    </w:p>
    <w:p w:rsidR="00544794" w:rsidRDefault="00544794" w:rsidP="00544794">
      <w:pPr>
        <w:jc w:val="center"/>
        <w:rPr>
          <w:rFonts w:ascii="Minion Pro" w:hAnsi="Minion Pro"/>
          <w:sz w:val="24"/>
          <w:szCs w:val="24"/>
          <w:lang w:val="sr-Latn-CS"/>
        </w:rPr>
      </w:pPr>
      <w:r>
        <w:rPr>
          <w:rFonts w:ascii="Minion Pro" w:hAnsi="Minion Pro"/>
          <w:sz w:val="24"/>
          <w:szCs w:val="24"/>
          <w:lang w:val="sr-Latn-CS"/>
        </w:rPr>
        <w:lastRenderedPageBreak/>
        <w:t xml:space="preserve"> IZVJEŠTAJ O RADU UPRAVNOG ODBORA</w:t>
      </w:r>
    </w:p>
    <w:p w:rsidR="00544794" w:rsidRDefault="00544794" w:rsidP="00544794">
      <w:pPr>
        <w:ind w:firstLine="720"/>
        <w:rPr>
          <w:rFonts w:ascii="Minion Pro" w:hAnsi="Minion Pro"/>
          <w:sz w:val="24"/>
          <w:szCs w:val="24"/>
          <w:lang w:val="sr-Latn-CS"/>
        </w:rPr>
      </w:pPr>
      <w:r>
        <w:rPr>
          <w:rFonts w:ascii="Minion Pro" w:hAnsi="Minion Pro"/>
          <w:sz w:val="24"/>
          <w:szCs w:val="24"/>
          <w:lang w:val="sr-Latn-CS"/>
        </w:rPr>
        <w:t xml:space="preserve">                                   ’’VELEPREHRANA’’ A. D.BANJA LUKA</w:t>
      </w:r>
    </w:p>
    <w:p w:rsidR="00544794" w:rsidRDefault="00544794" w:rsidP="00544794">
      <w:pPr>
        <w:ind w:firstLine="720"/>
        <w:rPr>
          <w:rFonts w:ascii="Minion Pro" w:hAnsi="Minion Pro"/>
          <w:iCs/>
          <w:sz w:val="24"/>
          <w:szCs w:val="24"/>
          <w:lang w:val="sr-Latn-CS"/>
        </w:rPr>
      </w:pPr>
      <w:r>
        <w:rPr>
          <w:rFonts w:ascii="Minion Pro" w:hAnsi="Minion Pro"/>
          <w:sz w:val="24"/>
          <w:szCs w:val="24"/>
          <w:lang w:val="sr-Latn-CS"/>
        </w:rPr>
        <w:t xml:space="preserve">                                              - za poslovnu 202</w:t>
      </w:r>
      <w:r w:rsidR="002B28C7">
        <w:rPr>
          <w:rFonts w:ascii="Minion Pro" w:hAnsi="Minion Pro"/>
          <w:sz w:val="24"/>
          <w:szCs w:val="24"/>
          <w:lang w:val="sr-Latn-CS"/>
        </w:rPr>
        <w:t>4</w:t>
      </w:r>
      <w:r>
        <w:rPr>
          <w:rFonts w:ascii="Minion Pro" w:hAnsi="Minion Pro"/>
          <w:sz w:val="24"/>
          <w:szCs w:val="24"/>
          <w:lang w:val="sr-Latn-CS"/>
        </w:rPr>
        <w:t>. godinu -</w:t>
      </w:r>
    </w:p>
    <w:p w:rsidR="00544794" w:rsidRDefault="00544794" w:rsidP="00544794">
      <w:pPr>
        <w:ind w:firstLine="720"/>
        <w:jc w:val="center"/>
        <w:rPr>
          <w:rFonts w:ascii="Minion Pro" w:hAnsi="Minion Pro"/>
          <w:b w:val="0"/>
          <w:bCs w:val="0"/>
          <w:iCs/>
          <w:sz w:val="24"/>
          <w:szCs w:val="24"/>
          <w:lang w:val="sr-Latn-CS"/>
        </w:rPr>
      </w:pPr>
    </w:p>
    <w:p w:rsidR="00544794" w:rsidRDefault="00544794" w:rsidP="00544794">
      <w:pPr>
        <w:ind w:firstLine="720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Statutom Društva ’’Veleprehrana’’ A.D. Banja Luka broj: 04-664/11 od 10.06.2011. godine odredbom člana 72. Statuta ’’Veleprehrana’’ A.D. uređen je djelokrug, način rada i odlučivanja  Upravnog odbora Društva, koja se odnose  na: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upravljanje razvojem Društva i strategijom i nadziranje rada generalnog direktora, izvršnih direktora i administracije Društva,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utvrđivanje i odobravanje poslovnog plana Društva,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sazivanje sjednice Skupštine akcionara Društva i utvrđivanje prijedloga dnevnog reda,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davanje i opozivanje prokure,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utvrđivanje prijedloga odluka Skupštine akcionara i kontrolu njihovog sprovođenja,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izdavanje akcija u okviru limita utvrđenog Zakonom i Statutom,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izdavanje drugih hartija od vrijednosti u okviru limita utvrđenih Zakonom i Statutom,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izbor i opoziv predsjednika Upravnog odbora Društva.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naknade i nagrade članovima Upravnog odbora Društva u okvirima politike naknada i nagrada koje je usvojila Skupština Društva,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izbor i razrješenje Generalnog direktora i Izvršnih direktora, odobravanje ugovora koje društvo zaključuje sa njima i utvrđivanje njihove naknade,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utvrđivanje iznosa i dana dividende, dana plaćanja i dana postupka plaćanja dividende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donošenje akata koji nisu u izričitoj nadležnosti Skupštine akcionara Društva,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priprema godiđnjih izvještaja i razmatranje i usvajanje periodičnih izvještaja,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pripremu prijedloga finansijskih izvještaja, izvještaja Upravnog odbora i Nezavisnog revizora u vezi sa finansijskim izvještajima,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trajnu poslovnu saradnju i povezivanje sa drugim društvima,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investiranje u Društvu u skladu sa Zakonom,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donošenje odluke kojom se preporučuje zaključenje posla u vezi sticanja i raspolaganja imovinom velike vrijednosti u skladu sa Zakonom (jedan ili više povezanih prenosa čiji je predmet sicanje ili raspolaganje imovinom čija tržišna vrijednost u trenutku donošenja odluke predstavlja najviše 30% od knjigovodstvene vrijednosti imovine iskazane u posljednjem godišnjem bilansu stanja),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vođenje poslovnih knjiga i unutrašnji nadzor poslovanja u skladu sa Zakonom,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donošenje pisanog kodeksa ponašanja ili prihvatanje standarda korporativnog upravljanja koje donosi komisija za hartije od vrijednosti Republike Srpske,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donošenje Poslovnika o radu Upravnog odbora Društva,</w:t>
      </w:r>
    </w:p>
    <w:p w:rsidR="00544794" w:rsidRDefault="00544794" w:rsidP="00544794">
      <w:pPr>
        <w:numPr>
          <w:ilvl w:val="0"/>
          <w:numId w:val="1"/>
        </w:numPr>
        <w:tabs>
          <w:tab w:val="num" w:pos="1124"/>
        </w:tabs>
        <w:ind w:left="1124" w:hanging="344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druga pitanja koja nisu u izričitoj nadležnosti Skupštine akcionara Društva, u skladu sa Zakonom i Statutom.</w:t>
      </w:r>
    </w:p>
    <w:p w:rsidR="00544794" w:rsidRDefault="00544794" w:rsidP="00544794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Odredbama člana 66. Statuta ’’Veleprehrana’’ a.d. Banja Luka propisano je da Upravni odbor broji  pet članova.</w:t>
      </w:r>
    </w:p>
    <w:p w:rsidR="00544794" w:rsidRDefault="00544794" w:rsidP="00544794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Upravni odbor Društva u poslovnoj 202</w:t>
      </w:r>
      <w:r w:rsidR="002B28C7">
        <w:rPr>
          <w:rFonts w:ascii="Minion Pro" w:hAnsi="Minion Pro"/>
          <w:b w:val="0"/>
          <w:sz w:val="24"/>
          <w:szCs w:val="24"/>
          <w:lang w:val="sr-Latn-CS"/>
        </w:rPr>
        <w:t>4</w:t>
      </w:r>
      <w:r>
        <w:rPr>
          <w:rFonts w:ascii="Minion Pro" w:hAnsi="Minion Pro"/>
          <w:b w:val="0"/>
          <w:sz w:val="24"/>
          <w:szCs w:val="24"/>
          <w:lang w:val="sr-Latn-CS"/>
        </w:rPr>
        <w:t xml:space="preserve">-oj  godini održano je </w:t>
      </w:r>
      <w:r w:rsidR="00ED0098">
        <w:rPr>
          <w:rFonts w:ascii="Minion Pro" w:hAnsi="Minion Pro"/>
          <w:b w:val="0"/>
          <w:sz w:val="24"/>
          <w:szCs w:val="24"/>
          <w:lang w:val="sr-Latn-CS"/>
        </w:rPr>
        <w:t>sedam</w:t>
      </w:r>
      <w:r w:rsidR="002B28C7">
        <w:rPr>
          <w:rFonts w:ascii="Minion Pro" w:hAnsi="Minion Pro"/>
          <w:b w:val="0"/>
          <w:sz w:val="24"/>
          <w:szCs w:val="24"/>
          <w:lang w:val="sr-Latn-CS"/>
        </w:rPr>
        <w:t xml:space="preserve"> </w:t>
      </w:r>
      <w:r>
        <w:rPr>
          <w:rFonts w:ascii="Minion Pro" w:hAnsi="Minion Pro"/>
          <w:b w:val="0"/>
          <w:sz w:val="24"/>
          <w:szCs w:val="24"/>
          <w:lang w:val="sr-Latn-CS"/>
        </w:rPr>
        <w:t>sjednica.</w:t>
      </w:r>
    </w:p>
    <w:p w:rsidR="00544794" w:rsidRDefault="00544794" w:rsidP="00544794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Sadržaj održanih sjednica  Upravnog odbora za period od 0</w:t>
      </w:r>
      <w:r w:rsidR="002B28C7">
        <w:rPr>
          <w:rFonts w:ascii="Minion Pro" w:hAnsi="Minion Pro"/>
          <w:b w:val="0"/>
          <w:sz w:val="24"/>
          <w:szCs w:val="24"/>
          <w:lang w:val="sr-Latn-CS"/>
        </w:rPr>
        <w:t>6</w:t>
      </w:r>
      <w:r>
        <w:rPr>
          <w:rFonts w:ascii="Minion Pro" w:hAnsi="Minion Pro"/>
          <w:b w:val="0"/>
          <w:sz w:val="24"/>
          <w:szCs w:val="24"/>
          <w:lang w:val="sr-Latn-CS"/>
        </w:rPr>
        <w:t>.02.202</w:t>
      </w:r>
      <w:r w:rsidR="002B28C7">
        <w:rPr>
          <w:rFonts w:ascii="Minion Pro" w:hAnsi="Minion Pro"/>
          <w:b w:val="0"/>
          <w:sz w:val="24"/>
          <w:szCs w:val="24"/>
          <w:lang w:val="sr-Latn-CS"/>
        </w:rPr>
        <w:t>4</w:t>
      </w:r>
      <w:r>
        <w:rPr>
          <w:rFonts w:ascii="Minion Pro" w:hAnsi="Minion Pro"/>
          <w:b w:val="0"/>
          <w:sz w:val="24"/>
          <w:szCs w:val="24"/>
          <w:lang w:val="sr-Latn-CS"/>
        </w:rPr>
        <w:t xml:space="preserve">.- </w:t>
      </w:r>
      <w:r w:rsidR="002B28C7">
        <w:rPr>
          <w:rFonts w:ascii="Minion Pro" w:hAnsi="Minion Pro"/>
          <w:b w:val="0"/>
          <w:sz w:val="24"/>
          <w:szCs w:val="24"/>
          <w:lang w:val="sr-Latn-CS"/>
        </w:rPr>
        <w:t>21</w:t>
      </w:r>
      <w:r>
        <w:rPr>
          <w:rFonts w:ascii="Minion Pro" w:hAnsi="Minion Pro"/>
          <w:b w:val="0"/>
          <w:sz w:val="24"/>
          <w:szCs w:val="24"/>
          <w:lang w:val="sr-Latn-CS"/>
        </w:rPr>
        <w:t>.02.202</w:t>
      </w:r>
      <w:r w:rsidR="002B28C7">
        <w:rPr>
          <w:rFonts w:ascii="Minion Pro" w:hAnsi="Minion Pro"/>
          <w:b w:val="0"/>
          <w:sz w:val="24"/>
          <w:szCs w:val="24"/>
          <w:lang w:val="sr-Latn-CS"/>
        </w:rPr>
        <w:t>5</w:t>
      </w:r>
      <w:r>
        <w:rPr>
          <w:rFonts w:ascii="Minion Pro" w:hAnsi="Minion Pro"/>
          <w:b w:val="0"/>
          <w:sz w:val="24"/>
          <w:szCs w:val="24"/>
          <w:lang w:val="sr-Latn-CS"/>
        </w:rPr>
        <w:t xml:space="preserve"> g.</w:t>
      </w:r>
      <w:r>
        <w:rPr>
          <w:rFonts w:ascii="Minion Pro" w:hAnsi="Minion Pro"/>
          <w:lang w:val="sr-Latn-CS"/>
        </w:rPr>
        <w:t xml:space="preserve">  </w:t>
      </w:r>
      <w:r>
        <w:rPr>
          <w:rFonts w:ascii="Minion Pro" w:hAnsi="Minion Pro"/>
          <w:b w:val="0"/>
          <w:sz w:val="24"/>
          <w:szCs w:val="24"/>
          <w:lang w:val="sr-Latn-CS"/>
        </w:rPr>
        <w:t xml:space="preserve">je sledeći: </w:t>
      </w:r>
    </w:p>
    <w:p w:rsidR="00544794" w:rsidRDefault="00544794" w:rsidP="00544794">
      <w:pPr>
        <w:tabs>
          <w:tab w:val="left" w:pos="0"/>
        </w:tabs>
        <w:rPr>
          <w:rFonts w:ascii="Minion Pro" w:hAnsi="Minion Pro"/>
          <w:bCs w:val="0"/>
          <w:sz w:val="24"/>
          <w:szCs w:val="24"/>
          <w:lang w:val="sr-Latn-CS"/>
        </w:rPr>
      </w:pPr>
    </w:p>
    <w:p w:rsidR="00544794" w:rsidRDefault="002B28C7" w:rsidP="00ED0098">
      <w:pPr>
        <w:tabs>
          <w:tab w:val="left" w:pos="0"/>
        </w:tabs>
        <w:jc w:val="both"/>
        <w:rPr>
          <w:rFonts w:ascii="Minion Pro" w:hAnsi="Minion Pro"/>
          <w:bCs w:val="0"/>
          <w:sz w:val="24"/>
          <w:szCs w:val="24"/>
          <w:lang w:val="sr-Latn-CS"/>
        </w:rPr>
      </w:pPr>
      <w:r>
        <w:rPr>
          <w:rFonts w:ascii="Minion Pro" w:hAnsi="Minion Pro"/>
          <w:bCs w:val="0"/>
          <w:sz w:val="24"/>
          <w:szCs w:val="24"/>
          <w:lang w:val="sr-Latn-CS"/>
        </w:rPr>
        <w:lastRenderedPageBreak/>
        <w:t>V</w:t>
      </w:r>
      <w:r w:rsidR="00544794">
        <w:rPr>
          <w:rFonts w:ascii="Minion Pro" w:hAnsi="Minion Pro"/>
          <w:bCs w:val="0"/>
          <w:sz w:val="24"/>
          <w:szCs w:val="24"/>
          <w:lang w:val="sr-Latn-CS"/>
        </w:rPr>
        <w:t xml:space="preserve">  sjednica Upravnog odbora održana dana  0</w:t>
      </w:r>
      <w:r>
        <w:rPr>
          <w:rFonts w:ascii="Minion Pro" w:hAnsi="Minion Pro"/>
          <w:bCs w:val="0"/>
          <w:sz w:val="24"/>
          <w:szCs w:val="24"/>
          <w:lang w:val="sr-Latn-CS"/>
        </w:rPr>
        <w:t>6</w:t>
      </w:r>
      <w:r w:rsidR="00544794">
        <w:rPr>
          <w:rFonts w:ascii="Minion Pro" w:hAnsi="Minion Pro"/>
          <w:bCs w:val="0"/>
          <w:sz w:val="24"/>
          <w:szCs w:val="24"/>
          <w:lang w:val="sr-Latn-CS"/>
        </w:rPr>
        <w:t>.02.202</w:t>
      </w:r>
      <w:r>
        <w:rPr>
          <w:rFonts w:ascii="Minion Pro" w:hAnsi="Minion Pro"/>
          <w:bCs w:val="0"/>
          <w:sz w:val="24"/>
          <w:szCs w:val="24"/>
          <w:lang w:val="sr-Latn-CS"/>
        </w:rPr>
        <w:t>4</w:t>
      </w:r>
      <w:r w:rsidR="00544794">
        <w:rPr>
          <w:rFonts w:ascii="Minion Pro" w:hAnsi="Minion Pro"/>
          <w:bCs w:val="0"/>
          <w:sz w:val="24"/>
          <w:szCs w:val="24"/>
          <w:lang w:val="sr-Latn-CS"/>
        </w:rPr>
        <w:t xml:space="preserve">  godine, sa sledećim dnevnim redom:</w:t>
      </w:r>
    </w:p>
    <w:p w:rsidR="00544794" w:rsidRDefault="00544794" w:rsidP="00ED0098">
      <w:pPr>
        <w:tabs>
          <w:tab w:val="left" w:pos="0"/>
        </w:tabs>
        <w:jc w:val="both"/>
        <w:rPr>
          <w:rFonts w:ascii="Minion Pro" w:hAnsi="Minion Pro"/>
          <w:bCs w:val="0"/>
          <w:sz w:val="24"/>
          <w:szCs w:val="24"/>
          <w:lang w:val="sr-Latn-CS"/>
        </w:rPr>
      </w:pPr>
      <w:r>
        <w:rPr>
          <w:rFonts w:ascii="Minion Pro" w:hAnsi="Minion Pro"/>
          <w:bCs w:val="0"/>
          <w:sz w:val="24"/>
          <w:szCs w:val="24"/>
          <w:lang w:val="sr-Latn-CS"/>
        </w:rPr>
        <w:t xml:space="preserve"> </w:t>
      </w:r>
    </w:p>
    <w:p w:rsidR="00544794" w:rsidRDefault="00544794" w:rsidP="00ED0098">
      <w:pPr>
        <w:pStyle w:val="ListParagraph"/>
        <w:ind w:left="360"/>
        <w:jc w:val="both"/>
        <w:rPr>
          <w:rFonts w:ascii="Minion Pro" w:hAnsi="Minion Pro"/>
          <w:bCs/>
          <w:lang w:val="sr-Latn-CS"/>
        </w:rPr>
      </w:pPr>
      <w:r>
        <w:rPr>
          <w:rFonts w:ascii="Minion Pro" w:hAnsi="Minion Pro"/>
          <w:bCs/>
          <w:lang w:val="sr-Latn-CS"/>
        </w:rPr>
        <w:t xml:space="preserve">1. Usvajanje Zapisnika sa  </w:t>
      </w:r>
      <w:r w:rsidR="002B28C7">
        <w:rPr>
          <w:rFonts w:ascii="Minion Pro" w:hAnsi="Minion Pro"/>
          <w:bCs/>
          <w:lang w:val="sr-Latn-CS"/>
        </w:rPr>
        <w:t>IV</w:t>
      </w:r>
      <w:r>
        <w:rPr>
          <w:rFonts w:ascii="Minion Pro" w:hAnsi="Minion Pro"/>
          <w:bCs/>
          <w:lang w:val="sr-Latn-CS"/>
        </w:rPr>
        <w:t xml:space="preserve"> sjednice Upravnog  odbora  ’’Veleprehrana’’ a.d.   Banja Luka,</w:t>
      </w:r>
    </w:p>
    <w:p w:rsidR="00544794" w:rsidRPr="005B3AE5" w:rsidRDefault="00544794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 w:rsidRPr="005B3AE5">
        <w:rPr>
          <w:rFonts w:ascii="Minion Pro" w:hAnsi="Minion Pro"/>
          <w:b w:val="0"/>
          <w:sz w:val="24"/>
          <w:szCs w:val="24"/>
          <w:lang w:val="sr-Latn-CS"/>
        </w:rPr>
        <w:t xml:space="preserve">      2. . Razmatranje i usvajanje Izvještaja Centralne komisije o izvršenom popisu sredstava i  izvora </w:t>
      </w:r>
    </w:p>
    <w:p w:rsidR="00544794" w:rsidRPr="005B3AE5" w:rsidRDefault="00544794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 w:rsidRPr="005B3AE5">
        <w:rPr>
          <w:rFonts w:ascii="Minion Pro" w:hAnsi="Minion Pro"/>
          <w:b w:val="0"/>
          <w:sz w:val="24"/>
          <w:szCs w:val="24"/>
          <w:lang w:val="sr-Latn-CS"/>
        </w:rPr>
        <w:t xml:space="preserve">            sredstava „Veleprehrana“ A.D. Banja Luka,</w:t>
      </w:r>
    </w:p>
    <w:p w:rsidR="00544794" w:rsidRDefault="00544794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 w:rsidRPr="005B3AE5">
        <w:rPr>
          <w:rFonts w:ascii="Minion Pro" w:hAnsi="Minion Pro"/>
          <w:b w:val="0"/>
          <w:sz w:val="24"/>
          <w:szCs w:val="24"/>
          <w:lang w:val="sr-Latn-CS"/>
        </w:rPr>
        <w:t xml:space="preserve">      3.  Razno.</w:t>
      </w:r>
    </w:p>
    <w:p w:rsidR="00544794" w:rsidRDefault="00544794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</w:p>
    <w:p w:rsidR="00544794" w:rsidRPr="005B3AE5" w:rsidRDefault="00544794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 xml:space="preserve">U Izvještaju Centralne komisije o </w:t>
      </w:r>
      <w:r w:rsidRPr="005B3AE5">
        <w:rPr>
          <w:rFonts w:ascii="Minion Pro" w:hAnsi="Minion Pro"/>
          <w:b w:val="0"/>
          <w:sz w:val="24"/>
          <w:szCs w:val="24"/>
          <w:lang w:val="sr-Latn-CS"/>
        </w:rPr>
        <w:t>izvršenom popisu sredstava i  izvora   sredstava</w:t>
      </w:r>
      <w:r>
        <w:rPr>
          <w:rFonts w:ascii="Minion Pro" w:hAnsi="Minion Pro"/>
          <w:b w:val="0"/>
          <w:sz w:val="24"/>
          <w:szCs w:val="24"/>
          <w:lang w:val="sr-Latn-CS"/>
        </w:rPr>
        <w:t xml:space="preserve"> nema odstupanja i nema razlike te je jednoglasno usvojen.</w:t>
      </w:r>
    </w:p>
    <w:p w:rsidR="00544794" w:rsidRDefault="00544794" w:rsidP="00ED0098">
      <w:pPr>
        <w:jc w:val="both"/>
        <w:rPr>
          <w:rFonts w:ascii="Minion Pro" w:hAnsi="Minion Pro"/>
          <w:bCs w:val="0"/>
          <w:lang w:val="sr-Latn-CS"/>
        </w:rPr>
      </w:pPr>
    </w:p>
    <w:p w:rsidR="00544794" w:rsidRDefault="002B28C7" w:rsidP="00ED0098">
      <w:pPr>
        <w:tabs>
          <w:tab w:val="left" w:pos="0"/>
        </w:tabs>
        <w:jc w:val="both"/>
        <w:rPr>
          <w:rFonts w:ascii="Minion Pro" w:hAnsi="Minion Pro"/>
          <w:bCs w:val="0"/>
          <w:sz w:val="24"/>
          <w:szCs w:val="24"/>
          <w:lang w:val="sr-Latn-CS"/>
        </w:rPr>
      </w:pPr>
      <w:r>
        <w:rPr>
          <w:rFonts w:ascii="Minion Pro" w:hAnsi="Minion Pro"/>
          <w:bCs w:val="0"/>
          <w:sz w:val="24"/>
          <w:szCs w:val="24"/>
          <w:lang w:val="sr-Latn-CS"/>
        </w:rPr>
        <w:t>V</w:t>
      </w:r>
      <w:r w:rsidR="00544794">
        <w:rPr>
          <w:rFonts w:ascii="Minion Pro" w:hAnsi="Minion Pro"/>
          <w:bCs w:val="0"/>
          <w:sz w:val="24"/>
          <w:szCs w:val="24"/>
          <w:lang w:val="sr-Latn-CS"/>
        </w:rPr>
        <w:t>I   sjednica Upravnog odbora održana dana  2</w:t>
      </w:r>
      <w:r>
        <w:rPr>
          <w:rFonts w:ascii="Minion Pro" w:hAnsi="Minion Pro"/>
          <w:bCs w:val="0"/>
          <w:sz w:val="24"/>
          <w:szCs w:val="24"/>
          <w:lang w:val="sr-Latn-CS"/>
        </w:rPr>
        <w:t>6</w:t>
      </w:r>
      <w:r w:rsidR="00544794">
        <w:rPr>
          <w:rFonts w:ascii="Minion Pro" w:hAnsi="Minion Pro"/>
          <w:bCs w:val="0"/>
          <w:sz w:val="24"/>
          <w:szCs w:val="24"/>
          <w:lang w:val="sr-Latn-CS"/>
        </w:rPr>
        <w:t>.02.202</w:t>
      </w:r>
      <w:r>
        <w:rPr>
          <w:rFonts w:ascii="Minion Pro" w:hAnsi="Minion Pro"/>
          <w:bCs w:val="0"/>
          <w:sz w:val="24"/>
          <w:szCs w:val="24"/>
          <w:lang w:val="sr-Latn-CS"/>
        </w:rPr>
        <w:t>4</w:t>
      </w:r>
      <w:r w:rsidR="00544794">
        <w:rPr>
          <w:rFonts w:ascii="Minion Pro" w:hAnsi="Minion Pro"/>
          <w:bCs w:val="0"/>
          <w:sz w:val="24"/>
          <w:szCs w:val="24"/>
          <w:lang w:val="sr-Latn-CS"/>
        </w:rPr>
        <w:t xml:space="preserve">  godine, sa sledećim dnevnim redom:</w:t>
      </w:r>
    </w:p>
    <w:p w:rsidR="00544794" w:rsidRDefault="00544794" w:rsidP="00ED0098">
      <w:pPr>
        <w:tabs>
          <w:tab w:val="left" w:pos="0"/>
        </w:tabs>
        <w:jc w:val="both"/>
        <w:rPr>
          <w:rFonts w:ascii="Minion Pro" w:hAnsi="Minion Pro"/>
          <w:bCs w:val="0"/>
          <w:sz w:val="24"/>
          <w:szCs w:val="24"/>
          <w:lang w:val="sr-Latn-CS"/>
        </w:rPr>
      </w:pPr>
    </w:p>
    <w:p w:rsidR="00D1247E" w:rsidRPr="007C0806" w:rsidRDefault="00D1247E" w:rsidP="00ED0098">
      <w:pPr>
        <w:pStyle w:val="ListParagraph"/>
        <w:numPr>
          <w:ilvl w:val="0"/>
          <w:numId w:val="2"/>
        </w:numPr>
        <w:jc w:val="both"/>
        <w:rPr>
          <w:rFonts w:ascii="Minion Pro" w:hAnsi="Minion Pro"/>
          <w:lang w:val="sr-Latn-BA"/>
        </w:rPr>
      </w:pPr>
      <w:r w:rsidRPr="007C0806">
        <w:rPr>
          <w:rFonts w:ascii="Minion Pro" w:hAnsi="Minion Pro"/>
          <w:lang w:val="sr-Latn-BA"/>
        </w:rPr>
        <w:t>Usvajanje Zapisnika sa V sjednice Upravnog odbora„Veleprehrana“ A.D. Banja Luka,</w:t>
      </w:r>
    </w:p>
    <w:p w:rsidR="00D1247E" w:rsidRDefault="00D1247E" w:rsidP="00ED0098">
      <w:pPr>
        <w:pStyle w:val="ListParagraph"/>
        <w:numPr>
          <w:ilvl w:val="0"/>
          <w:numId w:val="2"/>
        </w:numPr>
        <w:jc w:val="both"/>
        <w:rPr>
          <w:rFonts w:ascii="Minion Pro" w:hAnsi="Minion Pro"/>
          <w:lang w:val="sr-Latn-CS"/>
        </w:rPr>
      </w:pPr>
      <w:r w:rsidRPr="00610086">
        <w:rPr>
          <w:rFonts w:ascii="Minion Pro" w:hAnsi="Minion Pro"/>
          <w:lang w:val="sr-Latn-CS"/>
        </w:rPr>
        <w:t>Utvrđivanje finansijskog izvještaja za 202</w:t>
      </w:r>
      <w:r>
        <w:rPr>
          <w:rFonts w:ascii="Minion Pro" w:hAnsi="Minion Pro"/>
          <w:lang w:val="sr-Latn-CS"/>
        </w:rPr>
        <w:t>3-ć</w:t>
      </w:r>
      <w:r w:rsidRPr="00610086">
        <w:rPr>
          <w:rFonts w:ascii="Minion Pro" w:hAnsi="Minion Pro"/>
          <w:lang w:val="sr-Latn-CS"/>
        </w:rPr>
        <w:t>u god. „Veleprehrana“ A.D. Banja Luka,</w:t>
      </w:r>
    </w:p>
    <w:p w:rsidR="00D1247E" w:rsidRDefault="00D1247E" w:rsidP="00ED0098">
      <w:pPr>
        <w:pStyle w:val="ListParagraph"/>
        <w:numPr>
          <w:ilvl w:val="0"/>
          <w:numId w:val="2"/>
        </w:numPr>
        <w:jc w:val="both"/>
        <w:rPr>
          <w:rFonts w:ascii="Minion Pro" w:hAnsi="Minion Pro"/>
          <w:lang w:val="sr-Latn-CS"/>
        </w:rPr>
      </w:pPr>
      <w:r>
        <w:rPr>
          <w:rFonts w:ascii="Minion Pro" w:hAnsi="Minion Pro"/>
          <w:bCs/>
          <w:lang w:val="sr-Latn-CS"/>
        </w:rPr>
        <w:t>Donošenje prijedloga odluke o raspodjeli ostvarene dobiti u 2023 godini,</w:t>
      </w:r>
    </w:p>
    <w:p w:rsidR="00D1247E" w:rsidRDefault="00D1247E" w:rsidP="00ED0098">
      <w:pPr>
        <w:pStyle w:val="ListParagraph"/>
        <w:numPr>
          <w:ilvl w:val="0"/>
          <w:numId w:val="2"/>
        </w:numPr>
        <w:jc w:val="both"/>
        <w:rPr>
          <w:rFonts w:ascii="Minion Pro" w:hAnsi="Minion Pro"/>
          <w:lang w:val="sr-Latn-CS"/>
        </w:rPr>
      </w:pPr>
      <w:r w:rsidRPr="007C0806">
        <w:rPr>
          <w:rFonts w:ascii="Minion Pro" w:hAnsi="Minion Pro"/>
          <w:lang w:val="sr-Latn-CS"/>
        </w:rPr>
        <w:t>Razmatranje mogućnosti povećanja cijena zakupnine poslovnog prostora,</w:t>
      </w:r>
    </w:p>
    <w:p w:rsidR="00D1247E" w:rsidRDefault="00D1247E" w:rsidP="00ED0098">
      <w:pPr>
        <w:pStyle w:val="ListParagraph"/>
        <w:numPr>
          <w:ilvl w:val="0"/>
          <w:numId w:val="2"/>
        </w:numPr>
        <w:jc w:val="both"/>
        <w:rPr>
          <w:rFonts w:ascii="Minion Pro" w:hAnsi="Minion Pro"/>
          <w:lang w:val="sr-Latn-CS"/>
        </w:rPr>
      </w:pPr>
      <w:r>
        <w:rPr>
          <w:rFonts w:ascii="Minion Pro" w:hAnsi="Minion Pro"/>
          <w:lang w:val="sr-Latn-CS"/>
        </w:rPr>
        <w:t>Informacija o toku investicionog ulaganja u izgradnji svadbenog salona,</w:t>
      </w:r>
    </w:p>
    <w:p w:rsidR="00D1247E" w:rsidRDefault="00D1247E" w:rsidP="00ED0098">
      <w:pPr>
        <w:pStyle w:val="ListParagraph"/>
        <w:numPr>
          <w:ilvl w:val="0"/>
          <w:numId w:val="2"/>
        </w:numPr>
        <w:jc w:val="both"/>
        <w:rPr>
          <w:rFonts w:ascii="Minion Pro" w:hAnsi="Minion Pro"/>
          <w:bCs/>
          <w:lang w:val="sr-Latn-CS"/>
        </w:rPr>
      </w:pPr>
      <w:r w:rsidRPr="007C0806">
        <w:rPr>
          <w:rFonts w:ascii="Minion Pro" w:hAnsi="Minion Pro"/>
          <w:bCs/>
          <w:lang w:val="sr-Latn-CS"/>
        </w:rPr>
        <w:t xml:space="preserve">Donošenje odluke o sazivanju </w:t>
      </w:r>
      <w:r w:rsidRPr="007C0806">
        <w:rPr>
          <w:rFonts w:ascii="Minion Pro" w:hAnsi="Minion Pro"/>
          <w:lang w:val="sr-Latn-CS"/>
        </w:rPr>
        <w:t xml:space="preserve">XXIV, redovne </w:t>
      </w:r>
      <w:r w:rsidRPr="007C0806">
        <w:rPr>
          <w:rFonts w:ascii="Minion Pro" w:hAnsi="Minion Pro"/>
          <w:bCs/>
          <w:lang w:val="sr-Latn-CS"/>
        </w:rPr>
        <w:t xml:space="preserve">Skupštine akcionara i utvrđivanje dnevnog        </w:t>
      </w:r>
      <w:r>
        <w:rPr>
          <w:rFonts w:ascii="Minion Pro" w:hAnsi="Minion Pro"/>
          <w:bCs/>
          <w:lang w:val="sr-Latn-CS"/>
        </w:rPr>
        <w:t xml:space="preserve">     </w:t>
      </w:r>
      <w:r w:rsidRPr="007C0806">
        <w:rPr>
          <w:rFonts w:ascii="Minion Pro" w:hAnsi="Minion Pro"/>
          <w:bCs/>
          <w:lang w:val="sr-Latn-CS"/>
        </w:rPr>
        <w:t>reda,</w:t>
      </w:r>
    </w:p>
    <w:p w:rsidR="00D1247E" w:rsidRPr="00726D5E" w:rsidRDefault="00D1247E" w:rsidP="00ED0098">
      <w:pPr>
        <w:pStyle w:val="ListParagraph"/>
        <w:numPr>
          <w:ilvl w:val="0"/>
          <w:numId w:val="2"/>
        </w:numPr>
        <w:jc w:val="both"/>
        <w:rPr>
          <w:rFonts w:ascii="Minion Pro" w:hAnsi="Minion Pro"/>
          <w:bCs/>
          <w:lang w:val="sr-Latn-CS"/>
        </w:rPr>
      </w:pPr>
      <w:r w:rsidRPr="00726D5E">
        <w:rPr>
          <w:rFonts w:ascii="Minion Pro" w:hAnsi="Minion Pro"/>
          <w:bCs/>
          <w:lang w:val="sr-Latn-CS"/>
        </w:rPr>
        <w:t>Donošenje odluke o raspisivanju oglasa za izbor revizora za izradu revizorskih izvještaja</w:t>
      </w:r>
    </w:p>
    <w:p w:rsidR="00D1247E" w:rsidRPr="00D1247E" w:rsidRDefault="00D1247E" w:rsidP="00ED0098">
      <w:pPr>
        <w:ind w:left="360"/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  <w:r w:rsidRPr="00D1247E">
        <w:rPr>
          <w:rFonts w:ascii="Minion Pro" w:hAnsi="Minion Pro"/>
          <w:b w:val="0"/>
          <w:sz w:val="24"/>
          <w:szCs w:val="24"/>
          <w:lang w:val="sr-Latn-CS"/>
        </w:rPr>
        <w:t xml:space="preserve">      za 2024 godinu,</w:t>
      </w:r>
    </w:p>
    <w:p w:rsidR="00D1247E" w:rsidRPr="00610086" w:rsidRDefault="00D1247E" w:rsidP="00ED0098">
      <w:pPr>
        <w:pStyle w:val="ListParagraph"/>
        <w:numPr>
          <w:ilvl w:val="0"/>
          <w:numId w:val="2"/>
        </w:numPr>
        <w:jc w:val="both"/>
        <w:rPr>
          <w:rFonts w:ascii="Minion Pro" w:hAnsi="Minion Pro"/>
          <w:lang w:val="sr-Latn-CS"/>
        </w:rPr>
      </w:pPr>
      <w:r>
        <w:rPr>
          <w:rFonts w:ascii="Minion Pro" w:hAnsi="Minion Pro"/>
          <w:lang w:val="sr-Latn-CS"/>
        </w:rPr>
        <w:t>Razno.</w:t>
      </w:r>
    </w:p>
    <w:p w:rsidR="00544794" w:rsidRDefault="00544794" w:rsidP="00ED0098">
      <w:pPr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  <w:r>
        <w:rPr>
          <w:rFonts w:ascii="Minion Pro" w:hAnsi="Minion Pro"/>
          <w:b w:val="0"/>
          <w:bCs w:val="0"/>
          <w:sz w:val="24"/>
          <w:szCs w:val="24"/>
          <w:lang w:val="sr-Latn-CS"/>
        </w:rPr>
        <w:t xml:space="preserve">Finansijski izvještaj je upućen SA-ra na usvajane sa konstatacijom da je ostvarena dobit u iznosu od </w:t>
      </w:r>
      <w:r w:rsidR="00D1247E">
        <w:rPr>
          <w:rFonts w:ascii="Minion Pro" w:hAnsi="Minion Pro"/>
          <w:b w:val="0"/>
          <w:bCs w:val="0"/>
          <w:sz w:val="24"/>
          <w:szCs w:val="24"/>
          <w:lang w:val="sr-Latn-CS"/>
        </w:rPr>
        <w:t>166.526</w:t>
      </w:r>
      <w:r>
        <w:rPr>
          <w:rFonts w:ascii="Minion Pro" w:hAnsi="Minion Pro"/>
          <w:b w:val="0"/>
          <w:bCs w:val="0"/>
          <w:sz w:val="24"/>
          <w:szCs w:val="24"/>
          <w:lang w:val="sr-Latn-CS"/>
        </w:rPr>
        <w:t xml:space="preserve"> KM. </w:t>
      </w:r>
    </w:p>
    <w:p w:rsidR="00D1247E" w:rsidRDefault="00D1247E" w:rsidP="00ED0098">
      <w:pPr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  <w:r>
        <w:rPr>
          <w:rFonts w:ascii="Minion Pro" w:hAnsi="Minion Pro"/>
          <w:b w:val="0"/>
          <w:bCs w:val="0"/>
          <w:sz w:val="24"/>
          <w:szCs w:val="24"/>
          <w:lang w:val="sr-Latn-CS"/>
        </w:rPr>
        <w:t>Upravni odbor je donio odluku da se ostvarena dobit, 166.526 KM raspoređuje na sledeći način:</w:t>
      </w:r>
    </w:p>
    <w:p w:rsidR="00D1247E" w:rsidRPr="00D1247E" w:rsidRDefault="00D1247E" w:rsidP="00ED0098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Minion Pro" w:hAnsi="Minion Pro"/>
          <w:lang w:val="sr-Latn-CS"/>
        </w:rPr>
      </w:pPr>
      <w:r>
        <w:rPr>
          <w:rFonts w:ascii="Minion Pro" w:hAnsi="Minion Pro"/>
          <w:lang w:val="sr-Latn-CS"/>
        </w:rPr>
        <w:t>U „Neraspoređenu dobit“ .......</w:t>
      </w:r>
      <w:r w:rsidRPr="00FA523D">
        <w:rPr>
          <w:rFonts w:ascii="Minion Pro" w:hAnsi="Minion Pro"/>
          <w:lang w:val="sr-Latn-CS"/>
        </w:rPr>
        <w:t>158.199,7 KM</w:t>
      </w:r>
      <w:r w:rsidRPr="00FA523D">
        <w:rPr>
          <w:rFonts w:ascii="Minion Pro" w:hAnsi="Minion Pro"/>
          <w:bCs/>
          <w:lang w:val="sr-Latn-CS"/>
        </w:rPr>
        <w:t>,</w:t>
      </w:r>
    </w:p>
    <w:p w:rsidR="00D1247E" w:rsidRPr="00FA523D" w:rsidRDefault="00D1247E" w:rsidP="00ED0098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Minion Pro" w:hAnsi="Minion Pro"/>
          <w:lang w:val="sr-Latn-CS"/>
        </w:rPr>
      </w:pPr>
      <w:r>
        <w:rPr>
          <w:rFonts w:ascii="Minion Pro" w:hAnsi="Minion Pro"/>
          <w:bCs/>
          <w:lang w:val="sr-Latn-CS"/>
        </w:rPr>
        <w:t xml:space="preserve">U „Zakonske rezerve“ ..................8.326,3 KM. </w:t>
      </w:r>
    </w:p>
    <w:p w:rsidR="00D1247E" w:rsidRDefault="00D1247E" w:rsidP="00ED0098">
      <w:pPr>
        <w:tabs>
          <w:tab w:val="center" w:pos="4680"/>
        </w:tabs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Prijedlog odluke se dostavlja Skupštini akcionara na usvajanje.</w:t>
      </w:r>
    </w:p>
    <w:p w:rsidR="00D1247E" w:rsidRPr="00D1247E" w:rsidRDefault="00D1247E" w:rsidP="00ED0098">
      <w:pPr>
        <w:tabs>
          <w:tab w:val="center" w:pos="4680"/>
        </w:tabs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Cijena zakupa poslovnog prostora povećana je za 6%.</w:t>
      </w:r>
    </w:p>
    <w:p w:rsidR="00D1247E" w:rsidRPr="00D1247E" w:rsidRDefault="00D1247E" w:rsidP="00ED0098">
      <w:pPr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bs-Latn-BA"/>
        </w:rPr>
        <w:t>D</w:t>
      </w:r>
      <w:r>
        <w:rPr>
          <w:rFonts w:ascii="Minion Pro" w:hAnsi="Minion Pro"/>
          <w:b w:val="0"/>
          <w:sz w:val="24"/>
          <w:szCs w:val="24"/>
        </w:rPr>
        <w:t xml:space="preserve">irektor Društva je upoznao </w:t>
      </w:r>
      <w:r>
        <w:rPr>
          <w:rFonts w:ascii="Minion Pro" w:hAnsi="Minion Pro"/>
          <w:b w:val="0"/>
          <w:sz w:val="24"/>
          <w:szCs w:val="24"/>
          <w:lang w:val="bs-Latn-BA"/>
        </w:rPr>
        <w:t>U</w:t>
      </w:r>
      <w:r w:rsidRPr="00D1247E">
        <w:rPr>
          <w:rFonts w:ascii="Minion Pro" w:hAnsi="Minion Pro"/>
          <w:b w:val="0"/>
          <w:sz w:val="24"/>
          <w:szCs w:val="24"/>
        </w:rPr>
        <w:t xml:space="preserve">pravni odbor o </w:t>
      </w:r>
      <w:r w:rsidRPr="00D1247E">
        <w:rPr>
          <w:rFonts w:ascii="Minion Pro" w:hAnsi="Minion Pro"/>
          <w:b w:val="0"/>
          <w:sz w:val="24"/>
          <w:szCs w:val="24"/>
          <w:lang w:val="sr-Latn-CS"/>
        </w:rPr>
        <w:t>toku investicionog ulaganja u izgradnji svadbenog salona istakavši da su u toku grubi radovi, da gradnja ide planiranim tokom i da je zadovoljan do sada urađenim.</w:t>
      </w:r>
    </w:p>
    <w:p w:rsidR="00842C17" w:rsidRPr="00842C17" w:rsidRDefault="00842C17" w:rsidP="00ED0098">
      <w:pPr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  <w:r w:rsidRPr="00842C17">
        <w:rPr>
          <w:rFonts w:ascii="Minion Pro" w:hAnsi="Minion Pro"/>
          <w:b w:val="0"/>
          <w:sz w:val="24"/>
          <w:szCs w:val="24"/>
          <w:lang w:val="sr-Latn-CS"/>
        </w:rPr>
        <w:t>Donešena je odluka o sazivanju XXIV Skupštine akcionara kao i odluka o raspisivanju oglasa za izbor revizora za izradu revizorskih izvještaja   za 2024 godinu,</w:t>
      </w:r>
    </w:p>
    <w:p w:rsidR="00D1247E" w:rsidRDefault="00D1247E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</w:p>
    <w:p w:rsidR="00544794" w:rsidRDefault="00842C17" w:rsidP="00ED0098">
      <w:pPr>
        <w:tabs>
          <w:tab w:val="left" w:pos="0"/>
        </w:tabs>
        <w:jc w:val="both"/>
        <w:outlineLvl w:val="0"/>
        <w:rPr>
          <w:rFonts w:ascii="Minion Pro" w:hAnsi="Minion Pro"/>
          <w:sz w:val="24"/>
          <w:szCs w:val="24"/>
          <w:lang w:val="sr-Latn-CS"/>
        </w:rPr>
      </w:pPr>
      <w:r>
        <w:rPr>
          <w:rFonts w:ascii="Minion Pro" w:hAnsi="Minion Pro"/>
          <w:sz w:val="24"/>
          <w:szCs w:val="24"/>
          <w:lang w:val="sr-Latn-CS"/>
        </w:rPr>
        <w:t>V</w:t>
      </w:r>
      <w:r w:rsidR="00544794">
        <w:rPr>
          <w:rFonts w:ascii="Minion Pro" w:hAnsi="Minion Pro"/>
          <w:sz w:val="24"/>
          <w:szCs w:val="24"/>
          <w:lang w:val="sr-Latn-CS"/>
        </w:rPr>
        <w:t xml:space="preserve">II  sjednica Upravnog odbora održana dana  </w:t>
      </w:r>
      <w:r>
        <w:rPr>
          <w:rFonts w:ascii="Minion Pro" w:hAnsi="Minion Pro"/>
          <w:sz w:val="24"/>
          <w:szCs w:val="24"/>
          <w:lang w:val="sr-Latn-CS"/>
        </w:rPr>
        <w:t>24</w:t>
      </w:r>
      <w:r w:rsidR="00544794">
        <w:rPr>
          <w:rFonts w:ascii="Minion Pro" w:hAnsi="Minion Pro"/>
          <w:sz w:val="24"/>
          <w:szCs w:val="24"/>
          <w:lang w:val="sr-Latn-CS"/>
        </w:rPr>
        <w:t>.0</w:t>
      </w:r>
      <w:r>
        <w:rPr>
          <w:rFonts w:ascii="Minion Pro" w:hAnsi="Minion Pro"/>
          <w:sz w:val="24"/>
          <w:szCs w:val="24"/>
          <w:lang w:val="sr-Latn-CS"/>
        </w:rPr>
        <w:t>5</w:t>
      </w:r>
      <w:r w:rsidR="00544794">
        <w:rPr>
          <w:rFonts w:ascii="Minion Pro" w:hAnsi="Minion Pro"/>
          <w:sz w:val="24"/>
          <w:szCs w:val="24"/>
          <w:lang w:val="sr-Latn-CS"/>
        </w:rPr>
        <w:t>.202</w:t>
      </w:r>
      <w:r>
        <w:rPr>
          <w:rFonts w:ascii="Minion Pro" w:hAnsi="Minion Pro"/>
          <w:sz w:val="24"/>
          <w:szCs w:val="24"/>
          <w:lang w:val="sr-Latn-CS"/>
        </w:rPr>
        <w:t>4</w:t>
      </w:r>
      <w:r w:rsidR="00544794">
        <w:rPr>
          <w:rFonts w:ascii="Minion Pro" w:hAnsi="Minion Pro"/>
          <w:sz w:val="24"/>
          <w:szCs w:val="24"/>
          <w:lang w:val="sr-Latn-CS"/>
        </w:rPr>
        <w:t>. godine sa sledećim dnevnim redom:</w:t>
      </w:r>
    </w:p>
    <w:p w:rsidR="00544794" w:rsidRDefault="00544794" w:rsidP="00ED0098">
      <w:pPr>
        <w:jc w:val="both"/>
        <w:rPr>
          <w:rFonts w:ascii="Minion Pro" w:hAnsi="Minion Pro"/>
          <w:lang w:val="sr-Latn-CS"/>
        </w:rPr>
      </w:pPr>
    </w:p>
    <w:p w:rsidR="00842C17" w:rsidRDefault="00842C17" w:rsidP="00ED0098">
      <w:pPr>
        <w:pStyle w:val="ListParagraph"/>
        <w:numPr>
          <w:ilvl w:val="0"/>
          <w:numId w:val="3"/>
        </w:numPr>
        <w:jc w:val="both"/>
        <w:rPr>
          <w:rFonts w:ascii="Minion Pro" w:hAnsi="Minion Pro"/>
          <w:lang w:val="sr-Latn-BA"/>
        </w:rPr>
      </w:pPr>
      <w:r>
        <w:rPr>
          <w:rFonts w:ascii="Minion Pro" w:hAnsi="Minion Pro"/>
          <w:lang w:val="sr-Latn-BA"/>
        </w:rPr>
        <w:t>Usvajanje Zapisnika sa VI sjednice Upravnog odbora„Veleprehrana“ A.D. Banja Luka,</w:t>
      </w:r>
    </w:p>
    <w:p w:rsidR="00842C17" w:rsidRPr="004F4B74" w:rsidRDefault="00842C17" w:rsidP="00ED0098">
      <w:pPr>
        <w:pStyle w:val="ListParagraph"/>
        <w:numPr>
          <w:ilvl w:val="0"/>
          <w:numId w:val="3"/>
        </w:numPr>
        <w:jc w:val="both"/>
        <w:rPr>
          <w:rFonts w:ascii="Minion Pro" w:hAnsi="Minion Pro"/>
          <w:bCs/>
          <w:lang w:val="sr-Latn-CS"/>
        </w:rPr>
      </w:pPr>
      <w:r w:rsidRPr="004F4B74">
        <w:rPr>
          <w:rFonts w:ascii="Minion Pro" w:hAnsi="Minion Pro"/>
          <w:bCs/>
          <w:lang w:val="sr-Latn-CS"/>
        </w:rPr>
        <w:t>Razmatranje i usvajanje Izvještaja o poslovanju Društva za 202</w:t>
      </w:r>
      <w:r>
        <w:rPr>
          <w:rFonts w:ascii="Minion Pro" w:hAnsi="Minion Pro"/>
          <w:bCs/>
          <w:lang w:val="sr-Latn-CS"/>
        </w:rPr>
        <w:t>3</w:t>
      </w:r>
      <w:r w:rsidRPr="004F4B74">
        <w:rPr>
          <w:rFonts w:ascii="Minion Pro" w:hAnsi="Minion Pro"/>
          <w:bCs/>
          <w:lang w:val="sr-Latn-CS"/>
        </w:rPr>
        <w:t xml:space="preserve">. godinu ’’Veleprehrana’’ </w:t>
      </w:r>
    </w:p>
    <w:p w:rsidR="00842C17" w:rsidRPr="004F4B74" w:rsidRDefault="00842C17" w:rsidP="00ED0098">
      <w:pPr>
        <w:pStyle w:val="ListParagraph"/>
        <w:jc w:val="both"/>
        <w:rPr>
          <w:rFonts w:ascii="Minion Pro" w:hAnsi="Minion Pro"/>
          <w:bCs/>
          <w:lang w:val="sr-Latn-CS"/>
        </w:rPr>
      </w:pPr>
      <w:r w:rsidRPr="004F4B74">
        <w:rPr>
          <w:rFonts w:ascii="Minion Pro" w:hAnsi="Minion Pro"/>
          <w:bCs/>
          <w:lang w:val="sr-Latn-CS"/>
        </w:rPr>
        <w:t>A.D. Ban</w:t>
      </w:r>
      <w:r>
        <w:rPr>
          <w:rFonts w:ascii="Minion Pro" w:hAnsi="Minion Pro"/>
          <w:bCs/>
          <w:lang w:val="sr-Latn-CS"/>
        </w:rPr>
        <w:t>ja Luka,</w:t>
      </w:r>
    </w:p>
    <w:p w:rsidR="00842C17" w:rsidRPr="004F4B74" w:rsidRDefault="00842C17" w:rsidP="00ED0098">
      <w:pPr>
        <w:pStyle w:val="ListParagraph"/>
        <w:numPr>
          <w:ilvl w:val="0"/>
          <w:numId w:val="3"/>
        </w:numPr>
        <w:jc w:val="both"/>
        <w:rPr>
          <w:rFonts w:ascii="Minion Pro" w:hAnsi="Minion Pro"/>
          <w:bCs/>
          <w:lang w:val="sr-Latn-CS"/>
        </w:rPr>
      </w:pPr>
      <w:r w:rsidRPr="004F4B74">
        <w:rPr>
          <w:rFonts w:ascii="Minion Pro" w:hAnsi="Minion Pro"/>
          <w:bCs/>
          <w:lang w:val="sr-Latn-CS"/>
        </w:rPr>
        <w:t>Razmatranje i usvajanje Izvještaja o radu Upravnog odbora za 2023.godinu   ’</w:t>
      </w:r>
      <w:r>
        <w:rPr>
          <w:rFonts w:ascii="Minion Pro" w:hAnsi="Minion Pro"/>
          <w:bCs/>
          <w:lang w:val="sr-Latn-CS"/>
        </w:rPr>
        <w:t>’Veleprehrana’’ A.D. Banja Luka,</w:t>
      </w:r>
    </w:p>
    <w:p w:rsidR="00842C17" w:rsidRDefault="00842C17" w:rsidP="00ED0098">
      <w:pPr>
        <w:pStyle w:val="ListParagraph"/>
        <w:numPr>
          <w:ilvl w:val="0"/>
          <w:numId w:val="3"/>
        </w:numPr>
        <w:jc w:val="both"/>
        <w:rPr>
          <w:rFonts w:ascii="Minion Pro" w:hAnsi="Minion Pro"/>
          <w:bCs/>
          <w:lang w:val="sr-Latn-CS"/>
        </w:rPr>
      </w:pPr>
      <w:r w:rsidRPr="004F4B74">
        <w:rPr>
          <w:rFonts w:ascii="Minion Pro" w:hAnsi="Minion Pro"/>
          <w:bCs/>
          <w:lang w:val="sr-Latn-CS"/>
        </w:rPr>
        <w:t xml:space="preserve"> Razmatranje Revizorskog izvještaja za 202</w:t>
      </w:r>
      <w:r>
        <w:rPr>
          <w:rFonts w:ascii="Minion Pro" w:hAnsi="Minion Pro"/>
          <w:bCs/>
          <w:lang w:val="sr-Latn-CS"/>
        </w:rPr>
        <w:t>3 godinu,</w:t>
      </w:r>
    </w:p>
    <w:p w:rsidR="00842C17" w:rsidRPr="004F4B74" w:rsidRDefault="00842C17" w:rsidP="00ED0098">
      <w:pPr>
        <w:pStyle w:val="ListParagraph"/>
        <w:numPr>
          <w:ilvl w:val="0"/>
          <w:numId w:val="3"/>
        </w:numPr>
        <w:tabs>
          <w:tab w:val="left" w:pos="6570"/>
        </w:tabs>
        <w:jc w:val="both"/>
        <w:rPr>
          <w:rFonts w:ascii="Minion Pro" w:hAnsi="Minion Pro"/>
          <w:lang w:val="sr-Latn-BA"/>
        </w:rPr>
      </w:pPr>
      <w:r w:rsidRPr="004F4B74">
        <w:rPr>
          <w:rFonts w:ascii="Minion Pro" w:hAnsi="Minion Pro"/>
          <w:lang w:val="sr-Latn-BA"/>
        </w:rPr>
        <w:lastRenderedPageBreak/>
        <w:t>Razmatranje i usvajanje prijedloga o izboru revizorske kuće za reviziju finansijskih</w:t>
      </w:r>
    </w:p>
    <w:p w:rsidR="00842C17" w:rsidRPr="004F4B74" w:rsidRDefault="00842C17" w:rsidP="00ED0098">
      <w:pPr>
        <w:pStyle w:val="ListParagraph"/>
        <w:tabs>
          <w:tab w:val="left" w:pos="6570"/>
        </w:tabs>
        <w:jc w:val="both"/>
        <w:rPr>
          <w:rFonts w:ascii="Minion Pro" w:hAnsi="Minion Pro"/>
          <w:lang w:val="sr-Latn-BA"/>
        </w:rPr>
      </w:pPr>
      <w:r w:rsidRPr="004F4B74">
        <w:rPr>
          <w:rFonts w:ascii="Minion Pro" w:hAnsi="Minion Pro"/>
          <w:lang w:val="sr-Latn-BA"/>
        </w:rPr>
        <w:t>Izvještaja za 202</w:t>
      </w:r>
      <w:r>
        <w:rPr>
          <w:rFonts w:ascii="Minion Pro" w:hAnsi="Minion Pro"/>
          <w:lang w:val="sr-Latn-BA"/>
        </w:rPr>
        <w:t>4</w:t>
      </w:r>
      <w:r w:rsidRPr="004F4B74">
        <w:rPr>
          <w:rFonts w:ascii="Minion Pro" w:hAnsi="Minion Pro"/>
          <w:lang w:val="sr-Latn-BA"/>
        </w:rPr>
        <w:t>g., „Veleprehrana“ A.D. Banja Luka,</w:t>
      </w:r>
    </w:p>
    <w:p w:rsidR="00842C17" w:rsidRPr="004F4B74" w:rsidRDefault="00842C17" w:rsidP="00ED0098">
      <w:pPr>
        <w:pStyle w:val="ListParagraph"/>
        <w:numPr>
          <w:ilvl w:val="0"/>
          <w:numId w:val="3"/>
        </w:numPr>
        <w:tabs>
          <w:tab w:val="left" w:pos="6570"/>
        </w:tabs>
        <w:jc w:val="both"/>
        <w:rPr>
          <w:rFonts w:ascii="Minion Pro" w:hAnsi="Minion Pro"/>
          <w:lang w:val="sr-Latn-BA"/>
        </w:rPr>
      </w:pPr>
      <w:r w:rsidRPr="004F4B74">
        <w:rPr>
          <w:rFonts w:ascii="Minion Pro" w:hAnsi="Minion Pro"/>
          <w:lang w:val="sr-Latn-BA"/>
        </w:rPr>
        <w:t>Utvrđivanje konačnog prijedloga radnih tijela za XXI</w:t>
      </w:r>
      <w:r>
        <w:rPr>
          <w:rFonts w:ascii="Minion Pro" w:hAnsi="Minion Pro"/>
          <w:lang w:val="sr-Latn-BA"/>
        </w:rPr>
        <w:t>V</w:t>
      </w:r>
      <w:r w:rsidRPr="004F4B74">
        <w:rPr>
          <w:rFonts w:ascii="Minion Pro" w:hAnsi="Minion Pro"/>
          <w:lang w:val="sr-Latn-BA"/>
        </w:rPr>
        <w:t xml:space="preserve"> Skupštinu akcionara,</w:t>
      </w:r>
    </w:p>
    <w:p w:rsidR="00842C17" w:rsidRDefault="00842C17" w:rsidP="00ED0098">
      <w:pPr>
        <w:pStyle w:val="ListParagraph"/>
        <w:numPr>
          <w:ilvl w:val="0"/>
          <w:numId w:val="3"/>
        </w:numPr>
        <w:jc w:val="both"/>
        <w:rPr>
          <w:rFonts w:ascii="Minion Pro" w:hAnsi="Minion Pro"/>
          <w:lang w:val="sr-Latn-BA"/>
        </w:rPr>
      </w:pPr>
      <w:r>
        <w:rPr>
          <w:rFonts w:ascii="Minion Pro" w:hAnsi="Minion Pro"/>
          <w:lang w:val="sr-Latn-BA"/>
        </w:rPr>
        <w:t>Razno.</w:t>
      </w:r>
    </w:p>
    <w:p w:rsidR="00544794" w:rsidRDefault="00544794" w:rsidP="00ED0098">
      <w:pPr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  <w:r>
        <w:rPr>
          <w:rFonts w:ascii="Minion Pro" w:hAnsi="Minion Pro"/>
          <w:b w:val="0"/>
          <w:bCs w:val="0"/>
          <w:sz w:val="24"/>
          <w:szCs w:val="24"/>
          <w:lang w:val="sr-Latn-CS"/>
        </w:rPr>
        <w:t>Svi izvještaji su upućeni SA-ra na usvajanje, kao i prijedlog Odluke o raspodjeli dobiti.</w:t>
      </w:r>
    </w:p>
    <w:p w:rsidR="00544794" w:rsidRDefault="00842C17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Upravni odbor</w:t>
      </w:r>
      <w:r w:rsidRPr="00842C17">
        <w:rPr>
          <w:rFonts w:ascii="Minion Pro" w:hAnsi="Minion Pro"/>
          <w:b w:val="0"/>
          <w:sz w:val="24"/>
          <w:szCs w:val="24"/>
          <w:lang w:val="sr-Latn-CS"/>
        </w:rPr>
        <w:t xml:space="preserve">  je </w:t>
      </w:r>
      <w:r>
        <w:rPr>
          <w:rFonts w:ascii="Minion Pro" w:hAnsi="Minion Pro"/>
          <w:b w:val="0"/>
          <w:sz w:val="24"/>
          <w:szCs w:val="24"/>
          <w:lang w:val="sr-Latn-CS"/>
        </w:rPr>
        <w:t>zaključio</w:t>
      </w:r>
      <w:r w:rsidRPr="00842C17">
        <w:rPr>
          <w:rFonts w:ascii="Minion Pro" w:hAnsi="Minion Pro"/>
          <w:b w:val="0"/>
          <w:sz w:val="24"/>
          <w:szCs w:val="24"/>
          <w:lang w:val="sr-Latn-CS"/>
        </w:rPr>
        <w:t xml:space="preserve"> da Izvještaj o poslovanju Društva za 2023g. urađen tako da su ispoštvovane sve forme koje su propisane Zakonom o privrednim društvima. Istakao je da Izvještaj sadrži dovoljno uporednih podataka koji govore o poslovanju u protekloj godini kao i plan za narednu godinu. Bitno je naglasita da je ostvarena dobit.  </w:t>
      </w:r>
    </w:p>
    <w:p w:rsidR="00E94711" w:rsidRDefault="00E94711" w:rsidP="00ED0098">
      <w:pPr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  <w:r>
        <w:rPr>
          <w:rFonts w:ascii="Minion Pro" w:hAnsi="Minion Pro"/>
          <w:b w:val="0"/>
          <w:bCs w:val="0"/>
          <w:sz w:val="24"/>
          <w:szCs w:val="24"/>
          <w:lang w:val="sr-Latn-CS"/>
        </w:rPr>
        <w:t>Upravni odor je saglasan da je Revizorski izvještaj urađen po propisima i standardima.</w:t>
      </w:r>
    </w:p>
    <w:p w:rsidR="00E94711" w:rsidRDefault="00E94711" w:rsidP="00ED0098">
      <w:pPr>
        <w:tabs>
          <w:tab w:val="left" w:pos="1290"/>
          <w:tab w:val="left" w:pos="4380"/>
        </w:tabs>
        <w:jc w:val="both"/>
        <w:rPr>
          <w:rFonts w:ascii="Minion Pro" w:hAnsi="Minion Pro"/>
          <w:b w:val="0"/>
          <w:sz w:val="24"/>
          <w:szCs w:val="24"/>
          <w:lang w:val="sr-Latn-CS"/>
        </w:rPr>
      </w:pPr>
      <w:r w:rsidRPr="00E94711">
        <w:rPr>
          <w:rFonts w:ascii="Minion Pro" w:hAnsi="Minion Pro"/>
          <w:b w:val="0"/>
          <w:sz w:val="24"/>
          <w:szCs w:val="24"/>
          <w:lang w:val="sr-Latn-CS"/>
        </w:rPr>
        <w:t xml:space="preserve">Obzirom da </w:t>
      </w:r>
      <w:r>
        <w:rPr>
          <w:rFonts w:ascii="Minion Pro" w:hAnsi="Minion Pro"/>
          <w:b w:val="0"/>
          <w:sz w:val="24"/>
          <w:szCs w:val="24"/>
          <w:lang w:val="sr-Latn-CS"/>
        </w:rPr>
        <w:t>je prispjela samo jedna ponuda za reviziju finansijskih izvještaja,</w:t>
      </w:r>
      <w:r w:rsidRPr="00E94711">
        <w:rPr>
          <w:rFonts w:ascii="Minion Pro" w:hAnsi="Minion Pro"/>
          <w:b w:val="0"/>
          <w:sz w:val="24"/>
          <w:szCs w:val="24"/>
          <w:lang w:val="sr-Latn-CS"/>
        </w:rPr>
        <w:t xml:space="preserve"> čla</w:t>
      </w:r>
      <w:r>
        <w:rPr>
          <w:rFonts w:ascii="Minion Pro" w:hAnsi="Minion Pro"/>
          <w:b w:val="0"/>
          <w:sz w:val="24"/>
          <w:szCs w:val="24"/>
          <w:lang w:val="sr-Latn-CS"/>
        </w:rPr>
        <w:t>novi</w:t>
      </w:r>
      <w:r w:rsidRPr="00E94711">
        <w:rPr>
          <w:rFonts w:ascii="Minion Pro" w:hAnsi="Minion Pro"/>
          <w:b w:val="0"/>
          <w:sz w:val="24"/>
          <w:szCs w:val="24"/>
          <w:lang w:val="sr-Latn-CS"/>
        </w:rPr>
        <w:t xml:space="preserve"> UO-ra </w:t>
      </w:r>
      <w:r>
        <w:rPr>
          <w:rFonts w:ascii="Minion Pro" w:hAnsi="Minion Pro"/>
          <w:b w:val="0"/>
          <w:sz w:val="24"/>
          <w:szCs w:val="24"/>
          <w:lang w:val="sr-Latn-CS"/>
        </w:rPr>
        <w:t>su donijeli prijedlog odluke da se bira Control Rewiev</w:t>
      </w:r>
      <w:r w:rsidRPr="00E94711">
        <w:rPr>
          <w:rFonts w:ascii="Minion Pro" w:hAnsi="Minion Pro"/>
          <w:b w:val="0"/>
          <w:sz w:val="24"/>
          <w:szCs w:val="24"/>
          <w:lang w:val="sr-Latn-CS"/>
        </w:rPr>
        <w:t xml:space="preserve"> </w:t>
      </w:r>
      <w:r>
        <w:rPr>
          <w:rFonts w:ascii="Minion Pro" w:hAnsi="Minion Pro"/>
          <w:b w:val="0"/>
          <w:sz w:val="24"/>
          <w:szCs w:val="24"/>
          <w:lang w:val="sr-Latn-CS"/>
        </w:rPr>
        <w:t>doo Banja Luka za reviziju finansijskih izvještaja za 2024g.</w:t>
      </w:r>
    </w:p>
    <w:p w:rsidR="00E94711" w:rsidRPr="00842C17" w:rsidRDefault="00E94711" w:rsidP="00ED0098">
      <w:pPr>
        <w:tabs>
          <w:tab w:val="left" w:pos="1290"/>
          <w:tab w:val="left" w:pos="4380"/>
        </w:tabs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Definisana su radna tijela za Skupštinu akcionara.</w:t>
      </w:r>
    </w:p>
    <w:p w:rsidR="00544794" w:rsidRPr="00842C17" w:rsidRDefault="00544794" w:rsidP="00ED0098">
      <w:pPr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</w:p>
    <w:p w:rsidR="00544794" w:rsidRPr="00AA2E19" w:rsidRDefault="00E94711" w:rsidP="00ED0098">
      <w:pPr>
        <w:tabs>
          <w:tab w:val="left" w:pos="0"/>
        </w:tabs>
        <w:jc w:val="both"/>
        <w:rPr>
          <w:rFonts w:ascii="Minion Pro" w:hAnsi="Minion Pro"/>
          <w:bCs w:val="0"/>
          <w:sz w:val="24"/>
          <w:szCs w:val="24"/>
          <w:lang w:val="sr-Latn-CS"/>
        </w:rPr>
      </w:pPr>
      <w:r>
        <w:rPr>
          <w:rFonts w:ascii="Minion Pro" w:hAnsi="Minion Pro"/>
          <w:bCs w:val="0"/>
          <w:sz w:val="24"/>
          <w:szCs w:val="24"/>
          <w:lang w:val="sr-Latn-CS"/>
        </w:rPr>
        <w:t xml:space="preserve">VIII </w:t>
      </w:r>
      <w:r w:rsidR="00544794" w:rsidRPr="00AA2E19">
        <w:rPr>
          <w:rFonts w:ascii="Minion Pro" w:hAnsi="Minion Pro"/>
          <w:bCs w:val="0"/>
          <w:sz w:val="24"/>
          <w:szCs w:val="24"/>
          <w:lang w:val="sr-Latn-CS"/>
        </w:rPr>
        <w:t xml:space="preserve"> sjednica Upravnog odbora održana dana  </w:t>
      </w:r>
      <w:r>
        <w:rPr>
          <w:rFonts w:ascii="Minion Pro" w:hAnsi="Minion Pro"/>
          <w:bCs w:val="0"/>
          <w:sz w:val="24"/>
          <w:szCs w:val="24"/>
          <w:lang w:val="sr-Latn-CS"/>
        </w:rPr>
        <w:t>25.07</w:t>
      </w:r>
      <w:r w:rsidR="00544794" w:rsidRPr="00AA2E19">
        <w:rPr>
          <w:rFonts w:ascii="Minion Pro" w:hAnsi="Minion Pro"/>
          <w:bCs w:val="0"/>
          <w:sz w:val="24"/>
          <w:szCs w:val="24"/>
          <w:lang w:val="sr-Latn-CS"/>
        </w:rPr>
        <w:t>.202</w:t>
      </w:r>
      <w:r>
        <w:rPr>
          <w:rFonts w:ascii="Minion Pro" w:hAnsi="Minion Pro"/>
          <w:bCs w:val="0"/>
          <w:sz w:val="24"/>
          <w:szCs w:val="24"/>
          <w:lang w:val="sr-Latn-CS"/>
        </w:rPr>
        <w:t>4</w:t>
      </w:r>
      <w:r w:rsidR="00544794" w:rsidRPr="00AA2E19">
        <w:rPr>
          <w:rFonts w:ascii="Minion Pro" w:hAnsi="Minion Pro"/>
          <w:bCs w:val="0"/>
          <w:sz w:val="24"/>
          <w:szCs w:val="24"/>
          <w:lang w:val="sr-Latn-CS"/>
        </w:rPr>
        <w:t>. godine, sa sledećim dnevnim redom:</w:t>
      </w:r>
    </w:p>
    <w:p w:rsidR="00544794" w:rsidRPr="00AA2E19" w:rsidRDefault="00544794" w:rsidP="00ED0098">
      <w:pPr>
        <w:tabs>
          <w:tab w:val="left" w:pos="0"/>
        </w:tabs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</w:p>
    <w:p w:rsidR="00E94711" w:rsidRDefault="00E94711" w:rsidP="00ED0098">
      <w:pPr>
        <w:pStyle w:val="ListParagraph"/>
        <w:numPr>
          <w:ilvl w:val="0"/>
          <w:numId w:val="8"/>
        </w:numPr>
        <w:jc w:val="both"/>
        <w:rPr>
          <w:rFonts w:ascii="Minion Pro" w:hAnsi="Minion Pro"/>
          <w:lang w:val="sr-Latn-BA"/>
        </w:rPr>
      </w:pPr>
      <w:r>
        <w:rPr>
          <w:rFonts w:ascii="Minion Pro" w:hAnsi="Minion Pro"/>
          <w:lang w:val="sr-Latn-BA"/>
        </w:rPr>
        <w:t>Usvajanje Zapisnika sa VII sjednice Upravnog odbora„Veleprehrana“ A.D. Banja Luka,</w:t>
      </w:r>
    </w:p>
    <w:p w:rsidR="00E94711" w:rsidRDefault="00E94711" w:rsidP="00ED0098">
      <w:pPr>
        <w:pStyle w:val="ListParagraph"/>
        <w:numPr>
          <w:ilvl w:val="0"/>
          <w:numId w:val="8"/>
        </w:numPr>
        <w:tabs>
          <w:tab w:val="left" w:pos="6570"/>
        </w:tabs>
        <w:jc w:val="both"/>
        <w:rPr>
          <w:rFonts w:ascii="Minion Pro" w:hAnsi="Minion Pro"/>
          <w:lang w:val="sr-Latn-CS"/>
        </w:rPr>
      </w:pPr>
      <w:r>
        <w:rPr>
          <w:rFonts w:ascii="Minion Pro" w:hAnsi="Minion Pro"/>
          <w:lang w:val="sr-Latn-CS"/>
        </w:rPr>
        <w:t xml:space="preserve">Donošenje odluke o usvajanju šestomjesečnog obračuna za period  01.01.- 30.06.2024g.,  </w:t>
      </w:r>
    </w:p>
    <w:p w:rsidR="00E94711" w:rsidRPr="00E94711" w:rsidRDefault="00E94711" w:rsidP="00ED0098">
      <w:pPr>
        <w:tabs>
          <w:tab w:val="left" w:pos="6570"/>
        </w:tabs>
        <w:ind w:left="360"/>
        <w:jc w:val="both"/>
        <w:rPr>
          <w:rFonts w:ascii="Minion Pro" w:hAnsi="Minion Pro"/>
          <w:b w:val="0"/>
          <w:sz w:val="24"/>
          <w:szCs w:val="24"/>
          <w:lang w:val="sr-Latn-CS"/>
        </w:rPr>
      </w:pPr>
      <w:r w:rsidRPr="00E94711">
        <w:rPr>
          <w:rFonts w:ascii="Minion Pro" w:hAnsi="Minion Pro"/>
          <w:b w:val="0"/>
          <w:sz w:val="24"/>
          <w:szCs w:val="24"/>
          <w:lang w:val="sr-Latn-CS"/>
        </w:rPr>
        <w:t xml:space="preserve">     „Veleprehrana“ A.D. Banja Luka.</w:t>
      </w:r>
    </w:p>
    <w:p w:rsidR="00544794" w:rsidRDefault="00B90D16" w:rsidP="00ED0098">
      <w:pPr>
        <w:tabs>
          <w:tab w:val="left" w:pos="0"/>
        </w:tabs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  <w:r w:rsidRPr="00B90D16">
        <w:rPr>
          <w:rFonts w:ascii="Minion Pro" w:hAnsi="Minion Pro"/>
          <w:b w:val="0"/>
          <w:bCs w:val="0"/>
          <w:sz w:val="24"/>
          <w:szCs w:val="24"/>
          <w:lang w:val="sr-Latn-CS"/>
        </w:rPr>
        <w:t>Usvojen je šestomjesečni obračun.</w:t>
      </w:r>
    </w:p>
    <w:p w:rsidR="00B90D16" w:rsidRPr="00B90D16" w:rsidRDefault="00B90D16" w:rsidP="00ED0098">
      <w:pPr>
        <w:tabs>
          <w:tab w:val="left" w:pos="0"/>
        </w:tabs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</w:p>
    <w:p w:rsidR="009C28AF" w:rsidRDefault="009C28AF" w:rsidP="00ED0098">
      <w:pPr>
        <w:tabs>
          <w:tab w:val="left" w:pos="0"/>
        </w:tabs>
        <w:jc w:val="both"/>
        <w:rPr>
          <w:rFonts w:ascii="Minion Pro" w:hAnsi="Minion Pro"/>
          <w:bCs w:val="0"/>
          <w:sz w:val="24"/>
          <w:szCs w:val="24"/>
          <w:lang w:val="sr-Latn-CS"/>
        </w:rPr>
      </w:pPr>
      <w:r>
        <w:rPr>
          <w:rFonts w:ascii="Minion Pro" w:hAnsi="Minion Pro"/>
          <w:bCs w:val="0"/>
          <w:sz w:val="24"/>
          <w:szCs w:val="24"/>
          <w:lang w:val="sr-Latn-CS"/>
        </w:rPr>
        <w:t xml:space="preserve">IX </w:t>
      </w:r>
      <w:r w:rsidRPr="00AA2E19">
        <w:rPr>
          <w:rFonts w:ascii="Minion Pro" w:hAnsi="Minion Pro"/>
          <w:bCs w:val="0"/>
          <w:sz w:val="24"/>
          <w:szCs w:val="24"/>
          <w:lang w:val="sr-Latn-CS"/>
        </w:rPr>
        <w:t xml:space="preserve"> </w:t>
      </w:r>
      <w:r>
        <w:rPr>
          <w:rFonts w:ascii="Minion Pro" w:hAnsi="Minion Pro"/>
          <w:bCs w:val="0"/>
          <w:sz w:val="24"/>
          <w:szCs w:val="24"/>
          <w:lang w:val="sr-Latn-CS"/>
        </w:rPr>
        <w:t xml:space="preserve">( telefonska ) </w:t>
      </w:r>
      <w:r w:rsidRPr="00AA2E19">
        <w:rPr>
          <w:rFonts w:ascii="Minion Pro" w:hAnsi="Minion Pro"/>
          <w:bCs w:val="0"/>
          <w:sz w:val="24"/>
          <w:szCs w:val="24"/>
          <w:lang w:val="sr-Latn-CS"/>
        </w:rPr>
        <w:t xml:space="preserve">sjednica Upravnog odbora održana dana  </w:t>
      </w:r>
      <w:r>
        <w:rPr>
          <w:rFonts w:ascii="Minion Pro" w:hAnsi="Minion Pro"/>
          <w:bCs w:val="0"/>
          <w:sz w:val="24"/>
          <w:szCs w:val="24"/>
          <w:lang w:val="sr-Latn-CS"/>
        </w:rPr>
        <w:t>15.11</w:t>
      </w:r>
      <w:r w:rsidRPr="00AA2E19">
        <w:rPr>
          <w:rFonts w:ascii="Minion Pro" w:hAnsi="Minion Pro"/>
          <w:bCs w:val="0"/>
          <w:sz w:val="24"/>
          <w:szCs w:val="24"/>
          <w:lang w:val="sr-Latn-CS"/>
        </w:rPr>
        <w:t>.202</w:t>
      </w:r>
      <w:r>
        <w:rPr>
          <w:rFonts w:ascii="Minion Pro" w:hAnsi="Minion Pro"/>
          <w:bCs w:val="0"/>
          <w:sz w:val="24"/>
          <w:szCs w:val="24"/>
          <w:lang w:val="sr-Latn-CS"/>
        </w:rPr>
        <w:t>4</w:t>
      </w:r>
      <w:r w:rsidRPr="00AA2E19">
        <w:rPr>
          <w:rFonts w:ascii="Minion Pro" w:hAnsi="Minion Pro"/>
          <w:bCs w:val="0"/>
          <w:sz w:val="24"/>
          <w:szCs w:val="24"/>
          <w:lang w:val="sr-Latn-CS"/>
        </w:rPr>
        <w:t>. godine, sa sledećim dnevnim redom:</w:t>
      </w:r>
    </w:p>
    <w:p w:rsidR="006D7ADB" w:rsidRPr="00AA2E19" w:rsidRDefault="006D7ADB" w:rsidP="00ED0098">
      <w:pPr>
        <w:tabs>
          <w:tab w:val="left" w:pos="0"/>
        </w:tabs>
        <w:jc w:val="both"/>
        <w:rPr>
          <w:rFonts w:ascii="Minion Pro" w:hAnsi="Minion Pro"/>
          <w:bCs w:val="0"/>
          <w:sz w:val="24"/>
          <w:szCs w:val="24"/>
          <w:lang w:val="sr-Latn-CS"/>
        </w:rPr>
      </w:pPr>
    </w:p>
    <w:p w:rsidR="009C28AF" w:rsidRPr="009C28AF" w:rsidRDefault="009C28AF" w:rsidP="00ED0098">
      <w:pPr>
        <w:pStyle w:val="ListParagraph"/>
        <w:ind w:left="360"/>
        <w:jc w:val="both"/>
        <w:rPr>
          <w:rFonts w:ascii="Minion Pro" w:hAnsi="Minion Pro"/>
          <w:bCs/>
          <w:lang w:val="sr-Latn-CS"/>
        </w:rPr>
      </w:pPr>
      <w:r w:rsidRPr="009C28AF">
        <w:rPr>
          <w:rFonts w:ascii="Minion Pro" w:hAnsi="Minion Pro"/>
          <w:bCs/>
          <w:lang w:val="sr-Latn-CS"/>
        </w:rPr>
        <w:t>1. Usvajanje Zapisnika sa  VIII sjednice Upravnog  odbora  ’’Veleprehrana’’ a.d.   Banja Luka,</w:t>
      </w:r>
    </w:p>
    <w:p w:rsidR="009C28AF" w:rsidRPr="009C28AF" w:rsidRDefault="009C28AF" w:rsidP="00ED0098">
      <w:pPr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  <w:r w:rsidRPr="009C28AF">
        <w:rPr>
          <w:rFonts w:ascii="Minion Pro" w:hAnsi="Minion Pro"/>
          <w:b w:val="0"/>
          <w:sz w:val="24"/>
          <w:szCs w:val="24"/>
          <w:lang w:val="sr-Latn-CS"/>
        </w:rPr>
        <w:t xml:space="preserve">      2. Donošenje Odluke o popisu sredstava i izvora sredstava na dan 31.12.2024. godine,</w:t>
      </w:r>
    </w:p>
    <w:p w:rsidR="009C28AF" w:rsidRPr="009C28AF" w:rsidRDefault="009C28AF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 w:rsidRPr="009C28AF">
        <w:rPr>
          <w:rFonts w:ascii="Minion Pro" w:hAnsi="Minion Pro"/>
          <w:b w:val="0"/>
          <w:sz w:val="24"/>
          <w:szCs w:val="24"/>
          <w:lang w:val="sr-Latn-CS"/>
        </w:rPr>
        <w:t xml:space="preserve">       3. Donšenje odluke o razrješenju člana Upravnog odbora Društva te kooptiranju novog člana,</w:t>
      </w:r>
    </w:p>
    <w:p w:rsidR="009C28AF" w:rsidRPr="009C28AF" w:rsidRDefault="009C28AF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 w:rsidRPr="009C28AF">
        <w:rPr>
          <w:rFonts w:ascii="Minion Pro" w:hAnsi="Minion Pro"/>
          <w:b w:val="0"/>
          <w:sz w:val="24"/>
          <w:szCs w:val="24"/>
          <w:lang w:val="sr-Latn-CS"/>
        </w:rPr>
        <w:t xml:space="preserve">       4. Razno.</w:t>
      </w:r>
    </w:p>
    <w:p w:rsidR="00B90D16" w:rsidRPr="009C28AF" w:rsidRDefault="009C28AF" w:rsidP="00ED0098">
      <w:pPr>
        <w:tabs>
          <w:tab w:val="left" w:pos="0"/>
        </w:tabs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  <w:r w:rsidRPr="009C28AF">
        <w:rPr>
          <w:rFonts w:ascii="Minion Pro" w:hAnsi="Minion Pro"/>
          <w:b w:val="0"/>
          <w:bCs w:val="0"/>
          <w:sz w:val="24"/>
          <w:szCs w:val="24"/>
          <w:lang w:val="sr-Latn-CS"/>
        </w:rPr>
        <w:t>Obzirom da je telefonska sjednica, članovi upravnog odbora su se samo izjasnili glasanjem „ZA“ ili „PROTIV“</w:t>
      </w:r>
      <w:r>
        <w:rPr>
          <w:rFonts w:ascii="Minion Pro" w:hAnsi="Minion Pro"/>
          <w:b w:val="0"/>
          <w:bCs w:val="0"/>
          <w:sz w:val="24"/>
          <w:szCs w:val="24"/>
          <w:lang w:val="sr-Latn-CS"/>
        </w:rPr>
        <w:t xml:space="preserve"> a prethodno su zaprimili materijale.</w:t>
      </w:r>
      <w:r w:rsidR="00E21D31">
        <w:rPr>
          <w:rFonts w:ascii="Minion Pro" w:hAnsi="Minion Pro"/>
          <w:b w:val="0"/>
          <w:bCs w:val="0"/>
          <w:sz w:val="24"/>
          <w:szCs w:val="24"/>
          <w:lang w:val="sr-Latn-CS"/>
        </w:rPr>
        <w:t xml:space="preserve"> Jednoglasno su se izjasnili da se Dejan Jorgić razriješi dužnosti člana upravnog odbora a kooptira se Miroslav Matić. Obe odluke se upućuju Skupštini akcionara na usvajanje.</w:t>
      </w:r>
    </w:p>
    <w:p w:rsidR="00B90D16" w:rsidRDefault="00B90D16" w:rsidP="00ED0098">
      <w:pPr>
        <w:tabs>
          <w:tab w:val="left" w:pos="0"/>
        </w:tabs>
        <w:jc w:val="both"/>
        <w:rPr>
          <w:rFonts w:ascii="Minion Pro" w:hAnsi="Minion Pro"/>
          <w:bCs w:val="0"/>
          <w:sz w:val="24"/>
          <w:szCs w:val="24"/>
          <w:lang w:val="sr-Latn-CS"/>
        </w:rPr>
      </w:pPr>
    </w:p>
    <w:p w:rsidR="006D7ADB" w:rsidRPr="00AA2E19" w:rsidRDefault="006D7ADB" w:rsidP="00ED0098">
      <w:pPr>
        <w:tabs>
          <w:tab w:val="left" w:pos="0"/>
        </w:tabs>
        <w:jc w:val="both"/>
        <w:rPr>
          <w:rFonts w:ascii="Minion Pro" w:hAnsi="Minion Pro"/>
          <w:bCs w:val="0"/>
          <w:sz w:val="24"/>
          <w:szCs w:val="24"/>
          <w:lang w:val="sr-Latn-CS"/>
        </w:rPr>
      </w:pPr>
      <w:r>
        <w:rPr>
          <w:rFonts w:ascii="Minion Pro" w:hAnsi="Minion Pro"/>
          <w:bCs w:val="0"/>
          <w:sz w:val="24"/>
          <w:szCs w:val="24"/>
          <w:lang w:val="sr-Latn-CS"/>
        </w:rPr>
        <w:t xml:space="preserve">X </w:t>
      </w:r>
      <w:r w:rsidRPr="00AA2E19">
        <w:rPr>
          <w:rFonts w:ascii="Minion Pro" w:hAnsi="Minion Pro"/>
          <w:bCs w:val="0"/>
          <w:sz w:val="24"/>
          <w:szCs w:val="24"/>
          <w:lang w:val="sr-Latn-CS"/>
        </w:rPr>
        <w:t xml:space="preserve"> sjednica Upravnog odbora održana dana  </w:t>
      </w:r>
      <w:r>
        <w:rPr>
          <w:rFonts w:ascii="Minion Pro" w:hAnsi="Minion Pro"/>
          <w:bCs w:val="0"/>
          <w:sz w:val="24"/>
          <w:szCs w:val="24"/>
          <w:lang w:val="sr-Latn-CS"/>
        </w:rPr>
        <w:t>31.01</w:t>
      </w:r>
      <w:r w:rsidRPr="00AA2E19">
        <w:rPr>
          <w:rFonts w:ascii="Minion Pro" w:hAnsi="Minion Pro"/>
          <w:bCs w:val="0"/>
          <w:sz w:val="24"/>
          <w:szCs w:val="24"/>
          <w:lang w:val="sr-Latn-CS"/>
        </w:rPr>
        <w:t>.202</w:t>
      </w:r>
      <w:r>
        <w:rPr>
          <w:rFonts w:ascii="Minion Pro" w:hAnsi="Minion Pro"/>
          <w:bCs w:val="0"/>
          <w:sz w:val="24"/>
          <w:szCs w:val="24"/>
          <w:lang w:val="sr-Latn-CS"/>
        </w:rPr>
        <w:t>5</w:t>
      </w:r>
      <w:r w:rsidRPr="00AA2E19">
        <w:rPr>
          <w:rFonts w:ascii="Minion Pro" w:hAnsi="Minion Pro"/>
          <w:bCs w:val="0"/>
          <w:sz w:val="24"/>
          <w:szCs w:val="24"/>
          <w:lang w:val="sr-Latn-CS"/>
        </w:rPr>
        <w:t>. godine, sa sledećim dnevnim redom:</w:t>
      </w:r>
    </w:p>
    <w:p w:rsidR="006D7ADB" w:rsidRDefault="006D7ADB" w:rsidP="00ED0098">
      <w:pPr>
        <w:pStyle w:val="ListParagraph"/>
        <w:ind w:left="360"/>
        <w:jc w:val="both"/>
        <w:rPr>
          <w:rFonts w:ascii="Minion Pro" w:hAnsi="Minion Pro"/>
          <w:bCs/>
          <w:lang w:val="sr-Latn-CS"/>
        </w:rPr>
      </w:pPr>
      <w:r>
        <w:rPr>
          <w:rFonts w:ascii="Minion Pro" w:hAnsi="Minion Pro"/>
          <w:bCs/>
          <w:lang w:val="sr-Latn-CS"/>
        </w:rPr>
        <w:t xml:space="preserve">  1. Usvajanje Zapisnika sa  IX sjednice Upravnog  odbora  ’’Veleprehrana’’ A.D.   Banja Luka,</w:t>
      </w:r>
    </w:p>
    <w:p w:rsidR="006D7ADB" w:rsidRPr="006D7ADB" w:rsidRDefault="006D7ADB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 w:rsidRPr="006D7ADB">
        <w:rPr>
          <w:rFonts w:ascii="Minion Pro" w:hAnsi="Minion Pro"/>
          <w:b w:val="0"/>
          <w:sz w:val="24"/>
          <w:szCs w:val="24"/>
          <w:lang w:val="sr-Latn-CS"/>
        </w:rPr>
        <w:t xml:space="preserve">         2. Razmatranje i usvajanje Izvještaja Centralne komisije o izvršenom popisu sredstava i  izvora </w:t>
      </w:r>
    </w:p>
    <w:p w:rsidR="006D7ADB" w:rsidRPr="006D7ADB" w:rsidRDefault="006D7ADB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 w:rsidRPr="006D7ADB">
        <w:rPr>
          <w:rFonts w:ascii="Minion Pro" w:hAnsi="Minion Pro"/>
          <w:b w:val="0"/>
          <w:sz w:val="24"/>
          <w:szCs w:val="24"/>
          <w:lang w:val="sr-Latn-CS"/>
        </w:rPr>
        <w:t xml:space="preserve">             sredstava „Veleprehrana“ A.D. Banja Luka,</w:t>
      </w:r>
    </w:p>
    <w:p w:rsidR="006D7ADB" w:rsidRPr="006D7ADB" w:rsidRDefault="006D7ADB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 w:rsidRPr="006D7ADB">
        <w:rPr>
          <w:rFonts w:ascii="Minion Pro" w:hAnsi="Minion Pro"/>
          <w:b w:val="0"/>
          <w:sz w:val="24"/>
          <w:szCs w:val="24"/>
          <w:lang w:val="sr-Latn-CS"/>
        </w:rPr>
        <w:t xml:space="preserve">       3. Upoznavanje sa dinamikom i tokovima radova na uređenju svadbenog salona „Veleprehrana“ </w:t>
      </w:r>
    </w:p>
    <w:p w:rsidR="006D7ADB" w:rsidRPr="006D7ADB" w:rsidRDefault="006D7ADB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 w:rsidRPr="006D7ADB">
        <w:rPr>
          <w:rFonts w:ascii="Minion Pro" w:hAnsi="Minion Pro"/>
          <w:b w:val="0"/>
          <w:sz w:val="24"/>
          <w:szCs w:val="24"/>
          <w:lang w:val="sr-Latn-CS"/>
        </w:rPr>
        <w:t xml:space="preserve">           A.D. Banja Luka</w:t>
      </w:r>
    </w:p>
    <w:p w:rsidR="006D7ADB" w:rsidRPr="006D7ADB" w:rsidRDefault="006D7ADB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 w:rsidRPr="006D7ADB">
        <w:rPr>
          <w:rFonts w:ascii="Minion Pro" w:hAnsi="Minion Pro"/>
          <w:b w:val="0"/>
          <w:sz w:val="24"/>
          <w:szCs w:val="24"/>
          <w:lang w:val="sr-Latn-CS"/>
        </w:rPr>
        <w:t xml:space="preserve">       4. Razmatranje i donošenje Odluke o otvaranju restorana za pružanje ugostiteljskih usluga</w:t>
      </w:r>
    </w:p>
    <w:p w:rsidR="006D7ADB" w:rsidRPr="006D7ADB" w:rsidRDefault="006D7ADB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 w:rsidRPr="006D7ADB">
        <w:rPr>
          <w:rFonts w:ascii="Minion Pro" w:hAnsi="Minion Pro"/>
          <w:b w:val="0"/>
          <w:sz w:val="24"/>
          <w:szCs w:val="24"/>
          <w:lang w:val="sr-Latn-CS"/>
        </w:rPr>
        <w:t xml:space="preserve">           ( hrana i piće )</w:t>
      </w:r>
    </w:p>
    <w:p w:rsidR="006D7ADB" w:rsidRPr="006D7ADB" w:rsidRDefault="006D7ADB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 w:rsidRPr="006D7ADB">
        <w:rPr>
          <w:rFonts w:ascii="Minion Pro" w:hAnsi="Minion Pro"/>
          <w:b w:val="0"/>
          <w:sz w:val="24"/>
          <w:szCs w:val="24"/>
          <w:lang w:val="sr-Latn-CS"/>
        </w:rPr>
        <w:t xml:space="preserve">       5.  Razno.</w:t>
      </w:r>
    </w:p>
    <w:p w:rsidR="009363A8" w:rsidRPr="005B3AE5" w:rsidRDefault="009363A8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lastRenderedPageBreak/>
        <w:t xml:space="preserve">U Izvještaju Centralne komisije o </w:t>
      </w:r>
      <w:r w:rsidRPr="005B3AE5">
        <w:rPr>
          <w:rFonts w:ascii="Minion Pro" w:hAnsi="Minion Pro"/>
          <w:b w:val="0"/>
          <w:sz w:val="24"/>
          <w:szCs w:val="24"/>
          <w:lang w:val="sr-Latn-CS"/>
        </w:rPr>
        <w:t>izvršenom popisu sredstava i  izvora   sredstava</w:t>
      </w:r>
      <w:r>
        <w:rPr>
          <w:rFonts w:ascii="Minion Pro" w:hAnsi="Minion Pro"/>
          <w:b w:val="0"/>
          <w:sz w:val="24"/>
          <w:szCs w:val="24"/>
          <w:lang w:val="sr-Latn-CS"/>
        </w:rPr>
        <w:t xml:space="preserve"> nema odstupanja i nema razlike te je jednoglasno usvojen.</w:t>
      </w:r>
    </w:p>
    <w:p w:rsidR="009363A8" w:rsidRPr="009363A8" w:rsidRDefault="009363A8" w:rsidP="00ED0098">
      <w:pPr>
        <w:jc w:val="both"/>
        <w:rPr>
          <w:rFonts w:ascii="Minion Pro" w:hAnsi="Minion Pro"/>
          <w:b w:val="0"/>
          <w:sz w:val="24"/>
          <w:szCs w:val="24"/>
        </w:rPr>
      </w:pPr>
      <w:r>
        <w:rPr>
          <w:rFonts w:ascii="Minion Pro" w:hAnsi="Minion Pro"/>
          <w:b w:val="0"/>
          <w:sz w:val="24"/>
          <w:szCs w:val="24"/>
          <w:lang w:val="bs-Latn-BA"/>
        </w:rPr>
        <w:t xml:space="preserve">Za </w:t>
      </w:r>
      <w:r w:rsidR="00E21D31">
        <w:rPr>
          <w:rFonts w:ascii="Minion Pro" w:hAnsi="Minion Pro"/>
          <w:b w:val="0"/>
          <w:sz w:val="24"/>
          <w:szCs w:val="24"/>
          <w:lang w:val="bs-Latn-BA"/>
        </w:rPr>
        <w:t xml:space="preserve">treću </w:t>
      </w:r>
      <w:r>
        <w:rPr>
          <w:rFonts w:ascii="Minion Pro" w:hAnsi="Minion Pro"/>
          <w:b w:val="0"/>
          <w:sz w:val="24"/>
          <w:szCs w:val="24"/>
          <w:lang w:val="bs-Latn-BA"/>
        </w:rPr>
        <w:t>tačku dnevnog reda javio se d</w:t>
      </w:r>
      <w:r w:rsidRPr="009363A8">
        <w:rPr>
          <w:rFonts w:ascii="Minion Pro" w:hAnsi="Minion Pro"/>
          <w:b w:val="0"/>
          <w:sz w:val="24"/>
          <w:szCs w:val="24"/>
        </w:rPr>
        <w:t>irektor</w:t>
      </w:r>
      <w:r>
        <w:rPr>
          <w:rFonts w:ascii="Minion Pro" w:hAnsi="Minion Pro"/>
          <w:b w:val="0"/>
          <w:sz w:val="24"/>
          <w:szCs w:val="24"/>
          <w:lang w:val="bs-Latn-BA"/>
        </w:rPr>
        <w:t xml:space="preserve"> Društva te</w:t>
      </w:r>
      <w:r w:rsidRPr="009363A8">
        <w:rPr>
          <w:rFonts w:ascii="Minion Pro" w:hAnsi="Minion Pro"/>
          <w:b w:val="0"/>
          <w:sz w:val="24"/>
          <w:szCs w:val="24"/>
        </w:rPr>
        <w:t xml:space="preserve"> je objasnio da gradnja svadbenog salona ide dinamikom kakvom mora, odnosno uslovljena je stanjem na tržištu radne snage i nedostatkom potrebnog materijala i robe na tržištu. Naj veći problem je radna snaga, teško je naći dobre radnike ali i pored svih problema ističe da bi gradnja salona mogla biti zaokružena 01.06.2025g., istakao je direktor. </w:t>
      </w:r>
    </w:p>
    <w:p w:rsidR="009363A8" w:rsidRPr="009363A8" w:rsidRDefault="009363A8" w:rsidP="00ED0098">
      <w:pPr>
        <w:jc w:val="both"/>
        <w:rPr>
          <w:rFonts w:ascii="Minion Pro" w:hAnsi="Minion Pro"/>
          <w:b w:val="0"/>
          <w:sz w:val="24"/>
          <w:szCs w:val="24"/>
        </w:rPr>
      </w:pPr>
      <w:r w:rsidRPr="009363A8">
        <w:rPr>
          <w:rFonts w:ascii="Minion Pro" w:hAnsi="Minion Pro"/>
          <w:b w:val="0"/>
          <w:sz w:val="24"/>
          <w:szCs w:val="24"/>
        </w:rPr>
        <w:t>Predsjednik a i ostali članovi UO-ra su pozdravili tu informaciju.</w:t>
      </w:r>
    </w:p>
    <w:p w:rsidR="009363A8" w:rsidRPr="009363A8" w:rsidRDefault="009363A8" w:rsidP="00ED0098">
      <w:pPr>
        <w:tabs>
          <w:tab w:val="left" w:pos="0"/>
        </w:tabs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</w:p>
    <w:p w:rsidR="009363A8" w:rsidRPr="009363A8" w:rsidRDefault="009363A8" w:rsidP="00ED0098">
      <w:pPr>
        <w:jc w:val="both"/>
        <w:rPr>
          <w:rFonts w:ascii="Minion Pro" w:hAnsi="Minion Pro"/>
          <w:b w:val="0"/>
          <w:sz w:val="24"/>
          <w:szCs w:val="24"/>
        </w:rPr>
      </w:pPr>
      <w:r w:rsidRPr="009363A8">
        <w:rPr>
          <w:rFonts w:ascii="Minion Pro" w:hAnsi="Minion Pro"/>
          <w:b w:val="0"/>
          <w:sz w:val="24"/>
          <w:szCs w:val="24"/>
        </w:rPr>
        <w:t xml:space="preserve">I  za </w:t>
      </w:r>
      <w:r w:rsidR="00E21D31">
        <w:rPr>
          <w:rFonts w:ascii="Minion Pro" w:hAnsi="Minion Pro"/>
          <w:b w:val="0"/>
          <w:sz w:val="24"/>
          <w:szCs w:val="24"/>
          <w:lang w:val="bs-Latn-BA"/>
        </w:rPr>
        <w:t>četvrtu</w:t>
      </w:r>
      <w:r w:rsidRPr="009363A8">
        <w:rPr>
          <w:rFonts w:ascii="Minion Pro" w:hAnsi="Minion Pro"/>
          <w:b w:val="0"/>
          <w:sz w:val="24"/>
          <w:szCs w:val="24"/>
        </w:rPr>
        <w:t xml:space="preserve"> tačku dnevnog reda za riječ se javio Direktor Društva  istakavši da je osnovni razlog zašto smo se odlučili na ovaj korak taj što su zakupci nezadovoljni hranom u smislu kvaliteta, sadržaja,  veličina obroka, odnosno normativi se nisu poštovali. Istakao je da je veoma bitno zakupcima pružiti kvalitetnu uslugu jer smo i mi tada u dobitku. Baviti se ugostiteljstvom danas je veoma komplikovano i nije lako upravo zato što je i u ovoj branši teško naći dobre radnike, kuhare a i pomoćno osoblje. Ipak smo se odlučili na ovaj korak tako da će restoran nastaviti sa radom u kontinuitetu</w:t>
      </w:r>
      <w:r>
        <w:rPr>
          <w:rFonts w:ascii="Minion Pro" w:hAnsi="Minion Pro"/>
          <w:b w:val="0"/>
          <w:sz w:val="24"/>
          <w:szCs w:val="24"/>
          <w:lang w:val="bs-Latn-BA"/>
        </w:rPr>
        <w:t>.</w:t>
      </w:r>
    </w:p>
    <w:p w:rsidR="009363A8" w:rsidRPr="009363A8" w:rsidRDefault="009363A8" w:rsidP="00ED0098">
      <w:pPr>
        <w:ind w:left="720"/>
        <w:jc w:val="both"/>
        <w:rPr>
          <w:rFonts w:ascii="Minion Pro" w:hAnsi="Minion Pro"/>
          <w:b w:val="0"/>
          <w:sz w:val="24"/>
          <w:szCs w:val="24"/>
        </w:rPr>
      </w:pPr>
    </w:p>
    <w:p w:rsidR="009363A8" w:rsidRPr="00AA2E19" w:rsidRDefault="009363A8" w:rsidP="00ED0098">
      <w:pPr>
        <w:tabs>
          <w:tab w:val="left" w:pos="0"/>
        </w:tabs>
        <w:jc w:val="both"/>
        <w:rPr>
          <w:rFonts w:ascii="Minion Pro" w:hAnsi="Minion Pro"/>
          <w:bCs w:val="0"/>
          <w:sz w:val="24"/>
          <w:szCs w:val="24"/>
          <w:lang w:val="sr-Latn-CS"/>
        </w:rPr>
      </w:pPr>
      <w:r>
        <w:rPr>
          <w:rFonts w:ascii="Minion Pro" w:hAnsi="Minion Pro"/>
          <w:bCs w:val="0"/>
          <w:sz w:val="24"/>
          <w:szCs w:val="24"/>
          <w:lang w:val="sr-Latn-CS"/>
        </w:rPr>
        <w:t xml:space="preserve">XI </w:t>
      </w:r>
      <w:r w:rsidRPr="00AA2E19">
        <w:rPr>
          <w:rFonts w:ascii="Minion Pro" w:hAnsi="Minion Pro"/>
          <w:bCs w:val="0"/>
          <w:sz w:val="24"/>
          <w:szCs w:val="24"/>
          <w:lang w:val="sr-Latn-CS"/>
        </w:rPr>
        <w:t xml:space="preserve"> sjednica Upravnog odbora održana dana  </w:t>
      </w:r>
      <w:r w:rsidR="00A11303">
        <w:rPr>
          <w:rFonts w:ascii="Minion Pro" w:hAnsi="Minion Pro"/>
          <w:bCs w:val="0"/>
          <w:sz w:val="24"/>
          <w:szCs w:val="24"/>
          <w:lang w:val="sr-Latn-CS"/>
        </w:rPr>
        <w:t>21.02</w:t>
      </w:r>
      <w:r w:rsidRPr="00AA2E19">
        <w:rPr>
          <w:rFonts w:ascii="Minion Pro" w:hAnsi="Minion Pro"/>
          <w:bCs w:val="0"/>
          <w:sz w:val="24"/>
          <w:szCs w:val="24"/>
          <w:lang w:val="sr-Latn-CS"/>
        </w:rPr>
        <w:t>.202</w:t>
      </w:r>
      <w:r>
        <w:rPr>
          <w:rFonts w:ascii="Minion Pro" w:hAnsi="Minion Pro"/>
          <w:bCs w:val="0"/>
          <w:sz w:val="24"/>
          <w:szCs w:val="24"/>
          <w:lang w:val="sr-Latn-CS"/>
        </w:rPr>
        <w:t>5</w:t>
      </w:r>
      <w:r w:rsidRPr="00AA2E19">
        <w:rPr>
          <w:rFonts w:ascii="Minion Pro" w:hAnsi="Minion Pro"/>
          <w:bCs w:val="0"/>
          <w:sz w:val="24"/>
          <w:szCs w:val="24"/>
          <w:lang w:val="sr-Latn-CS"/>
        </w:rPr>
        <w:t>. godine, sa sledećim dnevnim redom:</w:t>
      </w:r>
    </w:p>
    <w:p w:rsidR="009363A8" w:rsidRDefault="009363A8" w:rsidP="00ED0098">
      <w:pPr>
        <w:tabs>
          <w:tab w:val="left" w:pos="0"/>
        </w:tabs>
        <w:jc w:val="both"/>
        <w:rPr>
          <w:rFonts w:ascii="Minion Pro" w:hAnsi="Minion Pro"/>
          <w:bCs w:val="0"/>
          <w:sz w:val="24"/>
          <w:szCs w:val="24"/>
          <w:lang w:val="sr-Latn-CS"/>
        </w:rPr>
      </w:pPr>
    </w:p>
    <w:p w:rsidR="009363A8" w:rsidRDefault="009363A8" w:rsidP="00ED0098">
      <w:pPr>
        <w:pStyle w:val="ListParagraph"/>
        <w:numPr>
          <w:ilvl w:val="0"/>
          <w:numId w:val="10"/>
        </w:numPr>
        <w:jc w:val="both"/>
        <w:rPr>
          <w:rFonts w:ascii="Minion Pro" w:hAnsi="Minion Pro"/>
          <w:lang w:val="sr-Latn-BA"/>
        </w:rPr>
      </w:pPr>
      <w:r>
        <w:rPr>
          <w:rFonts w:ascii="Minion Pro" w:hAnsi="Minion Pro"/>
          <w:lang w:val="sr-Latn-BA"/>
        </w:rPr>
        <w:t>Usvajanje Zapisnika sa X sjednice Upravnog odbora„Veleprehrana“ A.D. Banja Luka,</w:t>
      </w:r>
    </w:p>
    <w:p w:rsidR="009363A8" w:rsidRDefault="009363A8" w:rsidP="00ED0098">
      <w:pPr>
        <w:pStyle w:val="ListParagraph"/>
        <w:numPr>
          <w:ilvl w:val="0"/>
          <w:numId w:val="10"/>
        </w:numPr>
        <w:jc w:val="both"/>
        <w:rPr>
          <w:rFonts w:ascii="Minion Pro" w:hAnsi="Minion Pro"/>
          <w:lang w:val="sr-Latn-CS"/>
        </w:rPr>
      </w:pPr>
      <w:r>
        <w:rPr>
          <w:rFonts w:ascii="Minion Pro" w:hAnsi="Minion Pro"/>
          <w:lang w:val="sr-Latn-CS"/>
        </w:rPr>
        <w:t>Utvrđivanje finansijskog izvještaja za 2024-tu god. „Veleprehrana“ A.D. Banja Luka,</w:t>
      </w:r>
    </w:p>
    <w:p w:rsidR="009363A8" w:rsidRDefault="009363A8" w:rsidP="00ED0098">
      <w:pPr>
        <w:pStyle w:val="ListParagraph"/>
        <w:numPr>
          <w:ilvl w:val="0"/>
          <w:numId w:val="10"/>
        </w:numPr>
        <w:jc w:val="both"/>
        <w:rPr>
          <w:rFonts w:ascii="Minion Pro" w:hAnsi="Minion Pro"/>
          <w:lang w:val="sr-Latn-CS"/>
        </w:rPr>
      </w:pPr>
      <w:r>
        <w:rPr>
          <w:rFonts w:ascii="Minion Pro" w:hAnsi="Minion Pro"/>
          <w:bCs/>
          <w:lang w:val="sr-Latn-CS"/>
        </w:rPr>
        <w:t>Donošenje prijedloga odluke o raspodjeli ostvarene dobiti u 2024 godini,</w:t>
      </w:r>
    </w:p>
    <w:p w:rsidR="009363A8" w:rsidRDefault="009363A8" w:rsidP="00ED0098">
      <w:pPr>
        <w:pStyle w:val="ListParagraph"/>
        <w:numPr>
          <w:ilvl w:val="0"/>
          <w:numId w:val="10"/>
        </w:numPr>
        <w:ind w:left="180" w:firstLine="90"/>
        <w:jc w:val="both"/>
        <w:rPr>
          <w:rFonts w:ascii="Minion Pro" w:hAnsi="Minion Pro"/>
          <w:bCs/>
          <w:lang w:val="sr-Latn-CS"/>
        </w:rPr>
      </w:pPr>
      <w:r>
        <w:rPr>
          <w:rFonts w:ascii="Minion Pro" w:hAnsi="Minion Pro"/>
          <w:bCs/>
          <w:lang w:val="sr-Latn-CS"/>
        </w:rPr>
        <w:t xml:space="preserve">Donošenje odluke o sazivanju </w:t>
      </w:r>
      <w:r>
        <w:rPr>
          <w:rFonts w:ascii="Minion Pro" w:hAnsi="Minion Pro"/>
          <w:lang w:val="sr-Latn-CS"/>
        </w:rPr>
        <w:t xml:space="preserve">XXV, redovne </w:t>
      </w:r>
      <w:r>
        <w:rPr>
          <w:rFonts w:ascii="Minion Pro" w:hAnsi="Minion Pro"/>
          <w:bCs/>
          <w:lang w:val="sr-Latn-CS"/>
        </w:rPr>
        <w:t xml:space="preserve">Skupštine akcionara i utvrđivanje dnevnog </w:t>
      </w:r>
    </w:p>
    <w:p w:rsidR="009363A8" w:rsidRDefault="009363A8" w:rsidP="00ED0098">
      <w:pPr>
        <w:pStyle w:val="ListParagraph"/>
        <w:ind w:left="270"/>
        <w:jc w:val="both"/>
        <w:rPr>
          <w:rFonts w:ascii="Minion Pro" w:hAnsi="Minion Pro"/>
          <w:bCs/>
          <w:lang w:val="sr-Latn-CS"/>
        </w:rPr>
      </w:pPr>
      <w:r>
        <w:rPr>
          <w:rFonts w:ascii="Minion Pro" w:hAnsi="Minion Pro"/>
          <w:bCs/>
          <w:lang w:val="sr-Latn-CS"/>
        </w:rPr>
        <w:t xml:space="preserve">        reda, </w:t>
      </w:r>
    </w:p>
    <w:p w:rsidR="009363A8" w:rsidRDefault="009363A8" w:rsidP="00ED0098">
      <w:pPr>
        <w:pStyle w:val="ListParagraph"/>
        <w:numPr>
          <w:ilvl w:val="0"/>
          <w:numId w:val="10"/>
        </w:numPr>
        <w:jc w:val="both"/>
        <w:rPr>
          <w:rFonts w:ascii="Minion Pro" w:hAnsi="Minion Pro"/>
          <w:bCs/>
          <w:lang w:val="sr-Latn-CS"/>
        </w:rPr>
      </w:pPr>
      <w:r>
        <w:rPr>
          <w:rFonts w:ascii="Minion Pro" w:hAnsi="Minion Pro"/>
          <w:bCs/>
          <w:lang w:val="sr-Latn-CS"/>
        </w:rPr>
        <w:t>Donošenje odluke o raspisivanju oglasa za izbor revizora za izradu revizorskih izvještaja</w:t>
      </w:r>
    </w:p>
    <w:p w:rsidR="009363A8" w:rsidRPr="00A11303" w:rsidRDefault="009363A8" w:rsidP="00ED0098">
      <w:pPr>
        <w:ind w:left="360"/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  <w:r w:rsidRPr="00A11303">
        <w:rPr>
          <w:rFonts w:ascii="Minion Pro" w:hAnsi="Minion Pro"/>
          <w:b w:val="0"/>
          <w:sz w:val="24"/>
          <w:szCs w:val="24"/>
          <w:lang w:val="sr-Latn-CS"/>
        </w:rPr>
        <w:t xml:space="preserve">      za 2025 godinu,</w:t>
      </w:r>
    </w:p>
    <w:p w:rsidR="009363A8" w:rsidRDefault="009363A8" w:rsidP="00ED0098">
      <w:pPr>
        <w:pStyle w:val="ListParagraph"/>
        <w:numPr>
          <w:ilvl w:val="0"/>
          <w:numId w:val="10"/>
        </w:numPr>
        <w:jc w:val="both"/>
        <w:rPr>
          <w:rFonts w:ascii="Minion Pro" w:hAnsi="Minion Pro"/>
          <w:lang w:val="sr-Latn-CS"/>
        </w:rPr>
      </w:pPr>
      <w:r>
        <w:rPr>
          <w:rFonts w:ascii="Minion Pro" w:hAnsi="Minion Pro"/>
          <w:lang w:val="sr-Latn-CS"/>
        </w:rPr>
        <w:t>Razno.</w:t>
      </w:r>
    </w:p>
    <w:p w:rsidR="009363A8" w:rsidRDefault="009363A8" w:rsidP="00ED0098">
      <w:pPr>
        <w:tabs>
          <w:tab w:val="left" w:pos="0"/>
        </w:tabs>
        <w:jc w:val="both"/>
        <w:rPr>
          <w:rFonts w:ascii="Minion Pro" w:hAnsi="Minion Pro"/>
          <w:bCs w:val="0"/>
          <w:sz w:val="24"/>
          <w:szCs w:val="24"/>
          <w:lang w:val="sr-Latn-CS"/>
        </w:rPr>
      </w:pPr>
    </w:p>
    <w:p w:rsidR="00A11303" w:rsidRPr="00A11303" w:rsidRDefault="00A11303" w:rsidP="00ED0098">
      <w:pPr>
        <w:tabs>
          <w:tab w:val="left" w:pos="1590"/>
        </w:tabs>
        <w:jc w:val="both"/>
        <w:rPr>
          <w:rFonts w:ascii="Minion Pro" w:hAnsi="Minion Pro"/>
          <w:b w:val="0"/>
          <w:sz w:val="24"/>
          <w:szCs w:val="24"/>
          <w:lang w:val="sr-Latn-CS"/>
        </w:rPr>
      </w:pPr>
      <w:r w:rsidRPr="00A11303">
        <w:rPr>
          <w:rFonts w:ascii="Minion Pro" w:hAnsi="Minion Pro"/>
          <w:b w:val="0"/>
          <w:sz w:val="24"/>
          <w:szCs w:val="24"/>
          <w:lang w:val="sr-Latn-BA"/>
        </w:rPr>
        <w:t>Za drugu tačku dnevnog reda javio se predsjednik UO-ra istakavši</w:t>
      </w:r>
      <w:r>
        <w:rPr>
          <w:rFonts w:ascii="Minion Pro" w:hAnsi="Minion Pro"/>
          <w:b w:val="0"/>
          <w:sz w:val="24"/>
          <w:szCs w:val="24"/>
          <w:lang w:val="sr-Latn-BA"/>
        </w:rPr>
        <w:t xml:space="preserve"> </w:t>
      </w:r>
      <w:r>
        <w:rPr>
          <w:rFonts w:ascii="Minion Pro" w:hAnsi="Minion Pro"/>
          <w:b w:val="0"/>
          <w:sz w:val="24"/>
          <w:szCs w:val="24"/>
          <w:lang w:val="sr-Latn-CS"/>
        </w:rPr>
        <w:t xml:space="preserve">da za finansijski </w:t>
      </w:r>
      <w:r w:rsidRPr="00A11303">
        <w:rPr>
          <w:rFonts w:ascii="Minion Pro" w:hAnsi="Minion Pro"/>
          <w:b w:val="0"/>
          <w:sz w:val="24"/>
          <w:szCs w:val="24"/>
          <w:lang w:val="sr-Latn-CS"/>
        </w:rPr>
        <w:t xml:space="preserve"> izvještaj </w:t>
      </w:r>
      <w:r>
        <w:rPr>
          <w:rFonts w:ascii="Minion Pro" w:hAnsi="Minion Pro"/>
          <w:b w:val="0"/>
          <w:sz w:val="24"/>
          <w:szCs w:val="24"/>
          <w:lang w:val="sr-Latn-CS"/>
        </w:rPr>
        <w:t xml:space="preserve">koji je </w:t>
      </w:r>
      <w:r w:rsidRPr="00A11303">
        <w:rPr>
          <w:rFonts w:ascii="Minion Pro" w:hAnsi="Minion Pro"/>
          <w:b w:val="0"/>
          <w:sz w:val="24"/>
          <w:szCs w:val="24"/>
          <w:lang w:val="sr-Latn-CS"/>
        </w:rPr>
        <w:t>dostavljen u materijalima članovima UO-</w:t>
      </w:r>
      <w:r>
        <w:rPr>
          <w:rFonts w:ascii="Minion Pro" w:hAnsi="Minion Pro"/>
          <w:b w:val="0"/>
          <w:sz w:val="24"/>
          <w:szCs w:val="24"/>
          <w:lang w:val="sr-Latn-CS"/>
        </w:rPr>
        <w:t>ra</w:t>
      </w:r>
      <w:r w:rsidRPr="00A11303">
        <w:rPr>
          <w:rFonts w:ascii="Minion Pro" w:hAnsi="Minion Pro"/>
          <w:b w:val="0"/>
          <w:sz w:val="24"/>
          <w:szCs w:val="24"/>
          <w:lang w:val="sr-Latn-CS"/>
        </w:rPr>
        <w:t xml:space="preserve"> može reći samo riječi hvale jer je povećan prihod, rashodi smanjeni, dobit je značajna, 532.080, 00 KM. Radilo se domaćinski, vodilo se računa o ulaznim i izlaznim elementima.</w:t>
      </w:r>
    </w:p>
    <w:p w:rsidR="00544794" w:rsidRPr="00A11303" w:rsidRDefault="00A11303" w:rsidP="00ED0098">
      <w:pPr>
        <w:jc w:val="both"/>
        <w:rPr>
          <w:rFonts w:ascii="Minion Pro" w:hAnsi="Minion Pro"/>
          <w:b w:val="0"/>
          <w:sz w:val="24"/>
          <w:szCs w:val="24"/>
          <w:lang w:val="sr-Latn-BA"/>
        </w:rPr>
      </w:pPr>
      <w:r w:rsidRPr="00A11303">
        <w:rPr>
          <w:rFonts w:ascii="Minion Pro" w:hAnsi="Minion Pro"/>
          <w:b w:val="0"/>
          <w:sz w:val="24"/>
          <w:szCs w:val="24"/>
          <w:lang w:val="sr-Latn-BA"/>
        </w:rPr>
        <w:t xml:space="preserve">Sazvana </w:t>
      </w:r>
      <w:r>
        <w:rPr>
          <w:rFonts w:ascii="Minion Pro" w:hAnsi="Minion Pro"/>
          <w:b w:val="0"/>
          <w:sz w:val="24"/>
          <w:szCs w:val="24"/>
          <w:lang w:val="sr-Latn-BA"/>
        </w:rPr>
        <w:t xml:space="preserve">je XXV-ta skupština akcionara i utvrđen dnevni red. </w:t>
      </w:r>
    </w:p>
    <w:p w:rsidR="00A11303" w:rsidRPr="00842C17" w:rsidRDefault="00A11303" w:rsidP="00ED0098">
      <w:pPr>
        <w:jc w:val="both"/>
        <w:rPr>
          <w:rFonts w:ascii="Minion Pro" w:hAnsi="Minion Pro"/>
          <w:b w:val="0"/>
          <w:bCs w:val="0"/>
          <w:sz w:val="24"/>
          <w:szCs w:val="24"/>
          <w:lang w:val="sr-Latn-CS"/>
        </w:rPr>
      </w:pPr>
      <w:r>
        <w:rPr>
          <w:rFonts w:ascii="Minion Pro" w:hAnsi="Minion Pro"/>
          <w:b w:val="0"/>
          <w:sz w:val="24"/>
          <w:szCs w:val="24"/>
          <w:lang w:val="sr-Latn-CS"/>
        </w:rPr>
        <w:t>Donešena je</w:t>
      </w:r>
      <w:r w:rsidRPr="00842C17">
        <w:rPr>
          <w:rFonts w:ascii="Minion Pro" w:hAnsi="Minion Pro"/>
          <w:b w:val="0"/>
          <w:sz w:val="24"/>
          <w:szCs w:val="24"/>
          <w:lang w:val="sr-Latn-CS"/>
        </w:rPr>
        <w:t xml:space="preserve"> odluka o raspisivanju oglasa za izbor revizora za izradu revizorskih izvještaja </w:t>
      </w:r>
      <w:r>
        <w:rPr>
          <w:rFonts w:ascii="Minion Pro" w:hAnsi="Minion Pro"/>
          <w:b w:val="0"/>
          <w:sz w:val="24"/>
          <w:szCs w:val="24"/>
          <w:lang w:val="sr-Latn-CS"/>
        </w:rPr>
        <w:t xml:space="preserve"> </w:t>
      </w:r>
      <w:r w:rsidRPr="00842C17">
        <w:rPr>
          <w:rFonts w:ascii="Minion Pro" w:hAnsi="Minion Pro"/>
          <w:b w:val="0"/>
          <w:sz w:val="24"/>
          <w:szCs w:val="24"/>
          <w:lang w:val="sr-Latn-CS"/>
        </w:rPr>
        <w:t>za 202</w:t>
      </w:r>
      <w:r>
        <w:rPr>
          <w:rFonts w:ascii="Minion Pro" w:hAnsi="Minion Pro"/>
          <w:b w:val="0"/>
          <w:sz w:val="24"/>
          <w:szCs w:val="24"/>
          <w:lang w:val="sr-Latn-CS"/>
        </w:rPr>
        <w:t>5 godinu.</w:t>
      </w:r>
    </w:p>
    <w:p w:rsidR="00A11303" w:rsidRDefault="00A11303" w:rsidP="00ED0098">
      <w:pPr>
        <w:jc w:val="both"/>
        <w:rPr>
          <w:rFonts w:ascii="Minion Pro" w:hAnsi="Minion Pro"/>
          <w:b w:val="0"/>
          <w:sz w:val="24"/>
          <w:szCs w:val="24"/>
          <w:lang w:val="sr-Latn-CS"/>
        </w:rPr>
      </w:pPr>
    </w:p>
    <w:p w:rsidR="00A11303" w:rsidRPr="00C63ECC" w:rsidRDefault="00C63ECC" w:rsidP="00ED0098">
      <w:pPr>
        <w:jc w:val="both"/>
        <w:rPr>
          <w:rFonts w:ascii="Minion Pro" w:hAnsi="Minion Pro"/>
          <w:b w:val="0"/>
          <w:sz w:val="24"/>
          <w:szCs w:val="24"/>
          <w:lang w:val="sr-Latn-BA"/>
        </w:rPr>
      </w:pPr>
      <w:r w:rsidRPr="00C63ECC">
        <w:rPr>
          <w:rFonts w:ascii="Minion Pro" w:hAnsi="Minion Pro"/>
          <w:b w:val="0"/>
          <w:sz w:val="24"/>
          <w:szCs w:val="24"/>
          <w:lang w:val="sr-Latn-BA"/>
        </w:rPr>
        <w:t>Svi Zapisnici, na svim sjednicama jednoglasno su usvojeni.</w:t>
      </w:r>
    </w:p>
    <w:p w:rsidR="00A11303" w:rsidRDefault="00A11303" w:rsidP="00ED0098">
      <w:pPr>
        <w:pStyle w:val="ListParagraph"/>
        <w:jc w:val="both"/>
        <w:rPr>
          <w:rFonts w:ascii="Minion Pro" w:hAnsi="Minion Pro"/>
          <w:lang w:val="sr-Latn-BA"/>
        </w:rPr>
      </w:pPr>
    </w:p>
    <w:p w:rsidR="00A11303" w:rsidRDefault="00A11303" w:rsidP="00ED0098">
      <w:pPr>
        <w:pStyle w:val="ListParagraph"/>
        <w:jc w:val="both"/>
        <w:rPr>
          <w:rFonts w:ascii="Minion Pro" w:hAnsi="Minion Pro"/>
          <w:lang w:val="sr-Latn-BA"/>
        </w:rPr>
      </w:pPr>
    </w:p>
    <w:p w:rsidR="00A11303" w:rsidRDefault="00A11303" w:rsidP="00ED0098">
      <w:pPr>
        <w:pStyle w:val="ListParagraph"/>
        <w:jc w:val="both"/>
        <w:rPr>
          <w:rFonts w:ascii="Minion Pro" w:hAnsi="Minion Pro"/>
          <w:lang w:val="sr-Latn-BA"/>
        </w:rPr>
      </w:pPr>
    </w:p>
    <w:p w:rsidR="00544794" w:rsidRDefault="00544794" w:rsidP="00ED0098">
      <w:pPr>
        <w:tabs>
          <w:tab w:val="left" w:pos="6195"/>
        </w:tabs>
        <w:jc w:val="both"/>
        <w:rPr>
          <w:rFonts w:ascii="Minion Pro" w:hAnsi="Minion Pro"/>
          <w:bCs w:val="0"/>
          <w:iCs/>
          <w:sz w:val="24"/>
          <w:szCs w:val="24"/>
          <w:lang w:val="sr-Latn-CS"/>
        </w:rPr>
      </w:pPr>
      <w:r>
        <w:rPr>
          <w:rFonts w:ascii="Minion Pro" w:hAnsi="Minion Pro"/>
          <w:b w:val="0"/>
          <w:iCs/>
          <w:sz w:val="24"/>
          <w:szCs w:val="24"/>
          <w:lang w:val="sr-Latn-CS"/>
        </w:rPr>
        <w:t xml:space="preserve">                                                                                                                            </w:t>
      </w:r>
      <w:r>
        <w:rPr>
          <w:rFonts w:ascii="Minion Pro" w:hAnsi="Minion Pro"/>
          <w:bCs w:val="0"/>
          <w:iCs/>
          <w:sz w:val="24"/>
          <w:szCs w:val="24"/>
          <w:lang w:val="sr-Latn-CS"/>
        </w:rPr>
        <w:t xml:space="preserve"> P R E D S J E D N I K </w:t>
      </w:r>
    </w:p>
    <w:p w:rsidR="00544794" w:rsidRDefault="00544794" w:rsidP="00ED0098">
      <w:pPr>
        <w:jc w:val="both"/>
        <w:rPr>
          <w:rFonts w:ascii="Minion Pro" w:hAnsi="Minion Pro"/>
          <w:bCs w:val="0"/>
          <w:iCs/>
          <w:sz w:val="24"/>
          <w:szCs w:val="24"/>
          <w:lang w:val="sr-Latn-CS"/>
        </w:rPr>
      </w:pPr>
      <w:r>
        <w:rPr>
          <w:rFonts w:ascii="Minion Pro" w:hAnsi="Minion Pro"/>
          <w:bCs w:val="0"/>
          <w:iCs/>
          <w:sz w:val="24"/>
          <w:szCs w:val="24"/>
          <w:lang w:val="sr-Latn-CS"/>
        </w:rPr>
        <w:tab/>
      </w:r>
      <w:r>
        <w:rPr>
          <w:rFonts w:ascii="Minion Pro" w:hAnsi="Minion Pro"/>
          <w:bCs w:val="0"/>
          <w:iCs/>
          <w:sz w:val="24"/>
          <w:szCs w:val="24"/>
          <w:lang w:val="sr-Latn-CS"/>
        </w:rPr>
        <w:tab/>
      </w:r>
      <w:r>
        <w:rPr>
          <w:rFonts w:ascii="Minion Pro" w:hAnsi="Minion Pro"/>
          <w:bCs w:val="0"/>
          <w:iCs/>
          <w:sz w:val="24"/>
          <w:szCs w:val="24"/>
          <w:lang w:val="sr-Latn-CS"/>
        </w:rPr>
        <w:tab/>
      </w:r>
      <w:r>
        <w:rPr>
          <w:rFonts w:ascii="Minion Pro" w:hAnsi="Minion Pro"/>
          <w:bCs w:val="0"/>
          <w:iCs/>
          <w:sz w:val="24"/>
          <w:szCs w:val="24"/>
          <w:lang w:val="sr-Latn-CS"/>
        </w:rPr>
        <w:tab/>
      </w:r>
      <w:r>
        <w:rPr>
          <w:rFonts w:ascii="Minion Pro" w:hAnsi="Minion Pro"/>
          <w:bCs w:val="0"/>
          <w:iCs/>
          <w:sz w:val="24"/>
          <w:szCs w:val="24"/>
          <w:lang w:val="sr-Latn-CS"/>
        </w:rPr>
        <w:tab/>
      </w:r>
      <w:r>
        <w:rPr>
          <w:rFonts w:ascii="Minion Pro" w:hAnsi="Minion Pro"/>
          <w:bCs w:val="0"/>
          <w:iCs/>
          <w:sz w:val="24"/>
          <w:szCs w:val="24"/>
          <w:lang w:val="sr-Latn-CS"/>
        </w:rPr>
        <w:tab/>
      </w:r>
      <w:r>
        <w:rPr>
          <w:rFonts w:ascii="Minion Pro" w:hAnsi="Minion Pro"/>
          <w:bCs w:val="0"/>
          <w:iCs/>
          <w:sz w:val="24"/>
          <w:szCs w:val="24"/>
          <w:lang w:val="sr-Latn-CS"/>
        </w:rPr>
        <w:tab/>
      </w:r>
      <w:r>
        <w:rPr>
          <w:rFonts w:ascii="Minion Pro" w:hAnsi="Minion Pro"/>
          <w:bCs w:val="0"/>
          <w:iCs/>
          <w:sz w:val="24"/>
          <w:szCs w:val="24"/>
          <w:lang w:val="sr-Latn-CS"/>
        </w:rPr>
        <w:tab/>
        <w:t xml:space="preserve">               </w:t>
      </w:r>
      <w:r w:rsidR="00A11303">
        <w:rPr>
          <w:rFonts w:ascii="Minion Pro" w:hAnsi="Minion Pro"/>
          <w:bCs w:val="0"/>
          <w:iCs/>
          <w:sz w:val="24"/>
          <w:szCs w:val="24"/>
          <w:lang w:val="sr-Latn-CS"/>
        </w:rPr>
        <w:t xml:space="preserve">           </w:t>
      </w:r>
      <w:r>
        <w:rPr>
          <w:rFonts w:ascii="Minion Pro" w:hAnsi="Minion Pro"/>
          <w:bCs w:val="0"/>
          <w:iCs/>
          <w:sz w:val="24"/>
          <w:szCs w:val="24"/>
          <w:lang w:val="sr-Latn-CS"/>
        </w:rPr>
        <w:t>UPRAVNOG ODBORA</w:t>
      </w:r>
    </w:p>
    <w:p w:rsidR="00544794" w:rsidRDefault="00544794" w:rsidP="00ED0098">
      <w:pPr>
        <w:jc w:val="both"/>
        <w:rPr>
          <w:rFonts w:ascii="Minion Pro" w:hAnsi="Minion Pro"/>
          <w:sz w:val="24"/>
          <w:szCs w:val="24"/>
          <w:lang w:val="sr-Latn-CS"/>
        </w:rPr>
      </w:pPr>
      <w:r>
        <w:rPr>
          <w:rFonts w:ascii="Minion Pro" w:hAnsi="Minion Pro"/>
          <w:bCs w:val="0"/>
          <w:iCs/>
          <w:sz w:val="24"/>
          <w:szCs w:val="24"/>
          <w:lang w:val="sr-Latn-CS"/>
        </w:rPr>
        <w:t xml:space="preserve">                                                                                                      </w:t>
      </w:r>
      <w:r w:rsidR="00A11303">
        <w:rPr>
          <w:rFonts w:ascii="Minion Pro" w:hAnsi="Minion Pro"/>
          <w:bCs w:val="0"/>
          <w:iCs/>
          <w:sz w:val="24"/>
          <w:szCs w:val="24"/>
          <w:lang w:val="sr-Latn-CS"/>
        </w:rPr>
        <w:t xml:space="preserve">                     </w:t>
      </w:r>
      <w:r>
        <w:rPr>
          <w:rFonts w:ascii="Minion Pro" w:hAnsi="Minion Pro"/>
          <w:bCs w:val="0"/>
          <w:iCs/>
          <w:sz w:val="24"/>
          <w:szCs w:val="24"/>
          <w:lang w:val="sr-Latn-CS"/>
        </w:rPr>
        <w:t>Miodrag Mijatović,s.r.</w:t>
      </w:r>
    </w:p>
    <w:p w:rsidR="00544794" w:rsidRDefault="00544794" w:rsidP="00ED0098">
      <w:pPr>
        <w:jc w:val="both"/>
      </w:pPr>
    </w:p>
    <w:p w:rsidR="007B4508" w:rsidRDefault="002C3C33" w:rsidP="00ED0098">
      <w:pPr>
        <w:jc w:val="both"/>
      </w:pPr>
    </w:p>
    <w:sectPr w:rsidR="007B4508" w:rsidSect="006C3C34">
      <w:pgSz w:w="12240" w:h="15840"/>
      <w:pgMar w:top="450" w:right="117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nion Pro">
    <w:panose1 w:val="020205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7D92"/>
    <w:multiLevelType w:val="hybridMultilevel"/>
    <w:tmpl w:val="6C8A5D86"/>
    <w:lvl w:ilvl="0" w:tplc="5C048C74">
      <w:start w:val="1"/>
      <w:numFmt w:val="lowerLetter"/>
      <w:lvlText w:val="%1)"/>
      <w:lvlJc w:val="left"/>
      <w:pPr>
        <w:ind w:left="1080" w:hanging="360"/>
      </w:pPr>
      <w:rPr>
        <w:rFonts w:ascii="Minion Pro" w:eastAsia="Times New Roman" w:hAnsi="Minion Pro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918FB"/>
    <w:multiLevelType w:val="hybridMultilevel"/>
    <w:tmpl w:val="FA0E8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915AD"/>
    <w:multiLevelType w:val="hybridMultilevel"/>
    <w:tmpl w:val="FA0E8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C7DBE"/>
    <w:multiLevelType w:val="hybridMultilevel"/>
    <w:tmpl w:val="B75A7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132114"/>
    <w:multiLevelType w:val="hybridMultilevel"/>
    <w:tmpl w:val="FA0E8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01DBD"/>
    <w:multiLevelType w:val="hybridMultilevel"/>
    <w:tmpl w:val="FA0E8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3D50"/>
    <w:multiLevelType w:val="hybridMultilevel"/>
    <w:tmpl w:val="A5624BE4"/>
    <w:lvl w:ilvl="0" w:tplc="BF2CB260">
      <w:numFmt w:val="bullet"/>
      <w:lvlText w:val="-"/>
      <w:lvlJc w:val="left"/>
      <w:pPr>
        <w:tabs>
          <w:tab w:val="num" w:pos="1665"/>
        </w:tabs>
        <w:ind w:left="1665" w:hanging="885"/>
      </w:pPr>
      <w:rPr>
        <w:rFonts w:ascii="Minion Pro" w:eastAsia="Times New Roman" w:hAnsi="Minion Pro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32107"/>
    <w:multiLevelType w:val="hybridMultilevel"/>
    <w:tmpl w:val="FA0E8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794"/>
    <w:rsid w:val="001A7B35"/>
    <w:rsid w:val="002B28C7"/>
    <w:rsid w:val="002C3C33"/>
    <w:rsid w:val="004C0160"/>
    <w:rsid w:val="00544794"/>
    <w:rsid w:val="00575AF4"/>
    <w:rsid w:val="006D7ADB"/>
    <w:rsid w:val="00714768"/>
    <w:rsid w:val="00842C17"/>
    <w:rsid w:val="009363A8"/>
    <w:rsid w:val="009C28AF"/>
    <w:rsid w:val="00A11303"/>
    <w:rsid w:val="00A772AE"/>
    <w:rsid w:val="00A82FAE"/>
    <w:rsid w:val="00AC6B51"/>
    <w:rsid w:val="00AF3B01"/>
    <w:rsid w:val="00B90D16"/>
    <w:rsid w:val="00C311C8"/>
    <w:rsid w:val="00C63ECC"/>
    <w:rsid w:val="00D1247E"/>
    <w:rsid w:val="00E21D31"/>
    <w:rsid w:val="00E47321"/>
    <w:rsid w:val="00E94711"/>
    <w:rsid w:val="00ED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79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794"/>
    <w:pPr>
      <w:ind w:left="720"/>
      <w:contextualSpacing/>
    </w:pPr>
    <w:rPr>
      <w:b w:val="0"/>
      <w:bCs w:val="0"/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2025-03-06T09:59:00Z</cp:lastPrinted>
  <dcterms:created xsi:type="dcterms:W3CDTF">2025-03-24T11:26:00Z</dcterms:created>
  <dcterms:modified xsi:type="dcterms:W3CDTF">2025-03-24T11:26:00Z</dcterms:modified>
</cp:coreProperties>
</file>