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5EC0" w14:textId="7A55920B" w:rsidR="00AF4734" w:rsidRPr="00995999" w:rsidRDefault="00AF4734" w:rsidP="00AF4734">
      <w:pPr>
        <w:shd w:val="clear" w:color="auto" w:fill="FFFFFF"/>
        <w:rPr>
          <w:noProof/>
          <w:color w:val="000000"/>
          <w:spacing w:val="-3"/>
          <w:sz w:val="22"/>
          <w:szCs w:val="22"/>
          <w:lang w:val="sr-Cyrl-BA"/>
        </w:rPr>
      </w:pPr>
      <w:r w:rsidRPr="00995999">
        <w:rPr>
          <w:noProof/>
          <w:color w:val="000000"/>
          <w:spacing w:val="-3"/>
          <w:sz w:val="22"/>
          <w:szCs w:val="22"/>
          <w:lang w:val="sr-Cyrl-BA"/>
        </w:rPr>
        <w:t>Број: 03-</w:t>
      </w:r>
      <w:r w:rsidR="00F75F23">
        <w:rPr>
          <w:noProof/>
          <w:color w:val="000000"/>
          <w:spacing w:val="-3"/>
          <w:sz w:val="22"/>
          <w:szCs w:val="22"/>
        </w:rPr>
        <w:t>465</w:t>
      </w:r>
      <w:r w:rsidRPr="00995999">
        <w:rPr>
          <w:noProof/>
          <w:color w:val="000000"/>
          <w:spacing w:val="-3"/>
          <w:sz w:val="22"/>
          <w:szCs w:val="22"/>
          <w:lang w:val="sr-Cyrl-BA"/>
        </w:rPr>
        <w:t>/22</w:t>
      </w:r>
    </w:p>
    <w:p w14:paraId="4B4CDD91" w14:textId="34AEEF63" w:rsidR="00AF4734" w:rsidRPr="00995999" w:rsidRDefault="00AF4734" w:rsidP="00AF4734">
      <w:pPr>
        <w:shd w:val="clear" w:color="auto" w:fill="FFFFFF"/>
        <w:rPr>
          <w:noProof/>
          <w:color w:val="000000"/>
          <w:spacing w:val="-3"/>
          <w:sz w:val="22"/>
          <w:szCs w:val="22"/>
          <w:lang w:val="sr-Cyrl-BA"/>
        </w:rPr>
      </w:pPr>
      <w:r w:rsidRPr="00995999">
        <w:rPr>
          <w:noProof/>
          <w:color w:val="000000"/>
          <w:spacing w:val="-3"/>
          <w:sz w:val="22"/>
          <w:szCs w:val="22"/>
          <w:lang w:val="sr-Cyrl-BA"/>
        </w:rPr>
        <w:t xml:space="preserve">Датум: </w:t>
      </w:r>
      <w:r w:rsidR="00E00EBB">
        <w:rPr>
          <w:noProof/>
          <w:color w:val="000000"/>
          <w:spacing w:val="-3"/>
          <w:sz w:val="22"/>
          <w:szCs w:val="22"/>
        </w:rPr>
        <w:t>30</w:t>
      </w:r>
      <w:r w:rsidRPr="00995999">
        <w:rPr>
          <w:noProof/>
          <w:color w:val="000000"/>
          <w:spacing w:val="-3"/>
          <w:sz w:val="22"/>
          <w:szCs w:val="22"/>
          <w:lang w:val="sr-Cyrl-BA"/>
        </w:rPr>
        <w:t>.</w:t>
      </w:r>
      <w:r w:rsidR="008A400E">
        <w:rPr>
          <w:noProof/>
          <w:color w:val="000000"/>
          <w:spacing w:val="-3"/>
          <w:sz w:val="22"/>
          <w:szCs w:val="22"/>
        </w:rPr>
        <w:t>11</w:t>
      </w:r>
      <w:r w:rsidRPr="00995999">
        <w:rPr>
          <w:noProof/>
          <w:color w:val="000000"/>
          <w:spacing w:val="-3"/>
          <w:sz w:val="22"/>
          <w:szCs w:val="22"/>
          <w:lang w:val="sr-Cyrl-BA"/>
        </w:rPr>
        <w:t>.2022. године</w:t>
      </w:r>
    </w:p>
    <w:p w14:paraId="5EDCDA24" w14:textId="77777777" w:rsidR="00AF4734" w:rsidRPr="00995999" w:rsidRDefault="00AF4734" w:rsidP="00AF4734">
      <w:pPr>
        <w:shd w:val="clear" w:color="auto" w:fill="FFFFFF"/>
        <w:rPr>
          <w:noProof/>
          <w:color w:val="000000"/>
          <w:spacing w:val="-3"/>
          <w:sz w:val="22"/>
          <w:szCs w:val="22"/>
          <w:lang w:val="sr-Cyrl-BA"/>
        </w:rPr>
      </w:pPr>
    </w:p>
    <w:p w14:paraId="59A98872" w14:textId="77777777" w:rsidR="00AF4734" w:rsidRPr="00995999" w:rsidRDefault="00AF4734" w:rsidP="00AF4734">
      <w:pPr>
        <w:shd w:val="clear" w:color="auto" w:fill="FFFFFF"/>
        <w:jc w:val="both"/>
        <w:rPr>
          <w:noProof/>
          <w:sz w:val="22"/>
          <w:szCs w:val="22"/>
          <w:lang w:val="sr-Cyrl-BA"/>
        </w:rPr>
      </w:pPr>
      <w:r w:rsidRPr="00995999">
        <w:rPr>
          <w:noProof/>
          <w:sz w:val="22"/>
          <w:szCs w:val="22"/>
          <w:lang w:val="sr-Cyrl-BA"/>
        </w:rPr>
        <w:t>На основу члана 170. став 1. тачке д. и ђ, члана 170. став 2. Закона о тржишту хартија од вриједности („Службени гласник Републике Српске“ број 92/06, 34/09, 30/12, 59/13, 108/13, 4/17 и 63/21) и члана 125. Правила Бањалучке берзе број 01-УО-756/12 од 16.11.2012, 01-УО-537/14 од 05.09.2014, број 01-УО-176/18 од 11.05.2018.године, број 01-УО-480/18 од 13.11.2018. године, број 01-УО-395/19 од 11.09.2019. године и број 01‐УО‐405/21 од 04.11.2021. године, директор Берзе доноси:</w:t>
      </w:r>
    </w:p>
    <w:p w14:paraId="57E4506F" w14:textId="77777777" w:rsidR="00AF4734" w:rsidRPr="00995999" w:rsidRDefault="00AF4734" w:rsidP="00AF4734">
      <w:pPr>
        <w:shd w:val="clear" w:color="auto" w:fill="FFFFFF"/>
        <w:jc w:val="both"/>
        <w:rPr>
          <w:noProof/>
          <w:sz w:val="22"/>
          <w:szCs w:val="22"/>
          <w:lang w:val="sr-Cyrl-BA"/>
        </w:rPr>
      </w:pPr>
    </w:p>
    <w:p w14:paraId="6CEE960D" w14:textId="77777777" w:rsidR="00AF4734" w:rsidRPr="00995999" w:rsidRDefault="00AF4734" w:rsidP="00AF4734">
      <w:pPr>
        <w:shd w:val="clear" w:color="auto" w:fill="FFFFFF"/>
        <w:jc w:val="center"/>
        <w:rPr>
          <w:b/>
          <w:noProof/>
          <w:sz w:val="22"/>
          <w:szCs w:val="22"/>
          <w:lang w:val="sr-Cyrl-BA"/>
        </w:rPr>
      </w:pPr>
      <w:r w:rsidRPr="00995999">
        <w:rPr>
          <w:b/>
          <w:noProof/>
          <w:sz w:val="22"/>
          <w:szCs w:val="22"/>
          <w:lang w:val="sr-Cyrl-BA"/>
        </w:rPr>
        <w:t>Р Ј Е Ш Е Њ Е</w:t>
      </w:r>
    </w:p>
    <w:p w14:paraId="17FF67DD" w14:textId="77777777" w:rsidR="00AF4734" w:rsidRPr="00995999" w:rsidRDefault="00AF4734" w:rsidP="00AF4734">
      <w:pPr>
        <w:shd w:val="clear" w:color="auto" w:fill="FFFFFF"/>
        <w:rPr>
          <w:noProof/>
          <w:sz w:val="22"/>
          <w:szCs w:val="22"/>
          <w:lang w:val="sr-Cyrl-BA"/>
        </w:rPr>
      </w:pPr>
    </w:p>
    <w:p w14:paraId="3C403591" w14:textId="77777777" w:rsidR="00AF4734" w:rsidRPr="00995999" w:rsidRDefault="00AF4734" w:rsidP="00AF4734">
      <w:pPr>
        <w:rPr>
          <w:noProof/>
          <w:sz w:val="22"/>
          <w:szCs w:val="22"/>
          <w:lang w:val="sr-Cyrl-BA"/>
        </w:rPr>
      </w:pPr>
    </w:p>
    <w:p w14:paraId="0653E2EE" w14:textId="77777777" w:rsidR="00AF4734" w:rsidRPr="00995999" w:rsidRDefault="00AF4734" w:rsidP="00AF4734">
      <w:pPr>
        <w:numPr>
          <w:ilvl w:val="0"/>
          <w:numId w:val="12"/>
        </w:numPr>
        <w:shd w:val="clear" w:color="auto" w:fill="FFFFFF"/>
        <w:jc w:val="both"/>
        <w:rPr>
          <w:noProof/>
          <w:color w:val="000000"/>
          <w:spacing w:val="-3"/>
          <w:sz w:val="22"/>
          <w:szCs w:val="22"/>
          <w:lang w:val="sr-Cyrl-BA"/>
        </w:rPr>
      </w:pPr>
      <w:r w:rsidRPr="00995999">
        <w:rPr>
          <w:noProof/>
          <w:color w:val="000000"/>
          <w:spacing w:val="-3"/>
          <w:sz w:val="22"/>
          <w:szCs w:val="22"/>
          <w:lang w:val="sr-Cyrl-BA"/>
        </w:rPr>
        <w:t>Мјера којом је привремено заустављено трговање хартијама од вриједности се ПРОДУЖАВА за сљедеће емитенте:</w:t>
      </w:r>
    </w:p>
    <w:p w14:paraId="5B358379" w14:textId="77777777" w:rsidR="00AF4734" w:rsidRPr="00995999" w:rsidRDefault="00AF4734" w:rsidP="00AF4734">
      <w:pPr>
        <w:shd w:val="clear" w:color="auto" w:fill="FFFFFF"/>
        <w:ind w:left="360"/>
        <w:jc w:val="both"/>
        <w:rPr>
          <w:noProof/>
          <w:color w:val="000000"/>
          <w:spacing w:val="-3"/>
          <w:sz w:val="22"/>
          <w:szCs w:val="22"/>
          <w:lang w:val="sr-Cyrl-BA"/>
        </w:rPr>
      </w:pPr>
      <w:r w:rsidRPr="00995999">
        <w:rPr>
          <w:noProof/>
          <w:color w:val="000000"/>
          <w:spacing w:val="-3"/>
          <w:sz w:val="22"/>
          <w:szCs w:val="22"/>
          <w:lang w:val="sr-Cyrl-BA"/>
        </w:rPr>
        <w:t xml:space="preserve">   </w:t>
      </w:r>
    </w:p>
    <w:p w14:paraId="2F01AFF2" w14:textId="77777777" w:rsidR="00AF4734" w:rsidRPr="00995999" w:rsidRDefault="00AF4734" w:rsidP="00AF4734">
      <w:pPr>
        <w:shd w:val="clear" w:color="auto" w:fill="FFFFFF"/>
        <w:ind w:left="360"/>
        <w:jc w:val="both"/>
        <w:rPr>
          <w:noProof/>
          <w:color w:val="000000"/>
          <w:spacing w:val="-3"/>
          <w:sz w:val="22"/>
          <w:szCs w:val="22"/>
          <w:lang w:val="sr-Cyrl-BA"/>
        </w:rPr>
      </w:pPr>
    </w:p>
    <w:tbl>
      <w:tblPr>
        <w:tblStyle w:val="TableGrid"/>
        <w:tblW w:w="0" w:type="auto"/>
        <w:jc w:val="center"/>
        <w:tblLook w:val="04A0" w:firstRow="1" w:lastRow="0" w:firstColumn="1" w:lastColumn="0" w:noHBand="0" w:noVBand="1"/>
      </w:tblPr>
      <w:tblGrid>
        <w:gridCol w:w="1560"/>
        <w:gridCol w:w="5811"/>
      </w:tblGrid>
      <w:tr w:rsidR="00AF4734" w:rsidRPr="00995999" w14:paraId="0CFE589D" w14:textId="77777777" w:rsidTr="003C36F6">
        <w:trPr>
          <w:jc w:val="center"/>
        </w:trPr>
        <w:tc>
          <w:tcPr>
            <w:tcW w:w="1560" w:type="dxa"/>
          </w:tcPr>
          <w:p w14:paraId="6EC79B79"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HDRT-R-A</w:t>
            </w:r>
          </w:p>
        </w:tc>
        <w:tc>
          <w:tcPr>
            <w:tcW w:w="5811" w:type="dxa"/>
          </w:tcPr>
          <w:p w14:paraId="7AA45283"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Хидрат а.д. Укрина - Челинац </w:t>
            </w:r>
          </w:p>
        </w:tc>
      </w:tr>
      <w:tr w:rsidR="00AF4734" w:rsidRPr="00995999" w14:paraId="59A3248C" w14:textId="77777777" w:rsidTr="003C36F6">
        <w:trPr>
          <w:jc w:val="center"/>
        </w:trPr>
        <w:tc>
          <w:tcPr>
            <w:tcW w:w="1560" w:type="dxa"/>
          </w:tcPr>
          <w:p w14:paraId="149A3D9A"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HSPR-R-A</w:t>
            </w:r>
          </w:p>
        </w:tc>
        <w:tc>
          <w:tcPr>
            <w:tcW w:w="5811" w:type="dxa"/>
          </w:tcPr>
          <w:p w14:paraId="7C3A0A1E"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Хашани продукт а.д. Крупа на Уни </w:t>
            </w:r>
          </w:p>
        </w:tc>
      </w:tr>
      <w:tr w:rsidR="00AF4734" w:rsidRPr="00995999" w14:paraId="0EA40454" w14:textId="77777777" w:rsidTr="003C36F6">
        <w:trPr>
          <w:jc w:val="center"/>
        </w:trPr>
        <w:tc>
          <w:tcPr>
            <w:tcW w:w="1560" w:type="dxa"/>
          </w:tcPr>
          <w:p w14:paraId="62BDEE3E"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INKS-R-A</w:t>
            </w:r>
          </w:p>
        </w:tc>
        <w:tc>
          <w:tcPr>
            <w:tcW w:w="5811" w:type="dxa"/>
          </w:tcPr>
          <w:p w14:paraId="2B69A321"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Инкос а.д. Берковићи </w:t>
            </w:r>
          </w:p>
        </w:tc>
      </w:tr>
      <w:tr w:rsidR="00AF4734" w:rsidRPr="00995999" w14:paraId="48492DCC" w14:textId="77777777" w:rsidTr="003C36F6">
        <w:trPr>
          <w:jc w:val="center"/>
        </w:trPr>
        <w:tc>
          <w:tcPr>
            <w:tcW w:w="1560" w:type="dxa"/>
          </w:tcPr>
          <w:p w14:paraId="4546CE1A"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IZBO-R-A</w:t>
            </w:r>
          </w:p>
        </w:tc>
        <w:tc>
          <w:tcPr>
            <w:tcW w:w="5811" w:type="dxa"/>
          </w:tcPr>
          <w:p w14:paraId="485D8F24"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Избор а.д. Сребреница - у ликвидацији </w:t>
            </w:r>
          </w:p>
        </w:tc>
      </w:tr>
      <w:tr w:rsidR="00AF4734" w:rsidRPr="00995999" w14:paraId="61E69209" w14:textId="77777777" w:rsidTr="003C36F6">
        <w:trPr>
          <w:jc w:val="center"/>
        </w:trPr>
        <w:tc>
          <w:tcPr>
            <w:tcW w:w="1560" w:type="dxa"/>
          </w:tcPr>
          <w:p w14:paraId="3A6EBD28"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MESR-R-A</w:t>
            </w:r>
          </w:p>
        </w:tc>
        <w:tc>
          <w:tcPr>
            <w:tcW w:w="5811" w:type="dxa"/>
          </w:tcPr>
          <w:p w14:paraId="455B7D66"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Месар а.д. Дервента </w:t>
            </w:r>
          </w:p>
        </w:tc>
      </w:tr>
      <w:tr w:rsidR="00AF4734" w:rsidRPr="00995999" w14:paraId="75298FB2" w14:textId="77777777" w:rsidTr="003C36F6">
        <w:trPr>
          <w:jc w:val="center"/>
        </w:trPr>
        <w:tc>
          <w:tcPr>
            <w:tcW w:w="1560" w:type="dxa"/>
          </w:tcPr>
          <w:p w14:paraId="657D5742"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MOTA-R-A</w:t>
            </w:r>
          </w:p>
        </w:tc>
        <w:tc>
          <w:tcPr>
            <w:tcW w:w="5811" w:type="dxa"/>
          </w:tcPr>
          <w:p w14:paraId="14895FB6"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Мотајица а.д. Србац - у стечају </w:t>
            </w:r>
          </w:p>
        </w:tc>
      </w:tr>
      <w:tr w:rsidR="00AF4734" w:rsidRPr="00995999" w14:paraId="23A22E26" w14:textId="77777777" w:rsidTr="003C36F6">
        <w:trPr>
          <w:jc w:val="center"/>
        </w:trPr>
        <w:tc>
          <w:tcPr>
            <w:tcW w:w="1560" w:type="dxa"/>
          </w:tcPr>
          <w:p w14:paraId="567AA3E9"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PBSB-R-A</w:t>
            </w:r>
          </w:p>
        </w:tc>
        <w:tc>
          <w:tcPr>
            <w:tcW w:w="5811" w:type="dxa"/>
          </w:tcPr>
          <w:p w14:paraId="39EF126A"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Привредна Банка а.д. Источно Сарајево - у стечају </w:t>
            </w:r>
          </w:p>
        </w:tc>
      </w:tr>
      <w:tr w:rsidR="00AF4734" w:rsidRPr="00995999" w14:paraId="4D5FF1D8" w14:textId="77777777" w:rsidTr="003C36F6">
        <w:trPr>
          <w:jc w:val="center"/>
        </w:trPr>
        <w:tc>
          <w:tcPr>
            <w:tcW w:w="1560" w:type="dxa"/>
          </w:tcPr>
          <w:p w14:paraId="1FD11FC7"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RIBN-R-A</w:t>
            </w:r>
          </w:p>
        </w:tc>
        <w:tc>
          <w:tcPr>
            <w:tcW w:w="5811" w:type="dxa"/>
          </w:tcPr>
          <w:p w14:paraId="34BCE312"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Рибничанка а.д. Рибник </w:t>
            </w:r>
          </w:p>
        </w:tc>
      </w:tr>
      <w:tr w:rsidR="00AF4734" w:rsidRPr="00995999" w14:paraId="2CE2C520" w14:textId="77777777" w:rsidTr="003C36F6">
        <w:trPr>
          <w:jc w:val="center"/>
        </w:trPr>
        <w:tc>
          <w:tcPr>
            <w:tcW w:w="1560" w:type="dxa"/>
          </w:tcPr>
          <w:p w14:paraId="74CDD02B"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RMON-R-A</w:t>
            </w:r>
          </w:p>
        </w:tc>
        <w:tc>
          <w:tcPr>
            <w:tcW w:w="5811" w:type="dxa"/>
          </w:tcPr>
          <w:p w14:paraId="16B8069F"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Ремонт монтажа а.д. Бијељина </w:t>
            </w:r>
          </w:p>
        </w:tc>
      </w:tr>
      <w:tr w:rsidR="00AF4734" w:rsidRPr="00995999" w14:paraId="4CABD8C7" w14:textId="77777777" w:rsidTr="003C36F6">
        <w:trPr>
          <w:jc w:val="center"/>
        </w:trPr>
        <w:tc>
          <w:tcPr>
            <w:tcW w:w="1560" w:type="dxa"/>
          </w:tcPr>
          <w:p w14:paraId="12B11B6B"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SKBL-R-A</w:t>
            </w:r>
          </w:p>
        </w:tc>
        <w:tc>
          <w:tcPr>
            <w:tcW w:w="5811" w:type="dxa"/>
          </w:tcPr>
          <w:p w14:paraId="2F759397"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Шипад - Крајина а.д. Бања Лука </w:t>
            </w:r>
          </w:p>
        </w:tc>
      </w:tr>
      <w:tr w:rsidR="00AF4734" w:rsidRPr="00995999" w14:paraId="73186C18" w14:textId="77777777" w:rsidTr="003C36F6">
        <w:trPr>
          <w:jc w:val="center"/>
        </w:trPr>
        <w:tc>
          <w:tcPr>
            <w:tcW w:w="1560" w:type="dxa"/>
          </w:tcPr>
          <w:p w14:paraId="77A82AB9"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SMPR-R-A</w:t>
            </w:r>
          </w:p>
        </w:tc>
        <w:tc>
          <w:tcPr>
            <w:tcW w:w="5811" w:type="dxa"/>
          </w:tcPr>
          <w:p w14:paraId="097BF2A5"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Шумапродукт а.д. Требиње </w:t>
            </w:r>
          </w:p>
        </w:tc>
      </w:tr>
      <w:tr w:rsidR="00AF4734" w:rsidRPr="00995999" w14:paraId="396FC065" w14:textId="77777777" w:rsidTr="003C36F6">
        <w:trPr>
          <w:jc w:val="center"/>
        </w:trPr>
        <w:tc>
          <w:tcPr>
            <w:tcW w:w="1560" w:type="dxa"/>
          </w:tcPr>
          <w:p w14:paraId="0AF7D1DA"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SNTR-R-A</w:t>
            </w:r>
          </w:p>
        </w:tc>
        <w:tc>
          <w:tcPr>
            <w:tcW w:w="5811" w:type="dxa"/>
          </w:tcPr>
          <w:p w14:paraId="603A58DB"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Санатранс а.д. Оштра Лука </w:t>
            </w:r>
          </w:p>
        </w:tc>
      </w:tr>
      <w:tr w:rsidR="00AF4734" w:rsidRPr="00995999" w14:paraId="1E725B11" w14:textId="77777777" w:rsidTr="003C36F6">
        <w:trPr>
          <w:jc w:val="center"/>
        </w:trPr>
        <w:tc>
          <w:tcPr>
            <w:tcW w:w="1560" w:type="dxa"/>
          </w:tcPr>
          <w:p w14:paraId="0F34BFAE"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TRGE-R-A</w:t>
            </w:r>
          </w:p>
        </w:tc>
        <w:tc>
          <w:tcPr>
            <w:tcW w:w="5811" w:type="dxa"/>
          </w:tcPr>
          <w:p w14:paraId="75AA39A5" w14:textId="77777777" w:rsidR="00AF4734" w:rsidRPr="00995999" w:rsidRDefault="00AF4734" w:rsidP="003C36F6">
            <w:pPr>
              <w:rPr>
                <w:rFonts w:ascii="Times New Roman" w:hAnsi="Times New Roman"/>
                <w:noProof/>
                <w:color w:val="000000"/>
                <w:lang w:val="sr-Cyrl-BA"/>
              </w:rPr>
            </w:pPr>
            <w:r w:rsidRPr="00995999">
              <w:rPr>
                <w:rFonts w:ascii="Times New Roman" w:hAnsi="Times New Roman"/>
                <w:noProof/>
                <w:lang w:val="sr-Cyrl-BA"/>
              </w:rPr>
              <w:t xml:space="preserve">Тргоекспорт а.д. Невесиње </w:t>
            </w:r>
          </w:p>
        </w:tc>
      </w:tr>
    </w:tbl>
    <w:p w14:paraId="241C52D9" w14:textId="77777777" w:rsidR="00AF4734" w:rsidRPr="00995999" w:rsidRDefault="00AF4734" w:rsidP="00AF4734">
      <w:pPr>
        <w:shd w:val="clear" w:color="auto" w:fill="FFFFFF"/>
        <w:jc w:val="both"/>
        <w:rPr>
          <w:noProof/>
          <w:color w:val="000000"/>
          <w:spacing w:val="-3"/>
          <w:sz w:val="22"/>
          <w:szCs w:val="22"/>
          <w:lang w:val="sr-Cyrl-BA"/>
        </w:rPr>
      </w:pPr>
    </w:p>
    <w:p w14:paraId="6DA32718" w14:textId="77777777" w:rsidR="00AF4734" w:rsidRPr="00995999" w:rsidRDefault="00AF4734" w:rsidP="00AF4734">
      <w:pPr>
        <w:shd w:val="clear" w:color="auto" w:fill="FFFFFF"/>
        <w:jc w:val="both"/>
        <w:rPr>
          <w:noProof/>
          <w:color w:val="000000"/>
          <w:spacing w:val="-3"/>
          <w:sz w:val="22"/>
          <w:szCs w:val="22"/>
          <w:lang w:val="sr-Cyrl-BA"/>
        </w:rPr>
      </w:pPr>
    </w:p>
    <w:p w14:paraId="271FC2E0" w14:textId="77777777" w:rsidR="00AF4734" w:rsidRPr="00995999" w:rsidRDefault="00AF4734" w:rsidP="00AF4734">
      <w:pPr>
        <w:shd w:val="clear" w:color="auto" w:fill="FFFFFF"/>
        <w:jc w:val="both"/>
        <w:rPr>
          <w:noProof/>
          <w:color w:val="000000"/>
          <w:spacing w:val="-3"/>
          <w:sz w:val="22"/>
          <w:szCs w:val="22"/>
          <w:lang w:val="sr-Cyrl-BA"/>
        </w:rPr>
      </w:pPr>
    </w:p>
    <w:p w14:paraId="0883C84C" w14:textId="77777777" w:rsidR="00AF4734" w:rsidRPr="00995999" w:rsidRDefault="00AF4734" w:rsidP="00AF4734">
      <w:pPr>
        <w:numPr>
          <w:ilvl w:val="0"/>
          <w:numId w:val="12"/>
        </w:numPr>
        <w:shd w:val="clear" w:color="auto" w:fill="FFFFFF"/>
        <w:jc w:val="both"/>
        <w:rPr>
          <w:noProof/>
          <w:color w:val="000000"/>
          <w:spacing w:val="-3"/>
          <w:sz w:val="22"/>
          <w:szCs w:val="22"/>
          <w:lang w:val="sr-Cyrl-BA"/>
        </w:rPr>
      </w:pPr>
      <w:r w:rsidRPr="00995999">
        <w:rPr>
          <w:noProof/>
          <w:color w:val="000000"/>
          <w:spacing w:val="-3"/>
          <w:sz w:val="22"/>
          <w:szCs w:val="22"/>
          <w:lang w:val="sr-Cyrl-BA"/>
        </w:rPr>
        <w:t>Мјера којом је привремено заустављено трговање хартијама од вриједности се ПРОДУЖАВА за сљедеће емитенте:</w:t>
      </w:r>
    </w:p>
    <w:p w14:paraId="42A7B292" w14:textId="77777777" w:rsidR="00AF4734" w:rsidRPr="00995999" w:rsidRDefault="00AF4734" w:rsidP="00AF4734">
      <w:pPr>
        <w:shd w:val="clear" w:color="auto" w:fill="FFFFFF"/>
        <w:ind w:left="720"/>
        <w:jc w:val="both"/>
        <w:rPr>
          <w:noProof/>
          <w:color w:val="000000"/>
          <w:spacing w:val="-3"/>
          <w:sz w:val="22"/>
          <w:szCs w:val="22"/>
          <w:lang w:val="sr-Cyrl-BA"/>
        </w:rPr>
      </w:pP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12"/>
      </w:tblGrid>
      <w:tr w:rsidR="00AF4734" w:rsidRPr="00995999" w14:paraId="1116D52C" w14:textId="77777777" w:rsidTr="003C36F6">
        <w:tc>
          <w:tcPr>
            <w:tcW w:w="1526" w:type="dxa"/>
          </w:tcPr>
          <w:p w14:paraId="367A7643" w14:textId="77777777" w:rsidR="00AF4734" w:rsidRPr="00995999" w:rsidRDefault="00AF4734" w:rsidP="003C36F6">
            <w:pPr>
              <w:rPr>
                <w:noProof/>
                <w:color w:val="000000"/>
                <w:sz w:val="22"/>
                <w:szCs w:val="22"/>
                <w:lang w:val="sr-Cyrl-BA"/>
              </w:rPr>
            </w:pPr>
            <w:r w:rsidRPr="00995999">
              <w:rPr>
                <w:noProof/>
                <w:sz w:val="22"/>
                <w:szCs w:val="22"/>
                <w:lang w:val="sr-Cyrl-BA"/>
              </w:rPr>
              <w:t>BEOG-R-A</w:t>
            </w:r>
          </w:p>
        </w:tc>
        <w:tc>
          <w:tcPr>
            <w:tcW w:w="5812" w:type="dxa"/>
          </w:tcPr>
          <w:p w14:paraId="1317BF69" w14:textId="77777777" w:rsidR="00AF4734" w:rsidRPr="00995999" w:rsidRDefault="00AF4734" w:rsidP="003C36F6">
            <w:pPr>
              <w:rPr>
                <w:noProof/>
                <w:color w:val="000000"/>
                <w:sz w:val="22"/>
                <w:szCs w:val="22"/>
                <w:lang w:val="sr-Cyrl-BA"/>
              </w:rPr>
            </w:pPr>
            <w:r w:rsidRPr="00995999">
              <w:rPr>
                <w:noProof/>
                <w:sz w:val="22"/>
                <w:szCs w:val="22"/>
                <w:lang w:val="sr-Cyrl-BA"/>
              </w:rPr>
              <w:t xml:space="preserve">Београд а.д. Бања Лука - прелазак у д.о.о. </w:t>
            </w:r>
          </w:p>
        </w:tc>
      </w:tr>
      <w:tr w:rsidR="00AF4734" w:rsidRPr="00995999" w14:paraId="590519A8" w14:textId="77777777" w:rsidTr="003C36F6">
        <w:trPr>
          <w:trHeight w:val="268"/>
        </w:trPr>
        <w:tc>
          <w:tcPr>
            <w:tcW w:w="1526" w:type="dxa"/>
          </w:tcPr>
          <w:p w14:paraId="7F428721" w14:textId="77777777" w:rsidR="00AF4734" w:rsidRPr="00995999" w:rsidRDefault="00AF4734" w:rsidP="003C36F6">
            <w:pPr>
              <w:rPr>
                <w:noProof/>
                <w:sz w:val="22"/>
                <w:szCs w:val="22"/>
                <w:lang w:val="sr-Cyrl-BA"/>
              </w:rPr>
            </w:pPr>
            <w:r w:rsidRPr="00995999">
              <w:rPr>
                <w:noProof/>
                <w:sz w:val="22"/>
                <w:szCs w:val="22"/>
                <w:lang w:val="sr-Cyrl-BA"/>
              </w:rPr>
              <w:t>SAMS-R-A</w:t>
            </w:r>
          </w:p>
        </w:tc>
        <w:tc>
          <w:tcPr>
            <w:tcW w:w="5812" w:type="dxa"/>
          </w:tcPr>
          <w:p w14:paraId="3646E67D" w14:textId="77777777" w:rsidR="00AF4734" w:rsidRPr="00995999" w:rsidRDefault="00AF4734" w:rsidP="003C36F6">
            <w:pPr>
              <w:rPr>
                <w:noProof/>
                <w:sz w:val="22"/>
                <w:szCs w:val="22"/>
                <w:lang w:val="sr-Cyrl-BA"/>
              </w:rPr>
            </w:pPr>
            <w:r w:rsidRPr="00995999">
              <w:rPr>
                <w:noProof/>
                <w:sz w:val="22"/>
                <w:szCs w:val="22"/>
                <w:lang w:val="sr-Cyrl-BA"/>
              </w:rPr>
              <w:t xml:space="preserve">Самачки смјештај а.д. Бања Лука - прелазак у д.о.о. </w:t>
            </w:r>
          </w:p>
        </w:tc>
      </w:tr>
      <w:tr w:rsidR="00AF4734" w:rsidRPr="00995999" w14:paraId="7E68D1E4" w14:textId="77777777" w:rsidTr="003C36F6">
        <w:trPr>
          <w:trHeight w:val="271"/>
        </w:trPr>
        <w:tc>
          <w:tcPr>
            <w:tcW w:w="1526" w:type="dxa"/>
          </w:tcPr>
          <w:p w14:paraId="33B6307A" w14:textId="0CF270C9" w:rsidR="00AF4734" w:rsidRPr="00995999" w:rsidRDefault="0030722E" w:rsidP="003C36F6">
            <w:pPr>
              <w:rPr>
                <w:noProof/>
                <w:sz w:val="22"/>
                <w:szCs w:val="22"/>
                <w:lang w:val="sr-Cyrl-BA"/>
              </w:rPr>
            </w:pPr>
            <w:r>
              <w:rPr>
                <w:noProof/>
                <w:sz w:val="22"/>
                <w:szCs w:val="22"/>
              </w:rPr>
              <w:t>SBLI</w:t>
            </w:r>
            <w:r w:rsidR="00AF4734" w:rsidRPr="00995999">
              <w:rPr>
                <w:noProof/>
                <w:sz w:val="22"/>
                <w:szCs w:val="22"/>
                <w:lang w:val="sr-Cyrl-BA"/>
              </w:rPr>
              <w:t>-R-A</w:t>
            </w:r>
          </w:p>
        </w:tc>
        <w:tc>
          <w:tcPr>
            <w:tcW w:w="5812" w:type="dxa"/>
          </w:tcPr>
          <w:p w14:paraId="6F6E881E" w14:textId="52BC5560" w:rsidR="00AF4734" w:rsidRPr="0030722E" w:rsidRDefault="0030722E" w:rsidP="003C36F6">
            <w:pPr>
              <w:rPr>
                <w:noProof/>
                <w:sz w:val="22"/>
                <w:szCs w:val="22"/>
                <w:lang w:val="sr-Cyrl-BA"/>
              </w:rPr>
            </w:pPr>
            <w:r w:rsidRPr="0030722E">
              <w:rPr>
                <w:noProof/>
                <w:sz w:val="22"/>
                <w:szCs w:val="22"/>
                <w:lang w:val="sr-Cyrl-BA"/>
              </w:rPr>
              <w:t>СБЛ Инвест а.д. Бања Лука</w:t>
            </w:r>
            <w:r>
              <w:rPr>
                <w:noProof/>
                <w:sz w:val="22"/>
                <w:szCs w:val="22"/>
              </w:rPr>
              <w:t xml:space="preserve"> – </w:t>
            </w:r>
            <w:r>
              <w:rPr>
                <w:noProof/>
                <w:sz w:val="22"/>
                <w:szCs w:val="22"/>
                <w:lang w:val="sr-Cyrl-BA"/>
              </w:rPr>
              <w:t>прелазак у д.о.о.</w:t>
            </w:r>
          </w:p>
        </w:tc>
      </w:tr>
    </w:tbl>
    <w:p w14:paraId="164926B8" w14:textId="77777777" w:rsidR="00AF4734" w:rsidRPr="00995999" w:rsidRDefault="00AF4734" w:rsidP="00AF4734">
      <w:pPr>
        <w:shd w:val="clear" w:color="auto" w:fill="FFFFFF"/>
        <w:jc w:val="both"/>
        <w:rPr>
          <w:noProof/>
          <w:color w:val="000000"/>
          <w:spacing w:val="-3"/>
          <w:sz w:val="22"/>
          <w:szCs w:val="22"/>
          <w:lang w:val="sr-Cyrl-BA"/>
        </w:rPr>
      </w:pPr>
    </w:p>
    <w:p w14:paraId="0F5F234F" w14:textId="77777777" w:rsidR="00AF4734" w:rsidRPr="00995999" w:rsidRDefault="00AF4734" w:rsidP="00AF4734">
      <w:pPr>
        <w:shd w:val="clear" w:color="auto" w:fill="FFFFFF"/>
        <w:ind w:left="360"/>
        <w:jc w:val="both"/>
        <w:rPr>
          <w:noProof/>
          <w:color w:val="000000"/>
          <w:spacing w:val="-3"/>
          <w:sz w:val="22"/>
          <w:szCs w:val="22"/>
          <w:lang w:val="sr-Cyrl-BA"/>
        </w:rPr>
      </w:pPr>
      <w:r w:rsidRPr="00995999">
        <w:rPr>
          <w:noProof/>
          <w:color w:val="000000"/>
          <w:spacing w:val="-3"/>
          <w:sz w:val="22"/>
          <w:szCs w:val="22"/>
          <w:lang w:val="sr-Cyrl-BA"/>
        </w:rPr>
        <w:t xml:space="preserve">   </w:t>
      </w:r>
    </w:p>
    <w:p w14:paraId="4FDA4598" w14:textId="77777777" w:rsidR="00AF4734" w:rsidRPr="00995999" w:rsidRDefault="00AF4734" w:rsidP="00AF4734">
      <w:pPr>
        <w:rPr>
          <w:noProof/>
          <w:sz w:val="22"/>
          <w:szCs w:val="22"/>
          <w:lang w:val="sr-Cyrl-BA"/>
        </w:rPr>
      </w:pPr>
    </w:p>
    <w:p w14:paraId="359E177E" w14:textId="77777777" w:rsidR="00AF4734" w:rsidRPr="00671C09" w:rsidRDefault="00AF4734" w:rsidP="00AF4734">
      <w:pPr>
        <w:rPr>
          <w:noProof/>
          <w:sz w:val="22"/>
          <w:szCs w:val="22"/>
        </w:rPr>
      </w:pPr>
    </w:p>
    <w:p w14:paraId="0CF80FF3" w14:textId="77777777" w:rsidR="00AF4734" w:rsidRPr="00995999" w:rsidRDefault="00AF4734" w:rsidP="00AF4734">
      <w:pPr>
        <w:rPr>
          <w:noProof/>
          <w:sz w:val="22"/>
          <w:szCs w:val="22"/>
          <w:lang w:val="sr-Cyrl-BA"/>
        </w:rPr>
      </w:pPr>
    </w:p>
    <w:p w14:paraId="23888238" w14:textId="77777777" w:rsidR="00AF4734" w:rsidRPr="00995999" w:rsidRDefault="00AF4734" w:rsidP="00AF4734">
      <w:pPr>
        <w:numPr>
          <w:ilvl w:val="0"/>
          <w:numId w:val="12"/>
        </w:numPr>
        <w:shd w:val="clear" w:color="auto" w:fill="FFFFFF"/>
        <w:jc w:val="both"/>
        <w:rPr>
          <w:noProof/>
          <w:color w:val="000000"/>
          <w:spacing w:val="-3"/>
          <w:sz w:val="22"/>
          <w:szCs w:val="22"/>
          <w:lang w:val="sr-Cyrl-BA"/>
        </w:rPr>
      </w:pPr>
      <w:r w:rsidRPr="00995999">
        <w:rPr>
          <w:noProof/>
          <w:color w:val="000000"/>
          <w:spacing w:val="-3"/>
          <w:sz w:val="22"/>
          <w:szCs w:val="22"/>
          <w:lang w:val="sr-Cyrl-BA"/>
        </w:rPr>
        <w:t>Мјера којом је привремено заустављено трговање хартијама од вриједности се ПРОДУЖАВА за сљедеће емитенте:</w:t>
      </w:r>
    </w:p>
    <w:p w14:paraId="46F866E0" w14:textId="77777777" w:rsidR="00AF4734" w:rsidRPr="00995999" w:rsidRDefault="00AF4734" w:rsidP="00AF4734">
      <w:pPr>
        <w:rPr>
          <w:noProof/>
          <w:sz w:val="22"/>
          <w:szCs w:val="22"/>
          <w:lang w:val="sr-Cyrl-BA"/>
        </w:rPr>
      </w:pP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12"/>
      </w:tblGrid>
      <w:tr w:rsidR="00604922" w:rsidRPr="00995999" w14:paraId="7C736285" w14:textId="77777777" w:rsidTr="003C36F6">
        <w:tc>
          <w:tcPr>
            <w:tcW w:w="1526" w:type="dxa"/>
          </w:tcPr>
          <w:p w14:paraId="1A5648CB" w14:textId="794CA557" w:rsidR="00604922" w:rsidRDefault="00604922" w:rsidP="003C36F6">
            <w:pPr>
              <w:rPr>
                <w:noProof/>
                <w:sz w:val="22"/>
                <w:szCs w:val="22"/>
              </w:rPr>
            </w:pPr>
            <w:r>
              <w:rPr>
                <w:noProof/>
                <w:sz w:val="22"/>
                <w:szCs w:val="22"/>
              </w:rPr>
              <w:t>FSBN-R-A</w:t>
            </w:r>
          </w:p>
        </w:tc>
        <w:tc>
          <w:tcPr>
            <w:tcW w:w="5812" w:type="dxa"/>
          </w:tcPr>
          <w:p w14:paraId="7B335C93" w14:textId="35530A8D" w:rsidR="00604922" w:rsidRDefault="00604922" w:rsidP="003C36F6">
            <w:pPr>
              <w:rPr>
                <w:noProof/>
                <w:sz w:val="22"/>
                <w:szCs w:val="22"/>
                <w:lang w:val="sr-Cyrl-BA"/>
              </w:rPr>
            </w:pPr>
            <w:r w:rsidRPr="00604922">
              <w:rPr>
                <w:noProof/>
                <w:sz w:val="22"/>
                <w:szCs w:val="22"/>
                <w:lang w:val="sr-Cyrl-BA"/>
              </w:rPr>
              <w:t>Фабрика шећера Бијељина а.д. В. Обарска - у стечају</w:t>
            </w:r>
          </w:p>
        </w:tc>
      </w:tr>
      <w:tr w:rsidR="00671C09" w:rsidRPr="00995999" w14:paraId="081D8E5F" w14:textId="77777777" w:rsidTr="003C36F6">
        <w:tc>
          <w:tcPr>
            <w:tcW w:w="1526" w:type="dxa"/>
          </w:tcPr>
          <w:p w14:paraId="2574A55C" w14:textId="638B407C" w:rsidR="00671C09" w:rsidRPr="00671C09" w:rsidRDefault="00671C09" w:rsidP="003C36F6">
            <w:pPr>
              <w:rPr>
                <w:noProof/>
                <w:sz w:val="22"/>
                <w:szCs w:val="22"/>
              </w:rPr>
            </w:pPr>
            <w:r>
              <w:rPr>
                <w:noProof/>
                <w:sz w:val="22"/>
                <w:szCs w:val="22"/>
              </w:rPr>
              <w:t>IMPR-R-A</w:t>
            </w:r>
          </w:p>
        </w:tc>
        <w:tc>
          <w:tcPr>
            <w:tcW w:w="5812" w:type="dxa"/>
          </w:tcPr>
          <w:p w14:paraId="06F88BF3" w14:textId="64443009" w:rsidR="00671C09" w:rsidRPr="00671C09" w:rsidRDefault="00671C09" w:rsidP="003C36F6">
            <w:pPr>
              <w:rPr>
                <w:noProof/>
                <w:sz w:val="22"/>
                <w:szCs w:val="22"/>
                <w:lang w:val="sr-Cyrl-BA"/>
              </w:rPr>
            </w:pPr>
            <w:r>
              <w:rPr>
                <w:noProof/>
                <w:sz w:val="22"/>
                <w:szCs w:val="22"/>
                <w:lang w:val="sr-Cyrl-BA"/>
              </w:rPr>
              <w:t>Импро а.д. Приједор – у стечају</w:t>
            </w:r>
          </w:p>
        </w:tc>
      </w:tr>
      <w:tr w:rsidR="00671C09" w:rsidRPr="00995999" w14:paraId="3AD722DB" w14:textId="77777777" w:rsidTr="003C36F6">
        <w:tc>
          <w:tcPr>
            <w:tcW w:w="1526" w:type="dxa"/>
          </w:tcPr>
          <w:p w14:paraId="769696A4" w14:textId="22D72944" w:rsidR="00671C09" w:rsidRPr="00671C09" w:rsidRDefault="00671C09" w:rsidP="003C36F6">
            <w:pPr>
              <w:rPr>
                <w:noProof/>
                <w:sz w:val="22"/>
                <w:szCs w:val="22"/>
                <w:lang w:val="sr-Latn-BA"/>
              </w:rPr>
            </w:pPr>
            <w:r>
              <w:rPr>
                <w:noProof/>
                <w:sz w:val="22"/>
                <w:szCs w:val="22"/>
                <w:lang w:val="sr-Latn-BA"/>
              </w:rPr>
              <w:t>TRGL-R-A</w:t>
            </w:r>
          </w:p>
        </w:tc>
        <w:tc>
          <w:tcPr>
            <w:tcW w:w="5812" w:type="dxa"/>
          </w:tcPr>
          <w:p w14:paraId="0A1DF89C" w14:textId="11434F63" w:rsidR="00671C09" w:rsidRPr="00995999" w:rsidRDefault="00671C09" w:rsidP="003C36F6">
            <w:pPr>
              <w:rPr>
                <w:noProof/>
                <w:sz w:val="22"/>
                <w:szCs w:val="22"/>
                <w:lang w:val="sr-Cyrl-BA"/>
              </w:rPr>
            </w:pPr>
            <w:r>
              <w:rPr>
                <w:noProof/>
                <w:sz w:val="22"/>
                <w:szCs w:val="22"/>
                <w:lang w:val="sr-Cyrl-BA"/>
              </w:rPr>
              <w:t>Трговина Лопаре а.д. Лопаре – у стечају</w:t>
            </w:r>
          </w:p>
        </w:tc>
      </w:tr>
      <w:tr w:rsidR="00AF4734" w:rsidRPr="00995999" w14:paraId="1FCCEDAE" w14:textId="77777777" w:rsidTr="003C36F6">
        <w:tc>
          <w:tcPr>
            <w:tcW w:w="1526" w:type="dxa"/>
          </w:tcPr>
          <w:p w14:paraId="428F729F" w14:textId="77777777" w:rsidR="00AF4734" w:rsidRPr="00995999" w:rsidRDefault="00AF4734" w:rsidP="003C36F6">
            <w:pPr>
              <w:rPr>
                <w:noProof/>
                <w:color w:val="000000"/>
                <w:sz w:val="22"/>
                <w:szCs w:val="22"/>
                <w:lang w:val="sr-Cyrl-BA"/>
              </w:rPr>
            </w:pPr>
            <w:r w:rsidRPr="00995999">
              <w:rPr>
                <w:noProof/>
                <w:sz w:val="22"/>
                <w:szCs w:val="22"/>
                <w:lang w:val="sr-Cyrl-BA"/>
              </w:rPr>
              <w:t>UNIP-R-A</w:t>
            </w:r>
          </w:p>
        </w:tc>
        <w:tc>
          <w:tcPr>
            <w:tcW w:w="5812" w:type="dxa"/>
          </w:tcPr>
          <w:p w14:paraId="142D1009" w14:textId="77777777" w:rsidR="00AF4734" w:rsidRPr="00995999" w:rsidRDefault="00AF4734" w:rsidP="003C36F6">
            <w:pPr>
              <w:rPr>
                <w:noProof/>
                <w:color w:val="000000"/>
                <w:sz w:val="22"/>
                <w:szCs w:val="22"/>
                <w:lang w:val="sr-Cyrl-BA"/>
              </w:rPr>
            </w:pPr>
            <w:r w:rsidRPr="00995999">
              <w:rPr>
                <w:noProof/>
                <w:sz w:val="22"/>
                <w:szCs w:val="22"/>
                <w:lang w:val="sr-Cyrl-BA"/>
              </w:rPr>
              <w:t xml:space="preserve">ЗИФ Униоинвест а.д. Бијељина - у ликвидацији </w:t>
            </w:r>
          </w:p>
        </w:tc>
      </w:tr>
    </w:tbl>
    <w:p w14:paraId="3CC38106" w14:textId="77777777" w:rsidR="00AF4734" w:rsidRPr="00995999" w:rsidRDefault="00AF4734" w:rsidP="00AF4734">
      <w:pPr>
        <w:rPr>
          <w:noProof/>
          <w:sz w:val="22"/>
          <w:szCs w:val="22"/>
          <w:lang w:val="sr-Cyrl-BA"/>
        </w:rPr>
      </w:pPr>
    </w:p>
    <w:p w14:paraId="3339A6B0" w14:textId="77777777" w:rsidR="00AF4734" w:rsidRPr="00995999" w:rsidRDefault="00AF4734" w:rsidP="00AF4734">
      <w:pPr>
        <w:rPr>
          <w:noProof/>
          <w:sz w:val="22"/>
          <w:szCs w:val="22"/>
          <w:lang w:val="sr-Cyrl-BA"/>
        </w:rPr>
      </w:pPr>
    </w:p>
    <w:p w14:paraId="45BC69CE" w14:textId="77777777" w:rsidR="00AF4734" w:rsidRPr="00995999" w:rsidRDefault="00AF4734" w:rsidP="00AF4734">
      <w:pPr>
        <w:rPr>
          <w:noProof/>
          <w:sz w:val="22"/>
          <w:szCs w:val="22"/>
          <w:lang w:val="sr-Cyrl-BA"/>
        </w:rPr>
      </w:pPr>
    </w:p>
    <w:p w14:paraId="6833E2B1" w14:textId="77777777" w:rsidR="00AF4734" w:rsidRPr="00995999" w:rsidRDefault="00AF4734" w:rsidP="00AF4734">
      <w:pPr>
        <w:rPr>
          <w:noProof/>
          <w:sz w:val="22"/>
          <w:szCs w:val="22"/>
          <w:lang w:val="sr-Cyrl-BA"/>
        </w:rPr>
      </w:pPr>
    </w:p>
    <w:p w14:paraId="298C9EDB" w14:textId="77777777" w:rsidR="00AF4734" w:rsidRPr="00995999" w:rsidRDefault="00AF4734" w:rsidP="00AF4734">
      <w:pPr>
        <w:rPr>
          <w:noProof/>
          <w:sz w:val="22"/>
          <w:szCs w:val="22"/>
          <w:lang w:val="sr-Cyrl-BA"/>
        </w:rPr>
      </w:pPr>
    </w:p>
    <w:p w14:paraId="3DF64650" w14:textId="16489FD7" w:rsidR="00671C09" w:rsidRDefault="00671C09" w:rsidP="00671C09">
      <w:pPr>
        <w:shd w:val="clear" w:color="auto" w:fill="FFFFFF"/>
        <w:jc w:val="both"/>
        <w:rPr>
          <w:noProof/>
          <w:color w:val="000000"/>
          <w:spacing w:val="-3"/>
          <w:sz w:val="22"/>
          <w:szCs w:val="22"/>
          <w:lang w:val="sr-Cyrl-BA"/>
        </w:rPr>
      </w:pPr>
    </w:p>
    <w:p w14:paraId="7B28B971" w14:textId="77777777" w:rsidR="00671C09" w:rsidRPr="00671C09" w:rsidRDefault="00671C09" w:rsidP="00671C09">
      <w:pPr>
        <w:shd w:val="clear" w:color="auto" w:fill="FFFFFF"/>
        <w:jc w:val="both"/>
        <w:rPr>
          <w:noProof/>
          <w:color w:val="000000"/>
          <w:spacing w:val="-3"/>
          <w:sz w:val="22"/>
          <w:szCs w:val="22"/>
          <w:lang w:val="sr-Cyrl-BA"/>
        </w:rPr>
      </w:pPr>
    </w:p>
    <w:p w14:paraId="12B70962" w14:textId="5E4952B1" w:rsidR="00AF4734" w:rsidRPr="00995999" w:rsidRDefault="00AF4734" w:rsidP="00AF4734">
      <w:pPr>
        <w:pStyle w:val="ListParagraph"/>
        <w:numPr>
          <w:ilvl w:val="0"/>
          <w:numId w:val="12"/>
        </w:numPr>
        <w:shd w:val="clear" w:color="auto" w:fill="FFFFFF"/>
        <w:jc w:val="both"/>
        <w:rPr>
          <w:noProof/>
          <w:color w:val="000000"/>
          <w:spacing w:val="-3"/>
          <w:sz w:val="22"/>
          <w:szCs w:val="22"/>
          <w:lang w:val="sr-Cyrl-BA"/>
        </w:rPr>
      </w:pPr>
      <w:r w:rsidRPr="00995999">
        <w:rPr>
          <w:noProof/>
          <w:color w:val="000000"/>
          <w:spacing w:val="-3"/>
          <w:sz w:val="22"/>
          <w:szCs w:val="22"/>
          <w:lang w:val="sr-Cyrl-BA"/>
        </w:rPr>
        <w:t>Мјера из тaчака 1 и 2. изреке примјењује се до стицања услова за наставак трговања, а најдуже до 01.</w:t>
      </w:r>
      <w:r w:rsidR="00953B44">
        <w:rPr>
          <w:noProof/>
          <w:color w:val="000000"/>
          <w:spacing w:val="-3"/>
          <w:sz w:val="22"/>
          <w:szCs w:val="22"/>
          <w:lang w:val="en-US"/>
        </w:rPr>
        <w:t>06</w:t>
      </w:r>
      <w:r w:rsidRPr="00995999">
        <w:rPr>
          <w:noProof/>
          <w:color w:val="000000"/>
          <w:spacing w:val="-3"/>
          <w:sz w:val="22"/>
          <w:szCs w:val="22"/>
          <w:lang w:val="sr-Cyrl-BA"/>
        </w:rPr>
        <w:t>.202</w:t>
      </w:r>
      <w:r w:rsidR="00953B44">
        <w:rPr>
          <w:noProof/>
          <w:color w:val="000000"/>
          <w:spacing w:val="-3"/>
          <w:sz w:val="22"/>
          <w:szCs w:val="22"/>
          <w:lang w:val="en-US"/>
        </w:rPr>
        <w:t>3</w:t>
      </w:r>
      <w:r w:rsidRPr="00995999">
        <w:rPr>
          <w:noProof/>
          <w:color w:val="000000"/>
          <w:spacing w:val="-3"/>
          <w:sz w:val="22"/>
          <w:szCs w:val="22"/>
          <w:lang w:val="sr-Cyrl-BA"/>
        </w:rPr>
        <w:t xml:space="preserve">. године. </w:t>
      </w:r>
    </w:p>
    <w:p w14:paraId="12EFB591" w14:textId="77777777" w:rsidR="00AF4734" w:rsidRPr="00995999" w:rsidRDefault="00AF4734" w:rsidP="00AF4734">
      <w:pPr>
        <w:pStyle w:val="ListParagraph"/>
        <w:shd w:val="clear" w:color="auto" w:fill="FFFFFF"/>
        <w:jc w:val="both"/>
        <w:rPr>
          <w:noProof/>
          <w:color w:val="000000"/>
          <w:spacing w:val="-3"/>
          <w:sz w:val="22"/>
          <w:szCs w:val="22"/>
          <w:lang w:val="sr-Cyrl-BA"/>
        </w:rPr>
      </w:pPr>
    </w:p>
    <w:p w14:paraId="111541A9" w14:textId="77777777" w:rsidR="00AF4734" w:rsidRPr="00995999" w:rsidRDefault="00AF4734" w:rsidP="00AF4734">
      <w:pPr>
        <w:pStyle w:val="ListParagraph"/>
        <w:numPr>
          <w:ilvl w:val="0"/>
          <w:numId w:val="12"/>
        </w:numPr>
        <w:shd w:val="clear" w:color="auto" w:fill="FFFFFF"/>
        <w:jc w:val="both"/>
        <w:rPr>
          <w:noProof/>
          <w:color w:val="000000"/>
          <w:spacing w:val="-3"/>
          <w:sz w:val="22"/>
          <w:szCs w:val="22"/>
          <w:lang w:val="sr-Cyrl-BA"/>
        </w:rPr>
      </w:pPr>
      <w:r w:rsidRPr="00995999">
        <w:rPr>
          <w:noProof/>
          <w:color w:val="000000"/>
          <w:spacing w:val="-3"/>
          <w:sz w:val="22"/>
          <w:szCs w:val="22"/>
          <w:lang w:val="sr-Cyrl-BA"/>
        </w:rPr>
        <w:t>Мјера из тaчаке 3. изреке примјењује се до окончања стечајног поступка.</w:t>
      </w:r>
    </w:p>
    <w:p w14:paraId="7784BCE5" w14:textId="77777777" w:rsidR="00AF4734" w:rsidRPr="00995999" w:rsidRDefault="00AF4734" w:rsidP="00AF4734">
      <w:pPr>
        <w:shd w:val="clear" w:color="auto" w:fill="FFFFFF"/>
        <w:ind w:left="720"/>
        <w:jc w:val="both"/>
        <w:rPr>
          <w:noProof/>
          <w:color w:val="000000"/>
          <w:spacing w:val="-3"/>
          <w:sz w:val="22"/>
          <w:szCs w:val="22"/>
          <w:lang w:val="sr-Cyrl-BA"/>
        </w:rPr>
      </w:pPr>
    </w:p>
    <w:p w14:paraId="3A4F887D" w14:textId="77777777" w:rsidR="00AF4734" w:rsidRPr="00995999" w:rsidRDefault="00AF4734" w:rsidP="00AF4734">
      <w:pPr>
        <w:numPr>
          <w:ilvl w:val="0"/>
          <w:numId w:val="12"/>
        </w:numPr>
        <w:shd w:val="clear" w:color="auto" w:fill="FFFFFF"/>
        <w:jc w:val="both"/>
        <w:rPr>
          <w:noProof/>
          <w:color w:val="000000"/>
          <w:spacing w:val="-3"/>
          <w:sz w:val="22"/>
          <w:szCs w:val="22"/>
          <w:lang w:val="sr-Cyrl-BA"/>
        </w:rPr>
      </w:pPr>
      <w:r w:rsidRPr="00995999">
        <w:rPr>
          <w:noProof/>
          <w:color w:val="000000"/>
          <w:spacing w:val="-3"/>
          <w:sz w:val="22"/>
          <w:szCs w:val="22"/>
          <w:lang w:val="sr-Cyrl-BA"/>
        </w:rPr>
        <w:t>Рјешење ступа на снагу даном  доношења.</w:t>
      </w:r>
    </w:p>
    <w:p w14:paraId="18340173" w14:textId="77777777" w:rsidR="00AF4734" w:rsidRPr="00995999" w:rsidRDefault="00AF4734" w:rsidP="00AF4734">
      <w:pPr>
        <w:shd w:val="clear" w:color="auto" w:fill="FFFFFF"/>
        <w:jc w:val="both"/>
        <w:rPr>
          <w:noProof/>
          <w:color w:val="000000"/>
          <w:spacing w:val="-3"/>
          <w:sz w:val="22"/>
          <w:szCs w:val="22"/>
          <w:lang w:val="sr-Cyrl-BA"/>
        </w:rPr>
      </w:pPr>
    </w:p>
    <w:p w14:paraId="1E284AAF" w14:textId="77777777" w:rsidR="00AF4734" w:rsidRPr="00995999" w:rsidRDefault="00AF4734" w:rsidP="00AF4734">
      <w:pPr>
        <w:shd w:val="clear" w:color="auto" w:fill="FFFFFF"/>
        <w:jc w:val="both"/>
        <w:rPr>
          <w:noProof/>
          <w:color w:val="000000"/>
          <w:spacing w:val="-3"/>
          <w:sz w:val="22"/>
          <w:szCs w:val="22"/>
          <w:lang w:val="sr-Cyrl-BA"/>
        </w:rPr>
      </w:pPr>
    </w:p>
    <w:p w14:paraId="0AC5CE01" w14:textId="77777777" w:rsidR="00AF4734" w:rsidRPr="00995999" w:rsidRDefault="00AF4734" w:rsidP="00AF4734">
      <w:pPr>
        <w:shd w:val="clear" w:color="auto" w:fill="FFFFFF"/>
        <w:jc w:val="center"/>
        <w:rPr>
          <w:b/>
          <w:noProof/>
          <w:color w:val="000000"/>
          <w:spacing w:val="-3"/>
          <w:sz w:val="22"/>
          <w:szCs w:val="22"/>
          <w:lang w:val="sr-Cyrl-BA"/>
        </w:rPr>
      </w:pPr>
      <w:r w:rsidRPr="00995999">
        <w:rPr>
          <w:b/>
          <w:noProof/>
          <w:color w:val="000000"/>
          <w:spacing w:val="-3"/>
          <w:sz w:val="22"/>
          <w:szCs w:val="22"/>
          <w:lang w:val="sr-Cyrl-BA"/>
        </w:rPr>
        <w:t>O б р а з л о ж е њ е</w:t>
      </w:r>
    </w:p>
    <w:p w14:paraId="617CB934" w14:textId="77777777" w:rsidR="00AF4734" w:rsidRPr="00995999" w:rsidRDefault="00AF4734" w:rsidP="00AF4734">
      <w:pPr>
        <w:shd w:val="clear" w:color="auto" w:fill="FFFFFF"/>
        <w:jc w:val="center"/>
        <w:rPr>
          <w:noProof/>
          <w:color w:val="000000"/>
          <w:spacing w:val="-3"/>
          <w:sz w:val="22"/>
          <w:szCs w:val="22"/>
          <w:lang w:val="sr-Cyrl-BA"/>
        </w:rPr>
      </w:pPr>
    </w:p>
    <w:p w14:paraId="08D9EC9E" w14:textId="77777777" w:rsidR="00AF4734" w:rsidRPr="00995999" w:rsidRDefault="00AF4734" w:rsidP="00AF4734">
      <w:pPr>
        <w:spacing w:before="60"/>
        <w:jc w:val="both"/>
        <w:rPr>
          <w:noProof/>
          <w:color w:val="000000"/>
          <w:sz w:val="22"/>
          <w:szCs w:val="22"/>
          <w:lang w:val="sr-Cyrl-BA"/>
        </w:rPr>
      </w:pPr>
      <w:r w:rsidRPr="00995999">
        <w:rPr>
          <w:noProof/>
          <w:color w:val="000000"/>
          <w:sz w:val="22"/>
          <w:szCs w:val="22"/>
          <w:lang w:val="sr-Cyrl-BA"/>
        </w:rPr>
        <w:t xml:space="preserve">Мјера привременог заустављања трговања је продужена јер узрок због којег је мјера изречена није отклоњен. </w:t>
      </w:r>
    </w:p>
    <w:p w14:paraId="2B570C04" w14:textId="77777777" w:rsidR="00AF4734" w:rsidRPr="00995999" w:rsidRDefault="00AF4734" w:rsidP="00AF4734">
      <w:pPr>
        <w:spacing w:before="60"/>
        <w:jc w:val="both"/>
        <w:rPr>
          <w:noProof/>
          <w:color w:val="000000"/>
          <w:sz w:val="22"/>
          <w:szCs w:val="22"/>
          <w:lang w:val="sr-Cyrl-BA"/>
        </w:rPr>
      </w:pPr>
      <w:r w:rsidRPr="00995999">
        <w:rPr>
          <w:noProof/>
          <w:color w:val="000000"/>
          <w:sz w:val="22"/>
          <w:szCs w:val="22"/>
          <w:lang w:val="sr-Cyrl-BA"/>
        </w:rPr>
        <w:t>Трговање хартијама од вриједности емитената из тачке 1. изреке привремено је заустављено на основу рјешења Комисије за хартије од вриједности РС.</w:t>
      </w:r>
    </w:p>
    <w:p w14:paraId="4574CC25" w14:textId="77777777" w:rsidR="00AF4734" w:rsidRPr="00995999" w:rsidRDefault="00AF4734" w:rsidP="00AF4734">
      <w:pPr>
        <w:spacing w:before="60"/>
        <w:jc w:val="both"/>
        <w:rPr>
          <w:noProof/>
          <w:color w:val="000000"/>
          <w:sz w:val="22"/>
          <w:szCs w:val="22"/>
          <w:lang w:val="sr-Cyrl-BA"/>
        </w:rPr>
      </w:pPr>
      <w:r w:rsidRPr="00995999">
        <w:rPr>
          <w:noProof/>
          <w:color w:val="000000"/>
          <w:sz w:val="22"/>
          <w:szCs w:val="22"/>
          <w:lang w:val="sr-Cyrl-BA"/>
        </w:rPr>
        <w:t>Емитенти из тачке 2. изреке се налазе у поступку промјене правне форме.</w:t>
      </w:r>
    </w:p>
    <w:p w14:paraId="2CC8875A" w14:textId="77777777" w:rsidR="00AF4734" w:rsidRPr="00995999" w:rsidRDefault="00AF4734" w:rsidP="00AF4734">
      <w:pPr>
        <w:spacing w:before="60"/>
        <w:jc w:val="both"/>
        <w:rPr>
          <w:noProof/>
          <w:color w:val="000000"/>
          <w:sz w:val="22"/>
          <w:szCs w:val="22"/>
          <w:lang w:val="sr-Cyrl-BA"/>
        </w:rPr>
      </w:pPr>
      <w:r w:rsidRPr="00995999">
        <w:rPr>
          <w:noProof/>
          <w:color w:val="000000"/>
          <w:sz w:val="22"/>
          <w:szCs w:val="22"/>
          <w:lang w:val="sr-Cyrl-BA"/>
        </w:rPr>
        <w:t>Емитенти из тачке 3. изреке се налазе у поступку стечаја или ликвидације.</w:t>
      </w:r>
    </w:p>
    <w:p w14:paraId="23FD4E5B" w14:textId="77777777" w:rsidR="00AF4734" w:rsidRPr="00995999" w:rsidRDefault="00AF4734" w:rsidP="00AF4734">
      <w:pPr>
        <w:spacing w:before="60"/>
        <w:jc w:val="both"/>
        <w:rPr>
          <w:noProof/>
          <w:color w:val="000000"/>
          <w:sz w:val="22"/>
          <w:szCs w:val="22"/>
          <w:lang w:val="sr-Cyrl-BA"/>
        </w:rPr>
      </w:pPr>
      <w:r w:rsidRPr="00995999">
        <w:rPr>
          <w:noProof/>
          <w:color w:val="000000"/>
          <w:sz w:val="22"/>
          <w:szCs w:val="22"/>
          <w:lang w:val="sr-Cyrl-BA"/>
        </w:rPr>
        <w:t>Чланом 170. став 1. тачака д. и ђ. Закона о тржишту хартија од вриједности прописано је да Берза може привремено обуставити трговање одређеним хартијама од вриједности ако процијени да је то потребно ради заштите инвеститора, односно ако је над емитентом отворен поступак стечаја.</w:t>
      </w:r>
    </w:p>
    <w:p w14:paraId="47B3B78C" w14:textId="77777777" w:rsidR="00AF4734" w:rsidRPr="00995999" w:rsidRDefault="00AF4734" w:rsidP="00AF4734">
      <w:pPr>
        <w:spacing w:before="60"/>
        <w:jc w:val="both"/>
        <w:rPr>
          <w:noProof/>
          <w:color w:val="000000"/>
          <w:spacing w:val="-3"/>
          <w:sz w:val="22"/>
          <w:szCs w:val="22"/>
          <w:lang w:val="sr-Cyrl-BA"/>
        </w:rPr>
      </w:pPr>
      <w:r w:rsidRPr="00995999">
        <w:rPr>
          <w:noProof/>
          <w:color w:val="000000"/>
          <w:sz w:val="22"/>
          <w:szCs w:val="22"/>
          <w:lang w:val="sr-Cyrl-BA"/>
        </w:rPr>
        <w:t xml:space="preserve">Прекид трговања ће трајати до </w:t>
      </w:r>
      <w:r w:rsidRPr="00995999">
        <w:rPr>
          <w:noProof/>
          <w:color w:val="000000"/>
          <w:spacing w:val="-3"/>
          <w:sz w:val="22"/>
          <w:szCs w:val="22"/>
          <w:lang w:val="sr-Cyrl-BA"/>
        </w:rPr>
        <w:t>добијања информација од емитената или Комисије</w:t>
      </w:r>
      <w:r w:rsidRPr="00995999">
        <w:rPr>
          <w:noProof/>
          <w:color w:val="000000"/>
          <w:sz w:val="22"/>
          <w:szCs w:val="22"/>
          <w:lang w:val="sr-Cyrl-BA"/>
        </w:rPr>
        <w:t xml:space="preserve"> </w:t>
      </w:r>
      <w:r w:rsidRPr="00995999">
        <w:rPr>
          <w:noProof/>
          <w:color w:val="000000"/>
          <w:spacing w:val="-3"/>
          <w:sz w:val="22"/>
          <w:szCs w:val="22"/>
          <w:lang w:val="sr-Cyrl-BA"/>
        </w:rPr>
        <w:t>у вези са покренутим поступцима над овим емитентима, односно других значајних догађаја који би могли имати утицај на кретање цијена акција.</w:t>
      </w:r>
    </w:p>
    <w:p w14:paraId="5495626E" w14:textId="77777777" w:rsidR="00AF4734" w:rsidRPr="00995999" w:rsidRDefault="00AF4734" w:rsidP="00AF4734">
      <w:pPr>
        <w:spacing w:before="60"/>
        <w:jc w:val="both"/>
        <w:rPr>
          <w:noProof/>
          <w:color w:val="000000"/>
          <w:spacing w:val="-3"/>
          <w:sz w:val="22"/>
          <w:szCs w:val="22"/>
          <w:lang w:val="sr-Cyrl-BA"/>
        </w:rPr>
      </w:pPr>
    </w:p>
    <w:p w14:paraId="01EDF75F" w14:textId="77777777" w:rsidR="00AF4734" w:rsidRPr="00995999" w:rsidRDefault="00AF4734" w:rsidP="00AF4734">
      <w:pPr>
        <w:autoSpaceDE w:val="0"/>
        <w:autoSpaceDN w:val="0"/>
        <w:adjustRightInd w:val="0"/>
        <w:jc w:val="both"/>
        <w:rPr>
          <w:noProof/>
          <w:sz w:val="22"/>
          <w:szCs w:val="22"/>
          <w:lang w:val="sr-Cyrl-BA"/>
        </w:rPr>
      </w:pP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t xml:space="preserve"> </w:t>
      </w:r>
      <w:r w:rsidRPr="00995999">
        <w:rPr>
          <w:b/>
          <w:noProof/>
          <w:sz w:val="22"/>
          <w:szCs w:val="22"/>
          <w:lang w:val="sr-Cyrl-BA"/>
        </w:rPr>
        <w:t>ДИРЕКТОР</w:t>
      </w:r>
    </w:p>
    <w:p w14:paraId="2137B016" w14:textId="77777777" w:rsidR="00AF4734" w:rsidRPr="00995999" w:rsidRDefault="00AF4734" w:rsidP="00AF4734">
      <w:pPr>
        <w:autoSpaceDE w:val="0"/>
        <w:autoSpaceDN w:val="0"/>
        <w:adjustRightInd w:val="0"/>
        <w:jc w:val="both"/>
        <w:rPr>
          <w:noProof/>
          <w:sz w:val="22"/>
          <w:szCs w:val="22"/>
          <w:lang w:val="sr-Cyrl-BA"/>
        </w:rPr>
      </w:pP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r>
      <w:r w:rsidRPr="00995999">
        <w:rPr>
          <w:noProof/>
          <w:sz w:val="22"/>
          <w:szCs w:val="22"/>
          <w:lang w:val="sr-Cyrl-BA"/>
        </w:rPr>
        <w:tab/>
        <w:t>Милан Божић</w:t>
      </w:r>
    </w:p>
    <w:p w14:paraId="23CDA6D1" w14:textId="77777777" w:rsidR="008457AF" w:rsidRDefault="008457AF" w:rsidP="00AF4734">
      <w:pPr>
        <w:autoSpaceDE w:val="0"/>
        <w:autoSpaceDN w:val="0"/>
        <w:adjustRightInd w:val="0"/>
        <w:jc w:val="both"/>
        <w:rPr>
          <w:noProof/>
          <w:sz w:val="22"/>
          <w:szCs w:val="22"/>
          <w:lang w:val="sr-Cyrl-BA"/>
        </w:rPr>
      </w:pPr>
    </w:p>
    <w:p w14:paraId="706AF4CA" w14:textId="25074ACF" w:rsidR="00AF4734" w:rsidRPr="00995999" w:rsidRDefault="00AF4734" w:rsidP="00AF4734">
      <w:pPr>
        <w:autoSpaceDE w:val="0"/>
        <w:autoSpaceDN w:val="0"/>
        <w:adjustRightInd w:val="0"/>
        <w:jc w:val="both"/>
        <w:rPr>
          <w:noProof/>
          <w:sz w:val="22"/>
          <w:szCs w:val="22"/>
          <w:lang w:val="sr-Cyrl-BA"/>
        </w:rPr>
      </w:pPr>
      <w:r w:rsidRPr="00995999">
        <w:rPr>
          <w:noProof/>
          <w:sz w:val="22"/>
          <w:szCs w:val="22"/>
          <w:lang w:val="sr-Cyrl-BA"/>
        </w:rPr>
        <w:t>ПРАВНА ПОУКА:</w:t>
      </w:r>
    </w:p>
    <w:p w14:paraId="523DCE16" w14:textId="77777777" w:rsidR="00AF4734" w:rsidRPr="00995999" w:rsidRDefault="00AF4734" w:rsidP="00AF4734">
      <w:pPr>
        <w:autoSpaceDE w:val="0"/>
        <w:autoSpaceDN w:val="0"/>
        <w:adjustRightInd w:val="0"/>
        <w:jc w:val="both"/>
        <w:rPr>
          <w:noProof/>
          <w:sz w:val="22"/>
          <w:szCs w:val="22"/>
          <w:lang w:val="sr-Cyrl-BA"/>
        </w:rPr>
      </w:pPr>
      <w:r w:rsidRPr="00995999">
        <w:rPr>
          <w:noProof/>
          <w:sz w:val="22"/>
          <w:szCs w:val="22"/>
          <w:lang w:val="sr-Cyrl-BA"/>
        </w:rPr>
        <w:t>Против овог рјешења дозвољена је жалба Комисији за хартије од вриједности у року од осам (8) дана од дана пријема рјешења (члан 173. став 3. Закона о тржишту хартија од вриједности.</w:t>
      </w:r>
    </w:p>
    <w:p w14:paraId="281800A1" w14:textId="77777777" w:rsidR="00AF4734" w:rsidRPr="00995999" w:rsidRDefault="00AF4734" w:rsidP="00AF4734">
      <w:pPr>
        <w:autoSpaceDE w:val="0"/>
        <w:autoSpaceDN w:val="0"/>
        <w:adjustRightInd w:val="0"/>
        <w:jc w:val="both"/>
        <w:rPr>
          <w:noProof/>
          <w:sz w:val="22"/>
          <w:szCs w:val="22"/>
          <w:lang w:val="sr-Cyrl-BA"/>
        </w:rPr>
      </w:pPr>
    </w:p>
    <w:p w14:paraId="3BDCE3C6" w14:textId="77777777" w:rsidR="00AF4734" w:rsidRPr="00995999" w:rsidRDefault="00AF4734" w:rsidP="00AF4734">
      <w:pPr>
        <w:autoSpaceDE w:val="0"/>
        <w:autoSpaceDN w:val="0"/>
        <w:adjustRightInd w:val="0"/>
        <w:jc w:val="both"/>
        <w:rPr>
          <w:noProof/>
          <w:sz w:val="22"/>
          <w:szCs w:val="22"/>
          <w:lang w:val="sr-Cyrl-BA"/>
        </w:rPr>
      </w:pPr>
      <w:r w:rsidRPr="00995999">
        <w:rPr>
          <w:noProof/>
          <w:sz w:val="22"/>
          <w:szCs w:val="22"/>
          <w:lang w:val="sr-Cyrl-BA"/>
        </w:rPr>
        <w:t>Достављено:</w:t>
      </w:r>
    </w:p>
    <w:p w14:paraId="241B011E" w14:textId="77777777" w:rsidR="00AF4734" w:rsidRPr="00995999" w:rsidRDefault="00AF4734" w:rsidP="00AF4734">
      <w:pPr>
        <w:numPr>
          <w:ilvl w:val="0"/>
          <w:numId w:val="11"/>
        </w:numPr>
        <w:autoSpaceDE w:val="0"/>
        <w:autoSpaceDN w:val="0"/>
        <w:adjustRightInd w:val="0"/>
        <w:jc w:val="both"/>
        <w:rPr>
          <w:noProof/>
          <w:sz w:val="22"/>
          <w:szCs w:val="22"/>
          <w:lang w:val="sr-Cyrl-BA"/>
        </w:rPr>
      </w:pPr>
      <w:r w:rsidRPr="00995999">
        <w:rPr>
          <w:noProof/>
          <w:sz w:val="22"/>
          <w:szCs w:val="22"/>
          <w:lang w:val="sr-Cyrl-BA"/>
        </w:rPr>
        <w:t>Комисији за хартије од вриједности Републике Српске</w:t>
      </w:r>
    </w:p>
    <w:p w14:paraId="3B069BBD" w14:textId="77777777" w:rsidR="00AF4734" w:rsidRPr="00995999" w:rsidRDefault="00AF4734" w:rsidP="00AF4734">
      <w:pPr>
        <w:numPr>
          <w:ilvl w:val="0"/>
          <w:numId w:val="11"/>
        </w:numPr>
        <w:autoSpaceDE w:val="0"/>
        <w:autoSpaceDN w:val="0"/>
        <w:adjustRightInd w:val="0"/>
        <w:jc w:val="both"/>
        <w:rPr>
          <w:noProof/>
          <w:sz w:val="22"/>
          <w:szCs w:val="22"/>
          <w:lang w:val="sr-Cyrl-BA"/>
        </w:rPr>
      </w:pPr>
      <w:r w:rsidRPr="00995999">
        <w:rPr>
          <w:noProof/>
          <w:sz w:val="22"/>
          <w:szCs w:val="22"/>
          <w:lang w:val="sr-Cyrl-BA"/>
        </w:rPr>
        <w:t>Члановима берзе</w:t>
      </w:r>
    </w:p>
    <w:p w14:paraId="07917236" w14:textId="77777777" w:rsidR="00AF4734" w:rsidRPr="00995999" w:rsidRDefault="00AF4734" w:rsidP="00AF4734">
      <w:pPr>
        <w:numPr>
          <w:ilvl w:val="0"/>
          <w:numId w:val="11"/>
        </w:numPr>
        <w:autoSpaceDE w:val="0"/>
        <w:autoSpaceDN w:val="0"/>
        <w:adjustRightInd w:val="0"/>
        <w:jc w:val="both"/>
        <w:rPr>
          <w:noProof/>
          <w:sz w:val="22"/>
          <w:szCs w:val="22"/>
          <w:lang w:val="sr-Cyrl-BA"/>
        </w:rPr>
      </w:pPr>
      <w:r w:rsidRPr="00995999">
        <w:rPr>
          <w:noProof/>
          <w:sz w:val="22"/>
          <w:szCs w:val="22"/>
          <w:lang w:val="sr-Cyrl-BA"/>
        </w:rPr>
        <w:t>Интернет страница Бањалучке берзе</w:t>
      </w:r>
    </w:p>
    <w:p w14:paraId="71D73F35" w14:textId="77777777" w:rsidR="00AF4734" w:rsidRPr="00995999" w:rsidRDefault="00AF4734" w:rsidP="00AF4734">
      <w:pPr>
        <w:numPr>
          <w:ilvl w:val="0"/>
          <w:numId w:val="11"/>
        </w:numPr>
        <w:autoSpaceDE w:val="0"/>
        <w:autoSpaceDN w:val="0"/>
        <w:adjustRightInd w:val="0"/>
        <w:jc w:val="both"/>
        <w:rPr>
          <w:noProof/>
          <w:sz w:val="22"/>
          <w:szCs w:val="22"/>
          <w:lang w:val="sr-Cyrl-BA"/>
        </w:rPr>
      </w:pPr>
      <w:r w:rsidRPr="00995999">
        <w:rPr>
          <w:noProof/>
          <w:sz w:val="22"/>
          <w:szCs w:val="22"/>
          <w:lang w:val="sr-Cyrl-BA"/>
        </w:rPr>
        <w:t>Архиви</w:t>
      </w:r>
    </w:p>
    <w:p w14:paraId="0122BCE7" w14:textId="66E7BAEC" w:rsidR="00D0617C" w:rsidRPr="00AF4734" w:rsidRDefault="00D0617C" w:rsidP="00AF4734"/>
    <w:sectPr w:rsidR="00D0617C" w:rsidRPr="00AF4734" w:rsidSect="00953B44">
      <w:headerReference w:type="even" r:id="rId7"/>
      <w:headerReference w:type="default" r:id="rId8"/>
      <w:footerReference w:type="even" r:id="rId9"/>
      <w:footerReference w:type="default" r:id="rId10"/>
      <w:headerReference w:type="first" r:id="rId11"/>
      <w:footerReference w:type="first" r:id="rId12"/>
      <w:pgSz w:w="11907" w:h="16840" w:code="9"/>
      <w:pgMar w:top="2250" w:right="1361" w:bottom="1440" w:left="1361" w:header="720" w:footer="6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EFF0" w14:textId="77777777" w:rsidR="00ED2F38" w:rsidRDefault="00ED2F38">
      <w:r>
        <w:separator/>
      </w:r>
    </w:p>
  </w:endnote>
  <w:endnote w:type="continuationSeparator" w:id="0">
    <w:p w14:paraId="3044C359" w14:textId="77777777" w:rsidR="00ED2F38" w:rsidRDefault="00ED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9571" w14:textId="77777777" w:rsidR="00953B44" w:rsidRDefault="00953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0579" w14:textId="14A286E1" w:rsidR="00C44F26" w:rsidRPr="004A3800" w:rsidRDefault="00C44F26" w:rsidP="00C44F26">
    <w:pPr>
      <w:pStyle w:val="Footer"/>
      <w:jc w:val="center"/>
      <w:rPr>
        <w:rFonts w:asciiTheme="minorHAnsi" w:hAnsiTheme="minorHAnsi" w:cstheme="minorHAnsi"/>
        <w:color w:val="808080" w:themeColor="background1" w:themeShade="80"/>
        <w:sz w:val="18"/>
        <w:szCs w:val="18"/>
        <w:lang w:val="sr-Cyrl-BA"/>
      </w:rPr>
    </w:pPr>
    <w:r w:rsidRPr="004A3800">
      <w:rPr>
        <w:rFonts w:asciiTheme="minorHAnsi" w:hAnsiTheme="minorHAnsi" w:cstheme="minorHAnsi"/>
        <w:color w:val="808080" w:themeColor="background1" w:themeShade="80"/>
        <w:sz w:val="18"/>
        <w:szCs w:val="18"/>
        <w:lang w:val="sr-Cyrl-BA"/>
      </w:rPr>
      <w:t>______________________________________________________________________________________________________</w:t>
    </w:r>
  </w:p>
  <w:p w14:paraId="2021417E" w14:textId="77777777" w:rsidR="00F62B31" w:rsidRPr="004A3800" w:rsidRDefault="00144B05" w:rsidP="00C44F26">
    <w:pPr>
      <w:pStyle w:val="Footer"/>
      <w:jc w:val="center"/>
      <w:rPr>
        <w:rFonts w:asciiTheme="minorHAnsi" w:hAnsiTheme="minorHAnsi" w:cstheme="minorHAnsi"/>
        <w:sz w:val="16"/>
        <w:szCs w:val="16"/>
      </w:rPr>
    </w:pPr>
    <w:r w:rsidRPr="004A3800">
      <w:rPr>
        <w:rFonts w:asciiTheme="minorHAnsi" w:hAnsiTheme="minorHAnsi" w:cstheme="minorHAnsi"/>
        <w:sz w:val="16"/>
        <w:szCs w:val="16"/>
        <w:lang w:val="sr-Cyrl-BA"/>
      </w:rPr>
      <w:t xml:space="preserve">Регистар Окружног привредног суда Бања Лука бр. 057-0-Рег-11-002178 </w:t>
    </w:r>
  </w:p>
  <w:p w14:paraId="2E81CD4F" w14:textId="7B9DC3F6" w:rsidR="00542345" w:rsidRPr="004A3800" w:rsidRDefault="00542345" w:rsidP="00F62B31">
    <w:pPr>
      <w:pStyle w:val="Footer"/>
      <w:jc w:val="center"/>
      <w:rPr>
        <w:rFonts w:asciiTheme="minorHAnsi" w:hAnsiTheme="minorHAnsi" w:cstheme="minorHAnsi"/>
        <w:sz w:val="16"/>
        <w:szCs w:val="16"/>
        <w:lang w:val="sr-Cyrl-BA"/>
      </w:rPr>
    </w:pPr>
    <w:r w:rsidRPr="004A3800">
      <w:rPr>
        <w:rFonts w:asciiTheme="minorHAnsi" w:hAnsiTheme="minorHAnsi" w:cstheme="minorHAnsi"/>
        <w:sz w:val="16"/>
        <w:szCs w:val="16"/>
        <w:lang w:val="sr-Cyrl-BA"/>
      </w:rPr>
      <w:t xml:space="preserve">Уп. и упл. капитал 2.660.000 КМ </w:t>
    </w:r>
    <w:r w:rsidR="00F62B31" w:rsidRPr="004A3800">
      <w:rPr>
        <w:rFonts w:asciiTheme="minorHAnsi" w:hAnsiTheme="minorHAnsi" w:cstheme="minorHAnsi"/>
        <w:sz w:val="16"/>
        <w:szCs w:val="16"/>
        <w:lang w:val="sr-Cyrl-BA"/>
      </w:rPr>
      <w:t xml:space="preserve">· </w:t>
    </w:r>
    <w:r w:rsidRPr="004A3800">
      <w:rPr>
        <w:rFonts w:asciiTheme="minorHAnsi" w:hAnsiTheme="minorHAnsi" w:cstheme="minorHAnsi"/>
        <w:sz w:val="16"/>
        <w:szCs w:val="16"/>
        <w:lang w:val="sr-Cyrl-BA"/>
      </w:rPr>
      <w:t xml:space="preserve">Матични број 1947320 </w:t>
    </w:r>
    <w:r w:rsidR="00F62B31" w:rsidRPr="004A3800">
      <w:rPr>
        <w:rFonts w:asciiTheme="minorHAnsi" w:hAnsiTheme="minorHAnsi" w:cstheme="minorHAnsi"/>
        <w:sz w:val="16"/>
        <w:szCs w:val="16"/>
        <w:lang w:val="sr-Cyrl-BA"/>
      </w:rPr>
      <w:t>·</w:t>
    </w:r>
    <w:r w:rsidRPr="004A3800">
      <w:rPr>
        <w:rFonts w:asciiTheme="minorHAnsi" w:hAnsiTheme="minorHAnsi" w:cstheme="minorHAnsi"/>
        <w:sz w:val="16"/>
        <w:szCs w:val="16"/>
        <w:lang w:val="sr-Cyrl-BA"/>
      </w:rPr>
      <w:t xml:space="preserve"> ЈИБ 4401006360008</w:t>
    </w:r>
  </w:p>
  <w:p w14:paraId="4B4EAB1E" w14:textId="133C869F" w:rsidR="00C44F26" w:rsidRPr="004A3800" w:rsidRDefault="00C44F26" w:rsidP="00542345">
    <w:pPr>
      <w:pStyle w:val="Footer"/>
      <w:jc w:val="center"/>
      <w:rPr>
        <w:rFonts w:asciiTheme="minorHAnsi" w:hAnsiTheme="minorHAnsi" w:cstheme="minorHAnsi"/>
        <w:sz w:val="16"/>
        <w:szCs w:val="16"/>
        <w:lang w:val="sr-Cyrl-BA"/>
      </w:rPr>
    </w:pPr>
    <w:r w:rsidRPr="004A3800">
      <w:rPr>
        <w:rFonts w:asciiTheme="minorHAnsi" w:hAnsiTheme="minorHAnsi" w:cstheme="minorHAnsi"/>
        <w:sz w:val="16"/>
        <w:szCs w:val="16"/>
        <w:lang w:val="sr-Cyrl-BA"/>
      </w:rPr>
      <w:t xml:space="preserve">Жиро рачун: НЛБ банка а.д. Бања Лука 562-100-80001108-50 </w:t>
    </w:r>
    <w:r w:rsidR="00F62B31" w:rsidRPr="004A3800">
      <w:rPr>
        <w:rFonts w:asciiTheme="minorHAnsi" w:hAnsiTheme="minorHAnsi" w:cstheme="minorHAnsi"/>
        <w:sz w:val="16"/>
        <w:szCs w:val="16"/>
        <w:lang w:val="sr-Cyrl-BA"/>
      </w:rPr>
      <w:t>·</w:t>
    </w:r>
    <w:r w:rsidRPr="004A3800">
      <w:rPr>
        <w:rFonts w:asciiTheme="minorHAnsi" w:hAnsiTheme="minorHAnsi" w:cstheme="minorHAnsi"/>
        <w:sz w:val="16"/>
        <w:szCs w:val="16"/>
        <w:lang w:val="sr-Cyrl-BA"/>
      </w:rPr>
      <w:t xml:space="preserve"> А</w:t>
    </w:r>
    <w:r w:rsidR="004A3800" w:rsidRPr="004A3800">
      <w:rPr>
        <w:rFonts w:asciiTheme="minorHAnsi" w:hAnsiTheme="minorHAnsi" w:cstheme="minorHAnsi"/>
        <w:sz w:val="16"/>
        <w:szCs w:val="16"/>
        <w:lang w:val="sr-Cyrl-BA"/>
      </w:rPr>
      <w:t xml:space="preserve">ТОС БАНК </w:t>
    </w:r>
    <w:r w:rsidRPr="004A3800">
      <w:rPr>
        <w:rFonts w:asciiTheme="minorHAnsi" w:hAnsiTheme="minorHAnsi" w:cstheme="minorHAnsi"/>
        <w:sz w:val="16"/>
        <w:szCs w:val="16"/>
        <w:lang w:val="sr-Cyrl-BA"/>
      </w:rPr>
      <w:t>а.д. Бања Лука 567-162-11007425-65</w:t>
    </w:r>
  </w:p>
  <w:p w14:paraId="6EBC6851" w14:textId="43617327" w:rsidR="009830EA" w:rsidRPr="004A3800" w:rsidRDefault="009830EA" w:rsidP="00970655">
    <w:pPr>
      <w:pStyle w:val="Footer"/>
      <w:ind w:left="-851"/>
      <w:rPr>
        <w:rFonts w:ascii="Avenir Next LT Pro" w:hAnsi="Avenir Next LT Pro"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3A6" w14:textId="77777777" w:rsidR="00953B44" w:rsidRDefault="00953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51E7" w14:textId="77777777" w:rsidR="00ED2F38" w:rsidRDefault="00ED2F38">
      <w:r>
        <w:separator/>
      </w:r>
    </w:p>
  </w:footnote>
  <w:footnote w:type="continuationSeparator" w:id="0">
    <w:p w14:paraId="1E18DA59" w14:textId="77777777" w:rsidR="00ED2F38" w:rsidRDefault="00ED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D9DA" w14:textId="77777777" w:rsidR="00953B44" w:rsidRDefault="00953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73E2" w14:textId="77777777" w:rsidR="00970655" w:rsidRDefault="00970655" w:rsidP="00970655">
    <w:pPr>
      <w:pStyle w:val="Header"/>
      <w:ind w:left="-851"/>
    </w:pPr>
  </w:p>
  <w:p w14:paraId="2F0761F2" w14:textId="77777777" w:rsidR="00D0617C" w:rsidRPr="00970655" w:rsidRDefault="00970655" w:rsidP="00970655">
    <w:pPr>
      <w:pStyle w:val="Header"/>
      <w:ind w:left="-851"/>
    </w:pPr>
    <w:r>
      <w:object w:dxaOrig="10959" w:dyaOrig="1377" w14:anchorId="708E0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4pt;height:68.4pt">
          <v:imagedata r:id="rId1" o:title=""/>
        </v:shape>
        <o:OLEObject Type="Embed" ProgID="CorelDraw.Graphic.17" ShapeID="_x0000_i1025" DrawAspect="Content" ObjectID="_173130225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3189" w14:textId="77777777" w:rsidR="00953B44" w:rsidRDefault="00953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74"/>
    <w:multiLevelType w:val="hybridMultilevel"/>
    <w:tmpl w:val="E96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2557"/>
    <w:multiLevelType w:val="hybridMultilevel"/>
    <w:tmpl w:val="56CE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F9E"/>
    <w:multiLevelType w:val="hybridMultilevel"/>
    <w:tmpl w:val="539045A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D91C7C"/>
    <w:multiLevelType w:val="hybridMultilevel"/>
    <w:tmpl w:val="E3D2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92907"/>
    <w:multiLevelType w:val="hybridMultilevel"/>
    <w:tmpl w:val="62C0C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9371A"/>
    <w:multiLevelType w:val="hybridMultilevel"/>
    <w:tmpl w:val="5B286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A16F6"/>
    <w:multiLevelType w:val="hybridMultilevel"/>
    <w:tmpl w:val="FF3675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95B74"/>
    <w:multiLevelType w:val="hybridMultilevel"/>
    <w:tmpl w:val="6088A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B313F"/>
    <w:multiLevelType w:val="hybridMultilevel"/>
    <w:tmpl w:val="E55E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62978"/>
    <w:multiLevelType w:val="hybridMultilevel"/>
    <w:tmpl w:val="46F6E07C"/>
    <w:lvl w:ilvl="0" w:tplc="AE685F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A756E"/>
    <w:multiLevelType w:val="hybridMultilevel"/>
    <w:tmpl w:val="46F6E07C"/>
    <w:lvl w:ilvl="0" w:tplc="32E60006">
      <w:start w:val="1"/>
      <w:numFmt w:val="bullet"/>
      <w:lvlText w:val=""/>
      <w:lvlJc w:val="left"/>
      <w:pPr>
        <w:tabs>
          <w:tab w:val="num" w:pos="1041"/>
        </w:tabs>
        <w:ind w:left="1041" w:hanging="681"/>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2550F"/>
    <w:multiLevelType w:val="hybridMultilevel"/>
    <w:tmpl w:val="F0186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B7C0D95"/>
    <w:multiLevelType w:val="hybridMultilevel"/>
    <w:tmpl w:val="6660D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702692"/>
    <w:multiLevelType w:val="hybridMultilevel"/>
    <w:tmpl w:val="1610D7B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07307B"/>
    <w:multiLevelType w:val="hybridMultilevel"/>
    <w:tmpl w:val="414E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B1909"/>
    <w:multiLevelType w:val="hybridMultilevel"/>
    <w:tmpl w:val="6CA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7312A"/>
    <w:multiLevelType w:val="hybridMultilevel"/>
    <w:tmpl w:val="C6F08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663EF4"/>
    <w:multiLevelType w:val="hybridMultilevel"/>
    <w:tmpl w:val="B874C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F200D"/>
    <w:multiLevelType w:val="hybridMultilevel"/>
    <w:tmpl w:val="A5FC34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2A91849"/>
    <w:multiLevelType w:val="hybridMultilevel"/>
    <w:tmpl w:val="9A3A1BBA"/>
    <w:lvl w:ilvl="0" w:tplc="C598D396">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94938"/>
    <w:multiLevelType w:val="hybridMultilevel"/>
    <w:tmpl w:val="43BA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324896">
    <w:abstractNumId w:val="16"/>
  </w:num>
  <w:num w:numId="2" w16cid:durableId="333270124">
    <w:abstractNumId w:val="11"/>
  </w:num>
  <w:num w:numId="3" w16cid:durableId="35157946">
    <w:abstractNumId w:val="19"/>
  </w:num>
  <w:num w:numId="4" w16cid:durableId="916136999">
    <w:abstractNumId w:val="18"/>
  </w:num>
  <w:num w:numId="5" w16cid:durableId="346062747">
    <w:abstractNumId w:val="7"/>
  </w:num>
  <w:num w:numId="6" w16cid:durableId="125239300">
    <w:abstractNumId w:val="12"/>
  </w:num>
  <w:num w:numId="7" w16cid:durableId="1099330583">
    <w:abstractNumId w:val="5"/>
  </w:num>
  <w:num w:numId="8" w16cid:durableId="1897357747">
    <w:abstractNumId w:val="9"/>
  </w:num>
  <w:num w:numId="9" w16cid:durableId="1835680786">
    <w:abstractNumId w:val="10"/>
  </w:num>
  <w:num w:numId="10" w16cid:durableId="1280645345">
    <w:abstractNumId w:val="6"/>
  </w:num>
  <w:num w:numId="11" w16cid:durableId="1244681095">
    <w:abstractNumId w:val="17"/>
  </w:num>
  <w:num w:numId="12" w16cid:durableId="314529414">
    <w:abstractNumId w:val="13"/>
  </w:num>
  <w:num w:numId="13" w16cid:durableId="1435828778">
    <w:abstractNumId w:val="4"/>
  </w:num>
  <w:num w:numId="14" w16cid:durableId="2075548301">
    <w:abstractNumId w:val="2"/>
  </w:num>
  <w:num w:numId="15" w16cid:durableId="1436822303">
    <w:abstractNumId w:val="0"/>
  </w:num>
  <w:num w:numId="16" w16cid:durableId="629436533">
    <w:abstractNumId w:val="3"/>
  </w:num>
  <w:num w:numId="17" w16cid:durableId="2024629757">
    <w:abstractNumId w:val="15"/>
  </w:num>
  <w:num w:numId="18" w16cid:durableId="903489134">
    <w:abstractNumId w:val="1"/>
  </w:num>
  <w:num w:numId="19" w16cid:durableId="309796474">
    <w:abstractNumId w:val="20"/>
  </w:num>
  <w:num w:numId="20" w16cid:durableId="582032604">
    <w:abstractNumId w:val="14"/>
  </w:num>
  <w:num w:numId="21" w16cid:durableId="1003051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1E"/>
    <w:rsid w:val="00021E7A"/>
    <w:rsid w:val="000767A0"/>
    <w:rsid w:val="000C247C"/>
    <w:rsid w:val="000F06C3"/>
    <w:rsid w:val="00132D05"/>
    <w:rsid w:val="00134861"/>
    <w:rsid w:val="0013767F"/>
    <w:rsid w:val="00144B05"/>
    <w:rsid w:val="00163012"/>
    <w:rsid w:val="001646A7"/>
    <w:rsid w:val="001955FD"/>
    <w:rsid w:val="001A49E4"/>
    <w:rsid w:val="001B76FE"/>
    <w:rsid w:val="001C1B5B"/>
    <w:rsid w:val="001C1CB0"/>
    <w:rsid w:val="001C781A"/>
    <w:rsid w:val="001D4E84"/>
    <w:rsid w:val="001E1F4F"/>
    <w:rsid w:val="0022274C"/>
    <w:rsid w:val="00235914"/>
    <w:rsid w:val="00241168"/>
    <w:rsid w:val="002447C7"/>
    <w:rsid w:val="002807F7"/>
    <w:rsid w:val="00291292"/>
    <w:rsid w:val="002A426E"/>
    <w:rsid w:val="002A59D3"/>
    <w:rsid w:val="002B3CC4"/>
    <w:rsid w:val="002B5509"/>
    <w:rsid w:val="002E53CA"/>
    <w:rsid w:val="002F44AE"/>
    <w:rsid w:val="002F67CC"/>
    <w:rsid w:val="003070A2"/>
    <w:rsid w:val="0030722E"/>
    <w:rsid w:val="0031797C"/>
    <w:rsid w:val="00325D09"/>
    <w:rsid w:val="00335E5E"/>
    <w:rsid w:val="003367BC"/>
    <w:rsid w:val="003406F5"/>
    <w:rsid w:val="00394314"/>
    <w:rsid w:val="003D1681"/>
    <w:rsid w:val="00413D03"/>
    <w:rsid w:val="0043471E"/>
    <w:rsid w:val="004407EB"/>
    <w:rsid w:val="004A0C90"/>
    <w:rsid w:val="004A3800"/>
    <w:rsid w:val="004D43F4"/>
    <w:rsid w:val="004E0E42"/>
    <w:rsid w:val="004F3F30"/>
    <w:rsid w:val="0051161A"/>
    <w:rsid w:val="00542345"/>
    <w:rsid w:val="0054558B"/>
    <w:rsid w:val="00560549"/>
    <w:rsid w:val="00570ECD"/>
    <w:rsid w:val="005E3BDE"/>
    <w:rsid w:val="00604922"/>
    <w:rsid w:val="00606688"/>
    <w:rsid w:val="0062661D"/>
    <w:rsid w:val="0063439A"/>
    <w:rsid w:val="006414AD"/>
    <w:rsid w:val="0065764C"/>
    <w:rsid w:val="00663A0C"/>
    <w:rsid w:val="00671C09"/>
    <w:rsid w:val="006F3F45"/>
    <w:rsid w:val="0070624E"/>
    <w:rsid w:val="00714499"/>
    <w:rsid w:val="007148FB"/>
    <w:rsid w:val="00717C4A"/>
    <w:rsid w:val="0076141D"/>
    <w:rsid w:val="00764FBA"/>
    <w:rsid w:val="007719F3"/>
    <w:rsid w:val="00775692"/>
    <w:rsid w:val="007832B1"/>
    <w:rsid w:val="00792C65"/>
    <w:rsid w:val="00793B41"/>
    <w:rsid w:val="007B28CF"/>
    <w:rsid w:val="007B353F"/>
    <w:rsid w:val="007C0666"/>
    <w:rsid w:val="007C7D3A"/>
    <w:rsid w:val="0083588F"/>
    <w:rsid w:val="008457AF"/>
    <w:rsid w:val="00897DC5"/>
    <w:rsid w:val="008A1C05"/>
    <w:rsid w:val="008A400E"/>
    <w:rsid w:val="008C0D8A"/>
    <w:rsid w:val="008C37D0"/>
    <w:rsid w:val="008D6161"/>
    <w:rsid w:val="008D64A3"/>
    <w:rsid w:val="008F68F9"/>
    <w:rsid w:val="009146D3"/>
    <w:rsid w:val="00926A66"/>
    <w:rsid w:val="00953B44"/>
    <w:rsid w:val="00960365"/>
    <w:rsid w:val="00970655"/>
    <w:rsid w:val="00976503"/>
    <w:rsid w:val="009830EA"/>
    <w:rsid w:val="009A6850"/>
    <w:rsid w:val="009D3A8F"/>
    <w:rsid w:val="009D6665"/>
    <w:rsid w:val="00A03950"/>
    <w:rsid w:val="00A07478"/>
    <w:rsid w:val="00A12B15"/>
    <w:rsid w:val="00A23947"/>
    <w:rsid w:val="00A767EB"/>
    <w:rsid w:val="00A8021A"/>
    <w:rsid w:val="00A86723"/>
    <w:rsid w:val="00AC409B"/>
    <w:rsid w:val="00AD7927"/>
    <w:rsid w:val="00AE0395"/>
    <w:rsid w:val="00AF4734"/>
    <w:rsid w:val="00B13B77"/>
    <w:rsid w:val="00B3246F"/>
    <w:rsid w:val="00B57317"/>
    <w:rsid w:val="00B60655"/>
    <w:rsid w:val="00B8313F"/>
    <w:rsid w:val="00B84D05"/>
    <w:rsid w:val="00BA4796"/>
    <w:rsid w:val="00BA6984"/>
    <w:rsid w:val="00BB1FA9"/>
    <w:rsid w:val="00BB7BD5"/>
    <w:rsid w:val="00BD36B6"/>
    <w:rsid w:val="00BE6B86"/>
    <w:rsid w:val="00BF54E8"/>
    <w:rsid w:val="00C158D2"/>
    <w:rsid w:val="00C15F22"/>
    <w:rsid w:val="00C20FEF"/>
    <w:rsid w:val="00C233A6"/>
    <w:rsid w:val="00C25C8D"/>
    <w:rsid w:val="00C44F26"/>
    <w:rsid w:val="00C75AD5"/>
    <w:rsid w:val="00C95E06"/>
    <w:rsid w:val="00C97AD0"/>
    <w:rsid w:val="00CA1EEE"/>
    <w:rsid w:val="00D028E3"/>
    <w:rsid w:val="00D03818"/>
    <w:rsid w:val="00D0617C"/>
    <w:rsid w:val="00D073A5"/>
    <w:rsid w:val="00D154E9"/>
    <w:rsid w:val="00D33A19"/>
    <w:rsid w:val="00D46E02"/>
    <w:rsid w:val="00D50A64"/>
    <w:rsid w:val="00D63E7D"/>
    <w:rsid w:val="00D808D3"/>
    <w:rsid w:val="00D92C96"/>
    <w:rsid w:val="00DC2AD1"/>
    <w:rsid w:val="00DF05AA"/>
    <w:rsid w:val="00DF1BF9"/>
    <w:rsid w:val="00E00EBB"/>
    <w:rsid w:val="00E31D6F"/>
    <w:rsid w:val="00E3675F"/>
    <w:rsid w:val="00E43CC4"/>
    <w:rsid w:val="00E445E0"/>
    <w:rsid w:val="00E53AA7"/>
    <w:rsid w:val="00E70D2A"/>
    <w:rsid w:val="00E81DC4"/>
    <w:rsid w:val="00E82D18"/>
    <w:rsid w:val="00E94300"/>
    <w:rsid w:val="00EB30BF"/>
    <w:rsid w:val="00EC5CE8"/>
    <w:rsid w:val="00ED2334"/>
    <w:rsid w:val="00ED2F38"/>
    <w:rsid w:val="00EE4FB4"/>
    <w:rsid w:val="00F058DC"/>
    <w:rsid w:val="00F413FD"/>
    <w:rsid w:val="00F60383"/>
    <w:rsid w:val="00F62B31"/>
    <w:rsid w:val="00F75F23"/>
    <w:rsid w:val="00F772BC"/>
    <w:rsid w:val="00F874B1"/>
    <w:rsid w:val="00FA6C7F"/>
    <w:rsid w:val="00FB6CC8"/>
    <w:rsid w:val="00FC4079"/>
    <w:rsid w:val="00FC5B03"/>
    <w:rsid w:val="00FD1E7B"/>
    <w:rsid w:val="00FF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92C49"/>
  <w15:docId w15:val="{BA98ECC8-C734-425E-9D90-D47833B5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65"/>
  </w:style>
  <w:style w:type="paragraph" w:styleId="Heading1">
    <w:name w:val="heading 1"/>
    <w:basedOn w:val="Normal"/>
    <w:next w:val="Normal"/>
    <w:qFormat/>
    <w:rsid w:val="009D6665"/>
    <w:pPr>
      <w:keepNext/>
      <w:jc w:val="both"/>
      <w:outlineLvl w:val="0"/>
    </w:pPr>
    <w:rPr>
      <w:sz w:val="24"/>
      <w:lang w:val="sr-Cyrl-CS"/>
    </w:rPr>
  </w:style>
  <w:style w:type="paragraph" w:styleId="Heading2">
    <w:name w:val="heading 2"/>
    <w:basedOn w:val="Normal"/>
    <w:next w:val="Normal"/>
    <w:qFormat/>
    <w:rsid w:val="009D6665"/>
    <w:pPr>
      <w:keepNext/>
      <w:outlineLvl w:val="1"/>
    </w:pPr>
    <w:rPr>
      <w:b/>
      <w:bCs/>
      <w:sz w:val="24"/>
      <w:lang w:val="sr-Cyrl-CS"/>
    </w:rPr>
  </w:style>
  <w:style w:type="paragraph" w:styleId="Heading3">
    <w:name w:val="heading 3"/>
    <w:basedOn w:val="Normal"/>
    <w:next w:val="Normal"/>
    <w:qFormat/>
    <w:rsid w:val="009D6665"/>
    <w:pPr>
      <w:keepNext/>
      <w:jc w:val="center"/>
      <w:outlineLvl w:val="2"/>
    </w:pPr>
    <w:rPr>
      <w:sz w:val="24"/>
      <w:lang w:val="sr-Cyrl-CS"/>
    </w:rPr>
  </w:style>
  <w:style w:type="paragraph" w:styleId="Heading4">
    <w:name w:val="heading 4"/>
    <w:basedOn w:val="Normal"/>
    <w:next w:val="Normal"/>
    <w:qFormat/>
    <w:rsid w:val="009D6665"/>
    <w:pPr>
      <w:keepNext/>
      <w:jc w:val="center"/>
      <w:outlineLvl w:val="3"/>
    </w:pPr>
    <w:rPr>
      <w:b/>
      <w:bCs/>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6665"/>
    <w:pPr>
      <w:jc w:val="both"/>
    </w:pPr>
    <w:rPr>
      <w:sz w:val="24"/>
      <w:lang w:val="sr-Cyrl-CS"/>
    </w:rPr>
  </w:style>
  <w:style w:type="paragraph" w:styleId="BodyTextIndent">
    <w:name w:val="Body Text Indent"/>
    <w:basedOn w:val="Normal"/>
    <w:rsid w:val="009D6665"/>
    <w:pPr>
      <w:ind w:firstLine="720"/>
      <w:jc w:val="both"/>
    </w:pPr>
    <w:rPr>
      <w:sz w:val="24"/>
      <w:lang w:val="sr-Cyrl-CS"/>
    </w:rPr>
  </w:style>
  <w:style w:type="paragraph" w:styleId="Header">
    <w:name w:val="header"/>
    <w:basedOn w:val="Normal"/>
    <w:rsid w:val="009D6665"/>
    <w:pPr>
      <w:tabs>
        <w:tab w:val="center" w:pos="4536"/>
        <w:tab w:val="right" w:pos="9072"/>
      </w:tabs>
    </w:pPr>
  </w:style>
  <w:style w:type="paragraph" w:styleId="Footer">
    <w:name w:val="footer"/>
    <w:basedOn w:val="Normal"/>
    <w:link w:val="FooterChar"/>
    <w:uiPriority w:val="99"/>
    <w:rsid w:val="009D6665"/>
    <w:pPr>
      <w:tabs>
        <w:tab w:val="center" w:pos="4536"/>
        <w:tab w:val="right" w:pos="9072"/>
      </w:tabs>
    </w:pPr>
  </w:style>
  <w:style w:type="table" w:styleId="TableGrid">
    <w:name w:val="Table Grid"/>
    <w:basedOn w:val="TableNormal"/>
    <w:rsid w:val="00FA6C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A19"/>
    <w:pPr>
      <w:ind w:left="720"/>
    </w:pPr>
    <w:rPr>
      <w:lang w:val="en-AU"/>
    </w:rPr>
  </w:style>
  <w:style w:type="character" w:customStyle="1" w:styleId="FooterChar">
    <w:name w:val="Footer Char"/>
    <w:basedOn w:val="DefaultParagraphFont"/>
    <w:link w:val="Footer"/>
    <w:uiPriority w:val="99"/>
    <w:rsid w:val="0014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4967">
      <w:bodyDiv w:val="1"/>
      <w:marLeft w:val="0"/>
      <w:marRight w:val="0"/>
      <w:marTop w:val="0"/>
      <w:marBottom w:val="0"/>
      <w:divBdr>
        <w:top w:val="none" w:sz="0" w:space="0" w:color="auto"/>
        <w:left w:val="none" w:sz="0" w:space="0" w:color="auto"/>
        <w:bottom w:val="none" w:sz="0" w:space="0" w:color="auto"/>
        <w:right w:val="none" w:sz="0" w:space="0" w:color="auto"/>
      </w:divBdr>
    </w:div>
    <w:div w:id="750275352">
      <w:bodyDiv w:val="1"/>
      <w:marLeft w:val="0"/>
      <w:marRight w:val="0"/>
      <w:marTop w:val="0"/>
      <w:marBottom w:val="0"/>
      <w:divBdr>
        <w:top w:val="none" w:sz="0" w:space="0" w:color="auto"/>
        <w:left w:val="none" w:sz="0" w:space="0" w:color="auto"/>
        <w:bottom w:val="none" w:sz="0" w:space="0" w:color="auto"/>
        <w:right w:val="none" w:sz="0" w:space="0" w:color="auto"/>
      </w:divBdr>
    </w:div>
    <w:div w:id="8287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БАЊАЛУЧКА БЕРЗА АД</vt:lpstr>
    </vt:vector>
  </TitlesOfParts>
  <Company>BLBerza</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БАЊАЛУЧКА БЕРЗА АД</dc:title>
  <dc:creator>Banjalucka berza</dc:creator>
  <cp:lastModifiedBy>Adrijana</cp:lastModifiedBy>
  <cp:revision>37</cp:revision>
  <cp:lastPrinted>2022-08-03T12:45:00Z</cp:lastPrinted>
  <dcterms:created xsi:type="dcterms:W3CDTF">2022-08-03T12:49:00Z</dcterms:created>
  <dcterms:modified xsi:type="dcterms:W3CDTF">2022-11-30T07:31:00Z</dcterms:modified>
</cp:coreProperties>
</file>